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E36599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r>
        <w:rPr>
          <w:rFonts w:ascii="Arial" w:hAnsi="Arial" w:cs="Arial"/>
          <w:sz w:val="18"/>
          <w:szCs w:val="18"/>
        </w:rPr>
        <w:t xml:space="preserve">ИП </w:t>
      </w:r>
      <w:proofErr w:type="spellStart"/>
      <w:r>
        <w:rPr>
          <w:rFonts w:ascii="Arial" w:hAnsi="Arial" w:cs="Arial"/>
          <w:sz w:val="18"/>
          <w:szCs w:val="18"/>
        </w:rPr>
        <w:t>Василюк</w:t>
      </w:r>
      <w:proofErr w:type="spellEnd"/>
      <w:r>
        <w:rPr>
          <w:rFonts w:ascii="Arial" w:hAnsi="Arial" w:cs="Arial"/>
          <w:sz w:val="18"/>
          <w:szCs w:val="18"/>
        </w:rPr>
        <w:t xml:space="preserve"> О.Н</w:t>
      </w:r>
      <w:r w:rsidRPr="00217FF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действующая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17FFB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25</w:t>
      </w:r>
      <w:r w:rsidRPr="00217FFB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4</w:t>
      </w:r>
      <w:r w:rsidRPr="00217FFB">
        <w:rPr>
          <w:rFonts w:ascii="Arial" w:hAnsi="Arial" w:cs="Arial"/>
          <w:sz w:val="18"/>
          <w:szCs w:val="18"/>
        </w:rPr>
        <w:t>.17 г. по делу № А68-</w:t>
      </w:r>
      <w:r>
        <w:rPr>
          <w:rFonts w:ascii="Arial" w:hAnsi="Arial" w:cs="Arial"/>
          <w:sz w:val="18"/>
          <w:szCs w:val="18"/>
        </w:rPr>
        <w:t>30</w:t>
      </w:r>
      <w:r w:rsidRPr="00217FFB">
        <w:rPr>
          <w:rFonts w:ascii="Arial" w:hAnsi="Arial" w:cs="Arial"/>
          <w:sz w:val="18"/>
          <w:szCs w:val="18"/>
        </w:rPr>
        <w:t>84/2016</w:t>
      </w:r>
      <w:r w:rsidR="00F13D51">
        <w:rPr>
          <w:rFonts w:ascii="Arial" w:hAnsi="Arial" w:cs="Arial"/>
          <w:sz w:val="18"/>
          <w:szCs w:val="18"/>
        </w:rPr>
        <w:t xml:space="preserve">, </w:t>
      </w:r>
      <w:r w:rsidR="00634ED8" w:rsidRPr="002876BF">
        <w:rPr>
          <w:rFonts w:ascii="Arial" w:hAnsi="Arial" w:cs="Arial"/>
          <w:sz w:val="18"/>
          <w:szCs w:val="18"/>
        </w:rPr>
        <w:t>именуем</w:t>
      </w:r>
      <w:r>
        <w:rPr>
          <w:rFonts w:ascii="Arial" w:hAnsi="Arial" w:cs="Arial"/>
          <w:sz w:val="18"/>
          <w:szCs w:val="18"/>
        </w:rPr>
        <w:t>ая</w:t>
      </w:r>
      <w:r w:rsidR="00634ED8" w:rsidRPr="002876BF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365037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 xml:space="preserve">      </w:t>
      </w:r>
      <w:r w:rsidR="00634ED8" w:rsidRPr="00365037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365037" w:rsidRPr="00365037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Василюк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О.Н.</w:t>
      </w:r>
      <w:r w:rsidR="0002210C" w:rsidRPr="00365037">
        <w:rPr>
          <w:rFonts w:ascii="Arial" w:hAnsi="Arial" w:cs="Arial"/>
          <w:sz w:val="18"/>
          <w:szCs w:val="18"/>
        </w:rPr>
        <w:t xml:space="preserve"> </w:t>
      </w:r>
      <w:r w:rsidR="00634ED8" w:rsidRPr="00365037">
        <w:rPr>
          <w:rFonts w:ascii="Arial" w:hAnsi="Arial" w:cs="Arial"/>
          <w:b/>
          <w:sz w:val="18"/>
          <w:szCs w:val="18"/>
        </w:rPr>
        <w:t xml:space="preserve">(Лот № </w:t>
      </w:r>
      <w:r w:rsidRPr="00365037">
        <w:rPr>
          <w:rFonts w:ascii="Arial" w:hAnsi="Arial" w:cs="Arial"/>
          <w:b/>
          <w:sz w:val="18"/>
          <w:szCs w:val="18"/>
        </w:rPr>
        <w:t>___</w:t>
      </w:r>
      <w:r w:rsidR="00634ED8" w:rsidRPr="00365037">
        <w:rPr>
          <w:rFonts w:ascii="Arial" w:hAnsi="Arial" w:cs="Arial"/>
          <w:b/>
          <w:sz w:val="18"/>
          <w:szCs w:val="18"/>
        </w:rPr>
        <w:t xml:space="preserve">) </w:t>
      </w:r>
      <w:r w:rsidR="00634ED8" w:rsidRPr="00365037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365037">
        <w:rPr>
          <w:rFonts w:ascii="Arial" w:hAnsi="Arial" w:cs="Arial"/>
          <w:sz w:val="18"/>
          <w:szCs w:val="18"/>
        </w:rPr>
        <w:t>1</w:t>
      </w:r>
      <w:r w:rsidR="001B5806" w:rsidRPr="00365037">
        <w:rPr>
          <w:rFonts w:ascii="Arial" w:hAnsi="Arial" w:cs="Arial"/>
          <w:sz w:val="18"/>
          <w:szCs w:val="18"/>
        </w:rPr>
        <w:t>0% от начальной цены</w:t>
      </w:r>
      <w:r w:rsidRPr="00365037">
        <w:rPr>
          <w:rFonts w:ascii="Arial" w:hAnsi="Arial" w:cs="Arial"/>
          <w:sz w:val="18"/>
          <w:szCs w:val="18"/>
        </w:rPr>
        <w:t xml:space="preserve"> </w:t>
      </w:r>
      <w:r w:rsidR="00E660AD" w:rsidRPr="00365037">
        <w:rPr>
          <w:rFonts w:ascii="Arial" w:hAnsi="Arial" w:cs="Arial"/>
          <w:sz w:val="18"/>
          <w:szCs w:val="18"/>
        </w:rPr>
        <w:t>лота</w:t>
      </w:r>
      <w:r w:rsidR="007146F6" w:rsidRPr="00365037">
        <w:rPr>
          <w:rFonts w:ascii="Arial" w:hAnsi="Arial" w:cs="Arial"/>
          <w:sz w:val="18"/>
          <w:szCs w:val="18"/>
        </w:rPr>
        <w:t xml:space="preserve"> </w:t>
      </w:r>
      <w:r w:rsidR="00634ED8" w:rsidRPr="00365037">
        <w:rPr>
          <w:rFonts w:ascii="Arial" w:hAnsi="Arial" w:cs="Arial"/>
          <w:sz w:val="18"/>
          <w:szCs w:val="18"/>
        </w:rPr>
        <w:t xml:space="preserve">по </w:t>
      </w:r>
      <w:r w:rsidR="00992B09" w:rsidRPr="00365037">
        <w:rPr>
          <w:rFonts w:ascii="Arial" w:hAnsi="Arial" w:cs="Arial"/>
          <w:sz w:val="18"/>
          <w:szCs w:val="18"/>
        </w:rPr>
        <w:t xml:space="preserve">следующим </w:t>
      </w:r>
      <w:r w:rsidR="00634ED8" w:rsidRPr="00365037">
        <w:rPr>
          <w:rFonts w:ascii="Arial" w:hAnsi="Arial" w:cs="Arial"/>
          <w:sz w:val="18"/>
          <w:szCs w:val="18"/>
        </w:rPr>
        <w:t>реквизитам:</w:t>
      </w:r>
    </w:p>
    <w:p w:rsidR="00634ED8" w:rsidRPr="00365037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365037" w:rsidRPr="00365037">
        <w:rPr>
          <w:rFonts w:ascii="Arial" w:hAnsi="Arial" w:cs="Arial"/>
          <w:sz w:val="18"/>
          <w:szCs w:val="18"/>
        </w:rPr>
        <w:t xml:space="preserve">Индивидуальный предприниматель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Василюк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Ольга Николаевна, </w:t>
      </w:r>
      <w:r w:rsidR="00365037" w:rsidRPr="00365037">
        <w:rPr>
          <w:rFonts w:ascii="Arial" w:hAnsi="Arial" w:cs="Arial"/>
          <w:bCs/>
          <w:sz w:val="18"/>
          <w:szCs w:val="18"/>
        </w:rPr>
        <w:t xml:space="preserve">ИНН </w:t>
      </w:r>
      <w:r w:rsidR="00365037" w:rsidRPr="00365037">
        <w:rPr>
          <w:rFonts w:ascii="Arial" w:hAnsi="Arial" w:cs="Arial"/>
          <w:sz w:val="18"/>
          <w:szCs w:val="18"/>
        </w:rPr>
        <w:t>712200718609</w:t>
      </w:r>
      <w:r w:rsidR="00365037" w:rsidRPr="00365037">
        <w:rPr>
          <w:rFonts w:ascii="Arial" w:hAnsi="Arial" w:cs="Arial"/>
          <w:color w:val="70AD47"/>
          <w:sz w:val="18"/>
          <w:szCs w:val="18"/>
        </w:rPr>
        <w:t xml:space="preserve">,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спецсчет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№ 40802810066000006254 в Тульском отделении № 8604 ПАО Сбербанк БИК 047003608 к/с 30101810300000000608</w:t>
      </w:r>
      <w:r w:rsidRPr="00365037">
        <w:rPr>
          <w:rFonts w:ascii="Arial" w:hAnsi="Arial" w:cs="Arial"/>
          <w:b/>
          <w:sz w:val="18"/>
          <w:szCs w:val="18"/>
        </w:rPr>
        <w:t xml:space="preserve">. </w:t>
      </w:r>
    </w:p>
    <w:p w:rsidR="00634ED8" w:rsidRPr="00365037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365037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365037" w:rsidP="00E36599">
            <w:pPr>
              <w:pStyle w:val="ConsNonformat"/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Финансовый управляющий ИП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Василюк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О.Н.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1B5806"/>
    <w:rsid w:val="00365037"/>
    <w:rsid w:val="00380CAF"/>
    <w:rsid w:val="004637C6"/>
    <w:rsid w:val="00463EE2"/>
    <w:rsid w:val="00634ED8"/>
    <w:rsid w:val="007146F6"/>
    <w:rsid w:val="00891BA8"/>
    <w:rsid w:val="009123F4"/>
    <w:rsid w:val="00992B09"/>
    <w:rsid w:val="00D612DA"/>
    <w:rsid w:val="00E36599"/>
    <w:rsid w:val="00E660AD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3</cp:revision>
  <dcterms:created xsi:type="dcterms:W3CDTF">2017-09-05T06:43:00Z</dcterms:created>
  <dcterms:modified xsi:type="dcterms:W3CDTF">2017-10-06T06:45:00Z</dcterms:modified>
</cp:coreProperties>
</file>