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07A6" w:rsidRPr="00F07475" w:rsidRDefault="00FC07A6" w:rsidP="00995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ДОГОВОР</w:t>
      </w:r>
      <w:r w:rsidR="009955B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07475">
        <w:rPr>
          <w:rFonts w:ascii="Times New Roman" w:hAnsi="Times New Roman" w:cs="Times New Roman"/>
          <w:b/>
          <w:sz w:val="24"/>
          <w:szCs w:val="24"/>
        </w:rPr>
        <w:t>КУПЛИ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7475">
        <w:rPr>
          <w:rFonts w:ascii="Times New Roman" w:hAnsi="Times New Roman" w:cs="Times New Roman"/>
          <w:b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475">
        <w:rPr>
          <w:rFonts w:ascii="Times New Roman" w:hAnsi="Times New Roman" w:cs="Times New Roman"/>
          <w:b/>
          <w:sz w:val="24"/>
          <w:szCs w:val="24"/>
        </w:rPr>
        <w:t>№_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07475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FC07A6" w:rsidRPr="00F07475" w:rsidTr="0022767E">
        <w:tc>
          <w:tcPr>
            <w:tcW w:w="4961" w:type="dxa"/>
            <w:shd w:val="clear" w:color="auto" w:fill="auto"/>
          </w:tcPr>
          <w:p w:rsidR="00FC07A6" w:rsidRDefault="00FC07A6" w:rsidP="0022767E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7A6" w:rsidRPr="00F33E66" w:rsidRDefault="00FC07A6" w:rsidP="00B63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ХМАО-Югра, г.Нижневартовск</w:t>
            </w:r>
          </w:p>
        </w:tc>
        <w:tc>
          <w:tcPr>
            <w:tcW w:w="4678" w:type="dxa"/>
            <w:shd w:val="clear" w:color="auto" w:fill="auto"/>
          </w:tcPr>
          <w:p w:rsidR="00FC07A6" w:rsidRDefault="00FC07A6" w:rsidP="0022767E">
            <w:pPr>
              <w:tabs>
                <w:tab w:val="left" w:pos="5049"/>
              </w:tabs>
              <w:snapToGrid w:val="0"/>
              <w:spacing w:after="0" w:line="240" w:lineRule="auto"/>
              <w:ind w:right="506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7A6" w:rsidRPr="00FC07A6" w:rsidRDefault="00FC07A6" w:rsidP="00FC07A6">
            <w:pPr>
              <w:tabs>
                <w:tab w:val="left" w:pos="4994"/>
                <w:tab w:val="left" w:pos="5049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____________20__</w:t>
            </w:r>
            <w:r w:rsidRPr="00F0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FC07A6" w:rsidRPr="00F07475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7A6" w:rsidRPr="00B635BD" w:rsidRDefault="00FC07A6" w:rsidP="0022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92">
        <w:rPr>
          <w:rFonts w:ascii="Times New Roman" w:eastAsia="Arial" w:hAnsi="Times New Roman" w:cs="Times New Roman"/>
          <w:b/>
          <w:noProof/>
          <w:sz w:val="24"/>
          <w:szCs w:val="24"/>
        </w:rPr>
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>(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ООО НПП «ГЕРС»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), именуемое в дальнейшем «Продавец», в лице конкурсного управляющего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Воронцова Антона Александровича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Решения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Арбитражного суда Ханты-Мансийского автономного округа-Югры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19.11.2018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г. дело №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А75-18620/2017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 и </w:t>
      </w:r>
    </w:p>
    <w:p w:rsidR="00FC07A6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в лице __________________________, действующий на основании __________________ (или от себя лично), с другой стороны, заключили настоящий договор о нижеследующем:</w:t>
      </w:r>
    </w:p>
    <w:p w:rsidR="00FC07A6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7A6" w:rsidRDefault="00FC07A6" w:rsidP="0022767E">
      <w:pPr>
        <w:widowControl w:val="0"/>
        <w:numPr>
          <w:ilvl w:val="0"/>
          <w:numId w:val="4"/>
        </w:numPr>
        <w:tabs>
          <w:tab w:val="left" w:pos="900"/>
        </w:tabs>
        <w:autoSpaceDE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FC07A6" w:rsidRPr="00B635BD" w:rsidRDefault="00FC07A6" w:rsidP="00B635BD">
      <w:pPr>
        <w:widowControl w:val="0"/>
        <w:tabs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1.1. Настоящий договор заключён на основании ст. 110, 139 ФЗ «О несостоятельности (банкротстве)» от 26.10.2002г. № 127-ФЗ (с изменениями) и  Положения о порядке, сроках и условиях продажи имуществ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ООО</w:t>
      </w:r>
      <w:proofErr w:type="gramEnd"/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НПП «ГЕРС»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____________________.  </w:t>
      </w:r>
    </w:p>
    <w:p w:rsidR="00FC07A6" w:rsidRDefault="00FC07A6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7A6" w:rsidRDefault="00FC07A6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Предмет договора</w:t>
      </w:r>
    </w:p>
    <w:p w:rsidR="00FC07A6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2.1. Продавец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продал, а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приобрёл в собственность следующее имущество: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в  количестве     __штуки</w:t>
      </w:r>
      <w:r w:rsidR="009955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далее по тексту договора – Имущество. </w:t>
      </w:r>
    </w:p>
    <w:p w:rsidR="00FC07A6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07A6" w:rsidRDefault="00FC07A6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Продавец гарантирует, что на момент заключения настоящего договора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FC07A6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Default="00FC07A6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Цена Договора и порядок расчётов</w:t>
      </w:r>
    </w:p>
    <w:p w:rsidR="00FC07A6" w:rsidRPr="00B635BD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3.1. Общая стоимость Имущества, указанного в пункте 2.1. настоящего договора, установлена по результатам проведения торгов и составляет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(______________________________) 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рублей ___ коп.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 учетом суммы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внесенного ранее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задатка в размере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 (___________________) 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руб. __ коп., оплате подлежит сумма __________________  (_____________________________ руб.) __ коп. </w:t>
      </w:r>
    </w:p>
    <w:p w:rsidR="00FC07A6" w:rsidRPr="00B635BD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3.2. Сумма, подлежащая оплате за приобретаемое по настоящему договору Имущество, перечисляется Покупателем единовременным платежом  на расчётный счёт Продавца в течение 30 (тридцати) календарных дней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FC07A6" w:rsidRPr="00B635BD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В случае неуплаты Покупателем в установленный срок денежной суммы, указанной в пункте 3.1 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имущества по сравнению с ценой, предложенной другими участниками торгов, за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победителя торгов.</w:t>
      </w: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имущества. Момент перехода прав</w:t>
      </w:r>
    </w:p>
    <w:p w:rsidR="00FC07A6" w:rsidRDefault="00FC07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полной оплаты имущества Покупателем.</w:t>
      </w:r>
    </w:p>
    <w:p w:rsidR="00FC07A6" w:rsidRDefault="00FC07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4.2.Одновременно с подписанием передаточного акта Покупателю передаются все принадлежности продаваемого имущества и документы. </w:t>
      </w:r>
    </w:p>
    <w:p w:rsidR="00FC07A6" w:rsidRDefault="00FC07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7A6" w:rsidRDefault="00FC07A6" w:rsidP="0022767E">
      <w:pPr>
        <w:keepNext/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Обязанности сторон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Продавец обязан: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5.1.1.Осуществить передачу Имущества (и документов на него) в собственность Покупателя на условиях, предусмотренных настоящим договором без каких-либо изъятий.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5.2.Покупатель обязан: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5.2.1.Принять Имущество в собственность на условиях, предусмотренных настоящим договором.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5.2.2.Произвести оплату приобретаемого Имущества в размере, порядке и на условиях, предусмотренных настоящим договором.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5.4.Обязательства Покупателя считаются исполненными с момента перечисления всей суммы денежных средств на расчётный счёт Продавца и подписания передаточного акта.</w:t>
      </w: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убытки.</w:t>
      </w: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Рассмотрение споров между сторонами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7.2.Возникшие споры или разногласия, вытекающие из настоящего договора и не разрешённые путём переговоров между сторонами, подлежат разрешению по месту нахождения Продавца.</w:t>
      </w: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Особые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8.1.Покупатель ознакомлен с характеристиками, комплектацией и техническими состоянием приобретаемого Имущества. Характеристики, комплектация и техническое состояние приобретаемого Имущества,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8.3.Настоящий договор составлен в 3 (трёх) экземплярах, имеющих одинаковую юридическую силу.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8.4.Во всем остальном, что не предусмотрено настоящим договором, применяются нормы законодательства Российской Федерации.</w:t>
      </w:r>
    </w:p>
    <w:p w:rsidR="00FC07A6" w:rsidRDefault="00FC07A6" w:rsidP="0022767E">
      <w:pPr>
        <w:widowControl w:val="0"/>
        <w:tabs>
          <w:tab w:val="left" w:pos="360"/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Адреса, реквизиты и подписи сторон</w:t>
      </w: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FC07A6" w:rsidTr="0022767E">
        <w:tc>
          <w:tcPr>
            <w:tcW w:w="5032" w:type="dxa"/>
            <w:shd w:val="clear" w:color="auto" w:fill="auto"/>
          </w:tcPr>
          <w:p w:rsidR="00FC07A6" w:rsidRDefault="00FC07A6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FC07A6" w:rsidRDefault="00FC07A6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12192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      </w:r>
          </w:p>
          <w:p w:rsidR="00FC07A6" w:rsidRDefault="00FC07A6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ООО НПП «ГЕРС»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07A6" w:rsidRPr="005F2D0F" w:rsidRDefault="00FC07A6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07A6" w:rsidRDefault="00FC07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628615, ХМАО-Югра г.Нижневартовск ул.Интернациональная, Западный Промышленный Узел 8П, Панель 16</w:t>
            </w:r>
          </w:p>
          <w:p w:rsidR="00FC07A6" w:rsidRPr="005F2D0F" w:rsidRDefault="00FC07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г.Тюмень, ул.Победы, 42а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7A6" w:rsidRPr="005F2D0F" w:rsidRDefault="00FC07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8603178221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860301001</w:t>
            </w:r>
          </w:p>
          <w:p w:rsidR="00FC07A6" w:rsidRPr="005F2D0F" w:rsidRDefault="00FC07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1108603024166</w:t>
            </w:r>
          </w:p>
          <w:p w:rsidR="00FC07A6" w:rsidRDefault="00FC07A6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р/с 40702810324250001245, ФИЛИАЛ ПАО "БАНК УРАЛСИБ" В Г. ЕКАТЕРИНБУРГ, БИК 046577446, к/с 30101810165770000446</w:t>
            </w:r>
          </w:p>
          <w:p w:rsidR="00FC07A6" w:rsidRDefault="00FC07A6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auto"/>
          </w:tcPr>
          <w:p w:rsidR="00FC07A6" w:rsidRDefault="00FC07A6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ПОКУПАТЕЛЬ:</w:t>
            </w:r>
          </w:p>
        </w:tc>
      </w:tr>
      <w:tr w:rsidR="00FC07A6" w:rsidTr="0022767E">
        <w:tc>
          <w:tcPr>
            <w:tcW w:w="5032" w:type="dxa"/>
            <w:shd w:val="clear" w:color="auto" w:fill="auto"/>
          </w:tcPr>
          <w:p w:rsidR="00FC07A6" w:rsidRPr="00047854" w:rsidRDefault="00FC07A6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Конкурсный управляющий</w:t>
            </w:r>
          </w:p>
          <w:p w:rsidR="00FC07A6" w:rsidRPr="00047854" w:rsidRDefault="00FC07A6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ООО НПП «ГЕРС»</w:t>
            </w:r>
          </w:p>
          <w:p w:rsidR="00FC07A6" w:rsidRPr="00047854" w:rsidRDefault="00FC07A6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Воронцов Антон Александрович</w:t>
            </w:r>
          </w:p>
          <w:p w:rsidR="00FC07A6" w:rsidRPr="00047854" w:rsidRDefault="00FC07A6" w:rsidP="00227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A6" w:rsidRPr="00047854" w:rsidRDefault="00FC07A6" w:rsidP="0004785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</w:t>
            </w:r>
            <w:r w:rsidRPr="000478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Воронцов А.А.</w:t>
            </w:r>
            <w:r w:rsidRPr="000478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749" w:type="dxa"/>
            <w:shd w:val="clear" w:color="auto" w:fill="auto"/>
          </w:tcPr>
          <w:p w:rsidR="00FC07A6" w:rsidRPr="009A0AC9" w:rsidRDefault="00FC07A6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07A6" w:rsidRDefault="00FC07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C07A6" w:rsidRPr="00737A96" w:rsidRDefault="00FC07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Pr="00737A96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Передаточный акт</w:t>
      </w:r>
    </w:p>
    <w:p w:rsidR="00FC07A6" w:rsidRPr="00737A96" w:rsidRDefault="00FC07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44"/>
        <w:gridCol w:w="4736"/>
      </w:tblGrid>
      <w:tr w:rsidR="00FC07A6" w:rsidRPr="00737A96" w:rsidTr="0022767E">
        <w:trPr>
          <w:trHeight w:val="352"/>
        </w:trPr>
        <w:tc>
          <w:tcPr>
            <w:tcW w:w="5044" w:type="dxa"/>
            <w:shd w:val="clear" w:color="auto" w:fill="auto"/>
          </w:tcPr>
          <w:p w:rsidR="00FC07A6" w:rsidRPr="00737A96" w:rsidRDefault="00FC07A6" w:rsidP="0022767E">
            <w:pPr>
              <w:autoSpaceDE w:val="0"/>
              <w:snapToGrid w:val="0"/>
              <w:spacing w:after="0" w:line="240" w:lineRule="auto"/>
              <w:ind w:right="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ХМАО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-Югра</w:t>
            </w:r>
            <w:r w:rsidRPr="002121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г.Нижневартовск</w:t>
            </w:r>
          </w:p>
        </w:tc>
        <w:tc>
          <w:tcPr>
            <w:tcW w:w="4736" w:type="dxa"/>
            <w:shd w:val="clear" w:color="auto" w:fill="auto"/>
          </w:tcPr>
          <w:p w:rsidR="00FC07A6" w:rsidRPr="00737A96" w:rsidRDefault="00FC07A6" w:rsidP="00E135FB">
            <w:pPr>
              <w:snapToGrid w:val="0"/>
              <w:spacing w:after="0" w:line="240" w:lineRule="auto"/>
              <w:ind w:firstLine="567"/>
              <w:jc w:val="right"/>
              <w:rPr>
                <w:sz w:val="24"/>
                <w:szCs w:val="24"/>
              </w:rPr>
            </w:pP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 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C07A6" w:rsidRPr="00F07475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7A6" w:rsidRPr="00465E41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192">
        <w:rPr>
          <w:rFonts w:ascii="Times New Roman" w:eastAsia="Arial" w:hAnsi="Times New Roman" w:cs="Times New Roman"/>
          <w:b/>
          <w:noProof/>
          <w:sz w:val="24"/>
          <w:szCs w:val="24"/>
        </w:rPr>
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 xml:space="preserve">(сокращенное наименование </w:t>
      </w:r>
      <w:r w:rsidRPr="00212192">
        <w:rPr>
          <w:rFonts w:ascii="Times New Roman" w:hAnsi="Times New Roman" w:cs="Times New Roman"/>
          <w:noProof/>
          <w:sz w:val="24"/>
          <w:szCs w:val="24"/>
        </w:rPr>
        <w:t>ООО НПП «ГЕРС»</w:t>
      </w:r>
      <w:r w:rsidRPr="00E2704B">
        <w:rPr>
          <w:rFonts w:ascii="Times New Roman" w:eastAsia="Arial" w:hAnsi="Times New Roman" w:cs="Times New Roman"/>
          <w:sz w:val="24"/>
          <w:szCs w:val="24"/>
        </w:rPr>
        <w:t>)</w:t>
      </w:r>
      <w:r w:rsidRPr="00E270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704B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E2704B">
        <w:rPr>
          <w:rFonts w:ascii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E2704B">
        <w:rPr>
          <w:rFonts w:ascii="Times New Roman" w:hAnsi="Times New Roman" w:cs="Times New Roman"/>
          <w:sz w:val="24"/>
          <w:szCs w:val="24"/>
        </w:rPr>
        <w:t>, в лице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192">
        <w:rPr>
          <w:rFonts w:ascii="Times New Roman" w:hAnsi="Times New Roman" w:cs="Times New Roman"/>
          <w:noProof/>
          <w:sz w:val="24"/>
          <w:szCs w:val="24"/>
        </w:rPr>
        <w:t>Воронцова Антона Александровича</w:t>
      </w:r>
      <w:r w:rsidRPr="00E2704B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4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12192">
        <w:rPr>
          <w:rFonts w:ascii="Times New Roman" w:hAnsi="Times New Roman" w:cs="Times New Roman"/>
          <w:noProof/>
          <w:sz w:val="24"/>
          <w:szCs w:val="24"/>
        </w:rPr>
        <w:t>Арбитражного суда Ханты-Мансийского автономного округа-Югры</w:t>
      </w:r>
      <w:r w:rsidRPr="00E2704B">
        <w:rPr>
          <w:rFonts w:ascii="Times New Roman" w:hAnsi="Times New Roman" w:cs="Times New Roman"/>
          <w:sz w:val="24"/>
          <w:szCs w:val="24"/>
        </w:rPr>
        <w:t xml:space="preserve"> от </w:t>
      </w:r>
      <w:r w:rsidRPr="00212192">
        <w:rPr>
          <w:rFonts w:ascii="Times New Roman" w:hAnsi="Times New Roman" w:cs="Times New Roman"/>
          <w:noProof/>
          <w:sz w:val="24"/>
          <w:szCs w:val="24"/>
        </w:rPr>
        <w:t>19.11.2018</w:t>
      </w:r>
      <w:r w:rsidRPr="00E2704B">
        <w:rPr>
          <w:rFonts w:ascii="Times New Roman" w:hAnsi="Times New Roman" w:cs="Times New Roman"/>
          <w:sz w:val="24"/>
          <w:szCs w:val="24"/>
        </w:rPr>
        <w:t xml:space="preserve">г. дело № </w:t>
      </w:r>
      <w:r w:rsidRPr="00212192">
        <w:rPr>
          <w:rFonts w:ascii="Times New Roman" w:hAnsi="Times New Roman" w:cs="Times New Roman"/>
          <w:noProof/>
          <w:sz w:val="24"/>
          <w:szCs w:val="24"/>
        </w:rPr>
        <w:t>А75-18620/2017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E41">
        <w:rPr>
          <w:rFonts w:ascii="Times New Roman" w:hAnsi="Times New Roman" w:cs="Times New Roman"/>
          <w:sz w:val="24"/>
          <w:szCs w:val="24"/>
        </w:rPr>
        <w:t xml:space="preserve">с одной стороны,  и </w:t>
      </w:r>
    </w:p>
    <w:p w:rsidR="00FC07A6" w:rsidRPr="00F07475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_____________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</w:t>
      </w: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</w:t>
      </w:r>
      <w:r w:rsidRPr="00465E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5E41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__________________________,</w:t>
      </w:r>
      <w:r w:rsidRPr="00F07475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 (или от себя лично), с другой стороны</w:t>
      </w:r>
      <w:r>
        <w:rPr>
          <w:rFonts w:ascii="Times New Roman" w:hAnsi="Times New Roman" w:cs="Times New Roman"/>
          <w:sz w:val="24"/>
          <w:szCs w:val="24"/>
        </w:rPr>
        <w:t>, с другой стороны,  подписали  настоящий  передаточный акт</w:t>
      </w:r>
      <w:r w:rsidRPr="00F0747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FC07A6" w:rsidRPr="00395861" w:rsidRDefault="00FC07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Default="00FC07A6" w:rsidP="009955B0">
      <w:pPr>
        <w:widowControl w:val="0"/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5B0">
        <w:rPr>
          <w:rFonts w:ascii="Times New Roman" w:eastAsia="Times New Roman" w:hAnsi="Times New Roman" w:cs="Times New Roman"/>
          <w:sz w:val="24"/>
          <w:szCs w:val="24"/>
        </w:rPr>
        <w:t>Во исполнение положений Договора купли-продажи от «____» ______ 20__г. № __ (далее по тексту – Договор) Продавец передал, а Покупатель принял следующее имущество:</w:t>
      </w:r>
      <w:r w:rsidR="0099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5B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 в  количестве  __   штуки:</w:t>
      </w:r>
    </w:p>
    <w:p w:rsidR="009955B0" w:rsidRPr="009955B0" w:rsidRDefault="009955B0" w:rsidP="009955B0">
      <w:pPr>
        <w:widowControl w:val="0"/>
        <w:tabs>
          <w:tab w:val="left" w:pos="1080"/>
        </w:tabs>
        <w:autoSpaceDE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07A6" w:rsidRPr="00737A96" w:rsidRDefault="00FC07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Покупатель подтверждает, что на момент приёмки характеристи</w:t>
      </w:r>
      <w:r>
        <w:rPr>
          <w:rFonts w:ascii="Times New Roman" w:eastAsia="Times New Roman" w:hAnsi="Times New Roman" w:cs="Times New Roman"/>
          <w:sz w:val="24"/>
          <w:szCs w:val="24"/>
        </w:rPr>
        <w:t>ки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мущества, комплектация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техническое состояние, соответствуют условиям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оговора, и остались б</w:t>
      </w:r>
      <w:r>
        <w:rPr>
          <w:rFonts w:ascii="Times New Roman" w:eastAsia="Times New Roman" w:hAnsi="Times New Roman" w:cs="Times New Roman"/>
          <w:sz w:val="24"/>
          <w:szCs w:val="24"/>
        </w:rPr>
        <w:t>ез изменений со дня подписания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FC07A6" w:rsidRPr="00737A96" w:rsidRDefault="00FC07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</w:t>
      </w:r>
      <w:r>
        <w:rPr>
          <w:rFonts w:ascii="Times New Roman" w:eastAsia="Times New Roman" w:hAnsi="Times New Roman" w:cs="Times New Roman"/>
          <w:sz w:val="24"/>
          <w:szCs w:val="24"/>
        </w:rPr>
        <w:t>ль с состоянием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 знаком, претензий к качеству, комплектности имущества, у Покупател</w:t>
      </w:r>
      <w:r>
        <w:rPr>
          <w:rFonts w:ascii="Times New Roman" w:eastAsia="Times New Roman" w:hAnsi="Times New Roman" w:cs="Times New Roman"/>
          <w:sz w:val="24"/>
          <w:szCs w:val="24"/>
        </w:rPr>
        <w:t>я не имее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тся. Все документы, необходимые для использования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окупателем получены.</w:t>
      </w:r>
    </w:p>
    <w:p w:rsidR="00FC07A6" w:rsidRDefault="00FC07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Продавец подтверждает, что денежные средства за приобретаемое по Договору  Имущество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уплачены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Покупателем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объёме.</w:t>
      </w:r>
    </w:p>
    <w:p w:rsidR="00FC07A6" w:rsidRPr="00591D4D" w:rsidRDefault="00FC07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4D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3 (трех) экземплярах</w:t>
      </w:r>
      <w:r w:rsidRPr="00591D4D">
        <w:rPr>
          <w:rFonts w:ascii="Times New Roman" w:hAnsi="Times New Roman" w:cs="Times New Roman"/>
          <w:sz w:val="24"/>
          <w:szCs w:val="24"/>
        </w:rPr>
        <w:t xml:space="preserve">, имеющих равную юридическую силу, и </w:t>
      </w:r>
      <w:r w:rsidRPr="00591D4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неотъемлемой частью Договора. </w:t>
      </w:r>
    </w:p>
    <w:p w:rsidR="00FC07A6" w:rsidRDefault="00FC07A6" w:rsidP="0022767E">
      <w:pPr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FC07A6" w:rsidTr="00E85828">
        <w:tc>
          <w:tcPr>
            <w:tcW w:w="5032" w:type="dxa"/>
            <w:shd w:val="clear" w:color="auto" w:fill="auto"/>
          </w:tcPr>
          <w:p w:rsidR="00FC07A6" w:rsidRDefault="00FC07A6" w:rsidP="00E85828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FC07A6" w:rsidRDefault="00FC07A6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12192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      </w:r>
          </w:p>
          <w:p w:rsidR="00FC07A6" w:rsidRDefault="00FC07A6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ООО НПП «ГЕРС»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07A6" w:rsidRPr="005F2D0F" w:rsidRDefault="00FC07A6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07A6" w:rsidRDefault="00FC07A6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628615, ХМАО-Югра г.Нижневартовск ул.Интернациональная, Западный Промышленный Узел 8П, Панель 16</w:t>
            </w:r>
          </w:p>
          <w:p w:rsidR="00FC07A6" w:rsidRPr="005F2D0F" w:rsidRDefault="00FC07A6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г.Тюмень, ул.Победы, 42а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7A6" w:rsidRPr="005F2D0F" w:rsidRDefault="00FC07A6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8603178221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860301001</w:t>
            </w:r>
          </w:p>
          <w:p w:rsidR="00FC07A6" w:rsidRPr="005F2D0F" w:rsidRDefault="00FC07A6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1108603024166</w:t>
            </w:r>
          </w:p>
          <w:p w:rsidR="00FC07A6" w:rsidRPr="004B1042" w:rsidRDefault="00FC07A6" w:rsidP="004B1042">
            <w:pPr>
              <w:tabs>
                <w:tab w:val="left" w:pos="0"/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р/с 40702810324250001245, ФИЛИАЛ ПАО "БАНК УРАЛСИБ" В Г. ЕКАТЕРИНБУРГ, БИК 046577446, к/с 30101810165770000446</w:t>
            </w:r>
          </w:p>
        </w:tc>
        <w:tc>
          <w:tcPr>
            <w:tcW w:w="4749" w:type="dxa"/>
            <w:shd w:val="clear" w:color="auto" w:fill="auto"/>
          </w:tcPr>
          <w:p w:rsidR="00FC07A6" w:rsidRDefault="00FC07A6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FC07A6" w:rsidTr="00E85828">
        <w:tc>
          <w:tcPr>
            <w:tcW w:w="5032" w:type="dxa"/>
            <w:shd w:val="clear" w:color="auto" w:fill="auto"/>
          </w:tcPr>
          <w:p w:rsidR="00FC07A6" w:rsidRPr="009A0AC9" w:rsidRDefault="00FC07A6" w:rsidP="00E858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A0AC9"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:rsidR="00FC07A6" w:rsidRPr="004B1042" w:rsidRDefault="00FC07A6" w:rsidP="004B10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ООО НПП «ГЕРС»</w:t>
            </w:r>
          </w:p>
          <w:p w:rsidR="00FC07A6" w:rsidRPr="004B1042" w:rsidRDefault="00FC07A6" w:rsidP="004B10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2121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Воронцов Антон Александрович</w:t>
            </w:r>
          </w:p>
          <w:p w:rsidR="00FC07A6" w:rsidRDefault="00FC07A6" w:rsidP="004B10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FC07A6" w:rsidRPr="00047854" w:rsidRDefault="00FC07A6" w:rsidP="00075EB0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</w:t>
            </w:r>
            <w:r w:rsidRPr="000478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Воронцов А.А.</w:t>
            </w:r>
            <w:r w:rsidRPr="000478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749" w:type="dxa"/>
            <w:shd w:val="clear" w:color="auto" w:fill="auto"/>
          </w:tcPr>
          <w:p w:rsidR="00FC07A6" w:rsidRPr="009A0AC9" w:rsidRDefault="00FC07A6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07A6" w:rsidRDefault="00FC07A6" w:rsidP="00E42615">
      <w:pPr>
        <w:sectPr w:rsidR="00FC07A6" w:rsidSect="00FC07A6">
          <w:footerReference w:type="default" r:id="rId9"/>
          <w:pgSz w:w="11906" w:h="16838"/>
          <w:pgMar w:top="1134" w:right="567" w:bottom="1134" w:left="1701" w:header="720" w:footer="709" w:gutter="0"/>
          <w:pgNumType w:start="1"/>
          <w:cols w:space="720"/>
          <w:docGrid w:linePitch="600" w:charSpace="36864"/>
        </w:sectPr>
      </w:pPr>
    </w:p>
    <w:p w:rsidR="00FC07A6" w:rsidRPr="00F33CA4" w:rsidRDefault="00FC07A6" w:rsidP="00E42615"/>
    <w:sectPr w:rsidR="00FC07A6" w:rsidRPr="00F33CA4" w:rsidSect="00FC07A6">
      <w:footerReference w:type="default" r:id="rId10"/>
      <w:type w:val="continuous"/>
      <w:pgSz w:w="11906" w:h="16838"/>
      <w:pgMar w:top="1134" w:right="567" w:bottom="1134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A6" w:rsidRDefault="00FC07A6">
      <w:pPr>
        <w:spacing w:after="0" w:line="240" w:lineRule="auto"/>
      </w:pPr>
      <w:r>
        <w:separator/>
      </w:r>
    </w:p>
  </w:endnote>
  <w:endnote w:type="continuationSeparator" w:id="0">
    <w:p w:rsidR="00FC07A6" w:rsidRDefault="00FC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8">
    <w:altName w:val="Times New Roman"/>
    <w:charset w:val="CC"/>
    <w:family w:val="auto"/>
    <w:pitch w:val="variable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A6" w:rsidRDefault="00FC07A6">
    <w:pPr>
      <w:pStyle w:val="ab"/>
      <w:ind w:right="360"/>
      <w:jc w:val="right"/>
    </w:pPr>
    <w:r>
      <w:rPr>
        <w:rStyle w:val="pagenumber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9955B0">
      <w:rPr>
        <w:noProof/>
      </w:rPr>
      <w:t>1</w:t>
    </w:r>
    <w:r>
      <w:fldChar w:fldCharType="end"/>
    </w:r>
    <w:r>
      <w:rPr>
        <w:rStyle w:val="pagenumber"/>
        <w:sz w:val="20"/>
        <w:szCs w:val="20"/>
      </w:rPr>
      <w:t xml:space="preserve"> из </w:t>
    </w:r>
    <w:r>
      <w:fldChar w:fldCharType="begin"/>
    </w:r>
    <w:r>
      <w:instrText xml:space="preserve"> NUMPAGES \*Arabic </w:instrText>
    </w:r>
    <w:r>
      <w:fldChar w:fldCharType="separate"/>
    </w:r>
    <w:r w:rsidR="009955B0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B1" w:rsidRDefault="00AA76B1">
    <w:pPr>
      <w:pStyle w:val="ab"/>
      <w:ind w:right="360"/>
      <w:jc w:val="right"/>
    </w:pPr>
    <w:r>
      <w:rPr>
        <w:rStyle w:val="pagenumber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C07A6">
      <w:rPr>
        <w:noProof/>
      </w:rPr>
      <w:t>1</w:t>
    </w:r>
    <w:r>
      <w:fldChar w:fldCharType="end"/>
    </w:r>
    <w:r>
      <w:rPr>
        <w:rStyle w:val="pagenumber"/>
        <w:sz w:val="20"/>
        <w:szCs w:val="20"/>
      </w:rPr>
      <w:t xml:space="preserve"> из </w:t>
    </w:r>
    <w:r>
      <w:fldChar w:fldCharType="begin"/>
    </w:r>
    <w:r>
      <w:instrText xml:space="preserve"> NUMPAGES \*Arabic </w:instrText>
    </w:r>
    <w:r>
      <w:fldChar w:fldCharType="separate"/>
    </w:r>
    <w:r w:rsidR="00FC07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A6" w:rsidRDefault="00FC07A6">
      <w:pPr>
        <w:spacing w:after="0" w:line="240" w:lineRule="auto"/>
      </w:pPr>
      <w:r>
        <w:separator/>
      </w:r>
    </w:p>
  </w:footnote>
  <w:footnote w:type="continuationSeparator" w:id="0">
    <w:p w:rsidR="00FC07A6" w:rsidRDefault="00FC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sz w:val="27"/>
        <w:szCs w:val="2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D3C70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4E8C6B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60" w:hanging="360"/>
      </w:pPr>
      <w:rPr>
        <w:rFonts w:ascii="Times New Roman" w:eastAsia="Times New Roman" w:hAnsi="Times New Roman" w:cs="Times New Roman"/>
        <w:b/>
        <w:bCs/>
        <w:i w:val="0"/>
        <w:iCs/>
        <w:sz w:val="27"/>
        <w:szCs w:val="22"/>
      </w:rPr>
    </w:lvl>
  </w:abstractNum>
  <w:abstractNum w:abstractNumId="3">
    <w:nsid w:val="15C9061E"/>
    <w:multiLevelType w:val="hybridMultilevel"/>
    <w:tmpl w:val="62306108"/>
    <w:lvl w:ilvl="0" w:tplc="1A128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A"/>
    <w:rsid w:val="00001FDC"/>
    <w:rsid w:val="00002C6F"/>
    <w:rsid w:val="00004268"/>
    <w:rsid w:val="00012CF6"/>
    <w:rsid w:val="0002616A"/>
    <w:rsid w:val="00047854"/>
    <w:rsid w:val="000607F3"/>
    <w:rsid w:val="00062DF3"/>
    <w:rsid w:val="00075EB0"/>
    <w:rsid w:val="000A3E9B"/>
    <w:rsid w:val="000A6CA6"/>
    <w:rsid w:val="000C74B1"/>
    <w:rsid w:val="000F405D"/>
    <w:rsid w:val="00112A10"/>
    <w:rsid w:val="00161862"/>
    <w:rsid w:val="00176902"/>
    <w:rsid w:val="001778D4"/>
    <w:rsid w:val="001D37DC"/>
    <w:rsid w:val="001D37E0"/>
    <w:rsid w:val="001E0295"/>
    <w:rsid w:val="0022767E"/>
    <w:rsid w:val="00246E08"/>
    <w:rsid w:val="002A3690"/>
    <w:rsid w:val="002A41A7"/>
    <w:rsid w:val="002B6683"/>
    <w:rsid w:val="002C2946"/>
    <w:rsid w:val="002C5770"/>
    <w:rsid w:val="002E1F81"/>
    <w:rsid w:val="002F3CFE"/>
    <w:rsid w:val="00302A4D"/>
    <w:rsid w:val="003229A0"/>
    <w:rsid w:val="0032485B"/>
    <w:rsid w:val="00327885"/>
    <w:rsid w:val="003344BF"/>
    <w:rsid w:val="00336537"/>
    <w:rsid w:val="003365DF"/>
    <w:rsid w:val="00374CB5"/>
    <w:rsid w:val="00395861"/>
    <w:rsid w:val="00397C1D"/>
    <w:rsid w:val="003C2A94"/>
    <w:rsid w:val="003C5B08"/>
    <w:rsid w:val="003C78FE"/>
    <w:rsid w:val="003E4621"/>
    <w:rsid w:val="003F217D"/>
    <w:rsid w:val="003F4C83"/>
    <w:rsid w:val="00421474"/>
    <w:rsid w:val="00465E41"/>
    <w:rsid w:val="00493AFF"/>
    <w:rsid w:val="00496DBD"/>
    <w:rsid w:val="004A2B93"/>
    <w:rsid w:val="004B1042"/>
    <w:rsid w:val="004C1428"/>
    <w:rsid w:val="004E6B36"/>
    <w:rsid w:val="004F3525"/>
    <w:rsid w:val="00514A14"/>
    <w:rsid w:val="00515406"/>
    <w:rsid w:val="0052187F"/>
    <w:rsid w:val="005230BF"/>
    <w:rsid w:val="00534E34"/>
    <w:rsid w:val="00536A7B"/>
    <w:rsid w:val="00537DD0"/>
    <w:rsid w:val="00566568"/>
    <w:rsid w:val="00566DD8"/>
    <w:rsid w:val="00570B7A"/>
    <w:rsid w:val="0058210E"/>
    <w:rsid w:val="00591D4D"/>
    <w:rsid w:val="005B455F"/>
    <w:rsid w:val="005C3EC2"/>
    <w:rsid w:val="005D4230"/>
    <w:rsid w:val="005D6F91"/>
    <w:rsid w:val="005E02BE"/>
    <w:rsid w:val="005E1D7A"/>
    <w:rsid w:val="005E7771"/>
    <w:rsid w:val="005F0E6C"/>
    <w:rsid w:val="005F2D0F"/>
    <w:rsid w:val="005F7AC6"/>
    <w:rsid w:val="00601C0B"/>
    <w:rsid w:val="00601E55"/>
    <w:rsid w:val="006156A0"/>
    <w:rsid w:val="00650710"/>
    <w:rsid w:val="00681F97"/>
    <w:rsid w:val="00692915"/>
    <w:rsid w:val="006B2090"/>
    <w:rsid w:val="006C0120"/>
    <w:rsid w:val="006C7657"/>
    <w:rsid w:val="006F219D"/>
    <w:rsid w:val="006F22B4"/>
    <w:rsid w:val="0071037A"/>
    <w:rsid w:val="00724AB6"/>
    <w:rsid w:val="00727366"/>
    <w:rsid w:val="00735131"/>
    <w:rsid w:val="00737A96"/>
    <w:rsid w:val="00743D73"/>
    <w:rsid w:val="00746EBB"/>
    <w:rsid w:val="00747F23"/>
    <w:rsid w:val="00756DA8"/>
    <w:rsid w:val="00757D52"/>
    <w:rsid w:val="007712B5"/>
    <w:rsid w:val="007736E8"/>
    <w:rsid w:val="007849F9"/>
    <w:rsid w:val="00784F38"/>
    <w:rsid w:val="007B105A"/>
    <w:rsid w:val="007B32AE"/>
    <w:rsid w:val="007F21C6"/>
    <w:rsid w:val="00803AB8"/>
    <w:rsid w:val="00820420"/>
    <w:rsid w:val="00832974"/>
    <w:rsid w:val="00864290"/>
    <w:rsid w:val="008979EA"/>
    <w:rsid w:val="008B51A1"/>
    <w:rsid w:val="008D064E"/>
    <w:rsid w:val="00910B7E"/>
    <w:rsid w:val="00913061"/>
    <w:rsid w:val="00940728"/>
    <w:rsid w:val="0095172E"/>
    <w:rsid w:val="00957AC0"/>
    <w:rsid w:val="00966321"/>
    <w:rsid w:val="00971E51"/>
    <w:rsid w:val="009955B0"/>
    <w:rsid w:val="009A0AC9"/>
    <w:rsid w:val="009C0172"/>
    <w:rsid w:val="009F7839"/>
    <w:rsid w:val="00A21442"/>
    <w:rsid w:val="00A55687"/>
    <w:rsid w:val="00A66626"/>
    <w:rsid w:val="00A84E52"/>
    <w:rsid w:val="00AA5EFC"/>
    <w:rsid w:val="00AA76B1"/>
    <w:rsid w:val="00AB725F"/>
    <w:rsid w:val="00AE390E"/>
    <w:rsid w:val="00AE7645"/>
    <w:rsid w:val="00B20D30"/>
    <w:rsid w:val="00B24DC7"/>
    <w:rsid w:val="00B26DB0"/>
    <w:rsid w:val="00B3484E"/>
    <w:rsid w:val="00B35E9B"/>
    <w:rsid w:val="00B53073"/>
    <w:rsid w:val="00B604E9"/>
    <w:rsid w:val="00B6276E"/>
    <w:rsid w:val="00B635BD"/>
    <w:rsid w:val="00B749C9"/>
    <w:rsid w:val="00B76028"/>
    <w:rsid w:val="00B827F9"/>
    <w:rsid w:val="00B9727C"/>
    <w:rsid w:val="00BA76FD"/>
    <w:rsid w:val="00BB36B9"/>
    <w:rsid w:val="00BC6BC5"/>
    <w:rsid w:val="00C12CDB"/>
    <w:rsid w:val="00C22924"/>
    <w:rsid w:val="00C41BD5"/>
    <w:rsid w:val="00C81067"/>
    <w:rsid w:val="00D07B2C"/>
    <w:rsid w:val="00D31236"/>
    <w:rsid w:val="00D43676"/>
    <w:rsid w:val="00D45F26"/>
    <w:rsid w:val="00D85E54"/>
    <w:rsid w:val="00D96EB0"/>
    <w:rsid w:val="00DB4281"/>
    <w:rsid w:val="00DC21AA"/>
    <w:rsid w:val="00DF64FC"/>
    <w:rsid w:val="00E07B87"/>
    <w:rsid w:val="00E135FB"/>
    <w:rsid w:val="00E2704B"/>
    <w:rsid w:val="00E334CC"/>
    <w:rsid w:val="00E42615"/>
    <w:rsid w:val="00E4332E"/>
    <w:rsid w:val="00E61F71"/>
    <w:rsid w:val="00E779AE"/>
    <w:rsid w:val="00E85828"/>
    <w:rsid w:val="00E93336"/>
    <w:rsid w:val="00E934E8"/>
    <w:rsid w:val="00ED7785"/>
    <w:rsid w:val="00F054FA"/>
    <w:rsid w:val="00F07475"/>
    <w:rsid w:val="00F33CA4"/>
    <w:rsid w:val="00F33E66"/>
    <w:rsid w:val="00F3644A"/>
    <w:rsid w:val="00F55F42"/>
    <w:rsid w:val="00FC07A6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8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">
    <w:name w:val="Указатель5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4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4"/>
  </w:style>
  <w:style w:type="paragraph" w:customStyle="1" w:styleId="af3">
    <w:name w:val="Объект с тенью"/>
    <w:basedOn w:val="14"/>
  </w:style>
  <w:style w:type="paragraph" w:customStyle="1" w:styleId="af4">
    <w:name w:val="Объект без заливки"/>
    <w:basedOn w:val="14"/>
  </w:style>
  <w:style w:type="paragraph" w:customStyle="1" w:styleId="af5">
    <w:name w:val="Объект без заливки и линий"/>
    <w:basedOn w:val="14"/>
  </w:style>
  <w:style w:type="paragraph" w:customStyle="1" w:styleId="af6">
    <w:name w:val="Выравнивание текста по ширине"/>
    <w:basedOn w:val="14"/>
  </w:style>
  <w:style w:type="paragraph" w:customStyle="1" w:styleId="15">
    <w:name w:val="Название 1"/>
    <w:basedOn w:val="14"/>
    <w:pPr>
      <w:jc w:val="center"/>
    </w:pPr>
    <w:rPr>
      <w:sz w:val="48"/>
    </w:rPr>
  </w:style>
  <w:style w:type="paragraph" w:customStyle="1" w:styleId="23">
    <w:name w:val="Название 2"/>
    <w:basedOn w:val="14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4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6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6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0">
    <w:name w:val="Структура 5"/>
    <w:basedOn w:val="42"/>
    <w:pPr>
      <w:spacing w:before="57"/>
    </w:pPr>
  </w:style>
  <w:style w:type="paragraph" w:customStyle="1" w:styleId="6">
    <w:name w:val="Структура 6"/>
    <w:basedOn w:val="50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8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">
    <w:name w:val="Указатель5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4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4"/>
  </w:style>
  <w:style w:type="paragraph" w:customStyle="1" w:styleId="af3">
    <w:name w:val="Объект с тенью"/>
    <w:basedOn w:val="14"/>
  </w:style>
  <w:style w:type="paragraph" w:customStyle="1" w:styleId="af4">
    <w:name w:val="Объект без заливки"/>
    <w:basedOn w:val="14"/>
  </w:style>
  <w:style w:type="paragraph" w:customStyle="1" w:styleId="af5">
    <w:name w:val="Объект без заливки и линий"/>
    <w:basedOn w:val="14"/>
  </w:style>
  <w:style w:type="paragraph" w:customStyle="1" w:styleId="af6">
    <w:name w:val="Выравнивание текста по ширине"/>
    <w:basedOn w:val="14"/>
  </w:style>
  <w:style w:type="paragraph" w:customStyle="1" w:styleId="15">
    <w:name w:val="Название 1"/>
    <w:basedOn w:val="14"/>
    <w:pPr>
      <w:jc w:val="center"/>
    </w:pPr>
    <w:rPr>
      <w:sz w:val="48"/>
    </w:rPr>
  </w:style>
  <w:style w:type="paragraph" w:customStyle="1" w:styleId="23">
    <w:name w:val="Название 2"/>
    <w:basedOn w:val="14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4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6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6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0">
    <w:name w:val="Структура 5"/>
    <w:basedOn w:val="42"/>
    <w:pPr>
      <w:spacing w:before="57"/>
    </w:pPr>
  </w:style>
  <w:style w:type="paragraph" w:customStyle="1" w:styleId="6">
    <w:name w:val="Структура 6"/>
    <w:basedOn w:val="50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A347-3226-4B8D-8DE0-59215544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2016-06-08T12:25:00Z</cp:lastPrinted>
  <dcterms:created xsi:type="dcterms:W3CDTF">2019-05-15T11:19:00Z</dcterms:created>
  <dcterms:modified xsi:type="dcterms:W3CDTF">2019-05-15T11:22:00Z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