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августа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1B7B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</w:t>
      </w:r>
      <w:r w:rsidR="00CD555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и</w:t>
      </w: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лот</w:t>
      </w:r>
      <w:r w:rsidR="00CD555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а</w:t>
      </w: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м</w:t>
      </w:r>
      <w:r w:rsidR="00CD555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и</w:t>
      </w: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31C0" w:rsidRDefault="00A27C77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C105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кв.м., Номер, тип этажа, на котором расположено помещение,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B3302" w:rsidRPr="00462116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1C2E30">
        <w:rPr>
          <w:rFonts w:ascii="Times New Roman" w:hAnsi="Times New Roman" w:cs="Times New Roman"/>
          <w:sz w:val="24"/>
          <w:szCs w:val="24"/>
        </w:rPr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кв.м.,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="00462116" w:rsidRPr="00462116">
        <w:rPr>
          <w:rFonts w:ascii="Times New Roman" w:hAnsi="Times New Roman" w:cs="Times New Roman"/>
          <w:sz w:val="24"/>
          <w:szCs w:val="24"/>
        </w:rPr>
        <w:t>;</w:t>
      </w:r>
    </w:p>
    <w:p w:rsidR="009B3302" w:rsidRPr="00C10556" w:rsidRDefault="00462116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 w:rsidR="001C2E30">
        <w:t>Н</w:t>
      </w:r>
      <w:r w:rsidR="001C2E30"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кв.м.,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рай</w:t>
      </w:r>
      <w:r w:rsidR="00AC12A3">
        <w:rPr>
          <w:rFonts w:ascii="Times New Roman" w:hAnsi="Times New Roman" w:cs="Times New Roman"/>
          <w:sz w:val="24"/>
          <w:szCs w:val="24"/>
        </w:rPr>
        <w:t>о</w:t>
      </w:r>
      <w:r w:rsidR="001C2E30" w:rsidRPr="001C2E30">
        <w:rPr>
          <w:rFonts w:ascii="Times New Roman" w:hAnsi="Times New Roman" w:cs="Times New Roman"/>
          <w:sz w:val="24"/>
          <w:szCs w:val="24"/>
        </w:rPr>
        <w:t>н, г. Ясный, ул. Ленина, 34, кадастровый</w:t>
      </w:r>
      <w:bookmarkStart w:id="0" w:name="_GoBack"/>
      <w:bookmarkEnd w:id="0"/>
      <w:r w:rsidR="001C2E30" w:rsidRPr="001C2E30">
        <w:rPr>
          <w:rFonts w:ascii="Times New Roman" w:hAnsi="Times New Roman" w:cs="Times New Roman"/>
          <w:sz w:val="24"/>
          <w:szCs w:val="24"/>
        </w:rPr>
        <w:t xml:space="preserve"> номер 56:46:0101011:104</w:t>
      </w:r>
      <w:r w:rsidR="001C2E30" w:rsidRPr="00C10556">
        <w:rPr>
          <w:rFonts w:ascii="Times New Roman" w:hAnsi="Times New Roman" w:cs="Times New Roman"/>
          <w:sz w:val="24"/>
          <w:szCs w:val="24"/>
        </w:rPr>
        <w:t>;</w:t>
      </w:r>
    </w:p>
    <w:p w:rsidR="001C2E30" w:rsidRPr="001A270E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кв.м.,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1C2E30" w:rsidRPr="005646D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="001A270E" w:rsidRPr="001A270E">
        <w:t xml:space="preserve"> </w:t>
      </w:r>
      <w:r w:rsidR="001A270E">
        <w:rPr>
          <w:rFonts w:ascii="Times New Roman" w:hAnsi="Times New Roman" w:cs="Times New Roman"/>
          <w:sz w:val="24"/>
          <w:szCs w:val="24"/>
        </w:rPr>
        <w:t>З</w:t>
      </w:r>
      <w:r w:rsidR="001A270E"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="005646D0" w:rsidRPr="005646D0">
        <w:rPr>
          <w:rFonts w:ascii="Times New Roman" w:hAnsi="Times New Roman" w:cs="Times New Roman"/>
          <w:sz w:val="24"/>
          <w:szCs w:val="24"/>
        </w:rPr>
        <w:t>;</w:t>
      </w:r>
    </w:p>
    <w:p w:rsidR="001C2E30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="005646D0" w:rsidRPr="005646D0">
        <w:t xml:space="preserve"> </w:t>
      </w:r>
      <w:r w:rsidR="005646D0">
        <w:rPr>
          <w:rFonts w:ascii="Times New Roman" w:hAnsi="Times New Roman" w:cs="Times New Roman"/>
          <w:sz w:val="24"/>
          <w:szCs w:val="24"/>
        </w:rPr>
        <w:t>З</w:t>
      </w:r>
      <w:r w:rsidR="005646D0" w:rsidRPr="005646D0">
        <w:rPr>
          <w:rFonts w:ascii="Times New Roman" w:hAnsi="Times New Roman" w:cs="Times New Roman"/>
          <w:sz w:val="24"/>
          <w:szCs w:val="24"/>
        </w:rPr>
        <w:t>емельный участок, площадь: 83 кв.м.,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5646D0" w:rsidRPr="001C2E30" w:rsidRDefault="005646D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016E07" w:rsidRDefault="009B3302" w:rsidP="0063763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A27C77">
        <w:rPr>
          <w:rFonts w:ascii="Times New Roman" w:hAnsi="Times New Roman" w:cs="Times New Roman"/>
          <w:b/>
          <w:sz w:val="24"/>
          <w:szCs w:val="24"/>
        </w:rPr>
        <w:t>ьная цена Лота №</w:t>
      </w:r>
      <w:r w:rsidR="00C10556">
        <w:rPr>
          <w:rFonts w:ascii="Times New Roman" w:hAnsi="Times New Roman" w:cs="Times New Roman"/>
          <w:b/>
          <w:sz w:val="24"/>
          <w:szCs w:val="24"/>
        </w:rPr>
        <w:t>1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 xml:space="preserve">13 105 </w:t>
      </w:r>
      <w:r w:rsidR="004620FD">
        <w:rPr>
          <w:rFonts w:ascii="Times New Roman" w:hAnsi="Times New Roman" w:cs="Times New Roman"/>
          <w:b/>
          <w:sz w:val="24"/>
          <w:szCs w:val="24"/>
        </w:rPr>
        <w:t>344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с учетом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9B3302" w:rsidRPr="003931C0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="004620FD" w:rsidRPr="004620FD">
        <w:rPr>
          <w:rFonts w:ascii="Times New Roman" w:hAnsi="Times New Roman" w:cs="Times New Roman"/>
          <w:b/>
          <w:sz w:val="24"/>
          <w:szCs w:val="24"/>
        </w:rPr>
        <w:t xml:space="preserve">11 782 780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9B3302" w:rsidRPr="003931C0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841C21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462116">
        <w:rPr>
          <w:rFonts w:ascii="Times New Roman" w:hAnsi="Times New Roman" w:cs="Times New Roman"/>
          <w:b/>
          <w:sz w:val="24"/>
          <w:szCs w:val="24"/>
        </w:rPr>
        <w:t>альная цена Объекта 2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288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40</w:t>
      </w:r>
      <w:r w:rsidR="00920ABC">
        <w:rPr>
          <w:rFonts w:ascii="Times New Roman" w:hAnsi="Times New Roman" w:cs="Times New Roman"/>
          <w:b/>
          <w:sz w:val="24"/>
          <w:szCs w:val="24"/>
        </w:rPr>
        <w:t>7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116">
        <w:rPr>
          <w:rFonts w:ascii="Times New Roman" w:hAnsi="Times New Roman" w:cs="Times New Roman"/>
          <w:b/>
          <w:sz w:val="24"/>
          <w:szCs w:val="24"/>
        </w:rPr>
        <w:t>руб.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462116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3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445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83</w:t>
      </w:r>
      <w:r w:rsidR="00920ABC">
        <w:rPr>
          <w:rFonts w:ascii="Times New Roman" w:hAnsi="Times New Roman" w:cs="Times New Roman"/>
          <w:b/>
          <w:sz w:val="24"/>
          <w:szCs w:val="24"/>
        </w:rPr>
        <w:t>1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sz w:val="24"/>
          <w:szCs w:val="24"/>
        </w:rPr>
        <w:t>руб.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462116"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4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235</w:t>
      </w:r>
      <w:r w:rsidR="003F55F3">
        <w:rPr>
          <w:rFonts w:ascii="Times New Roman" w:hAnsi="Times New Roman" w:cs="Times New Roman"/>
          <w:b/>
          <w:sz w:val="24"/>
          <w:szCs w:val="24"/>
        </w:rPr>
        <w:t> 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52</w:t>
      </w:r>
      <w:r w:rsidR="00920ABC">
        <w:rPr>
          <w:rFonts w:ascii="Times New Roman" w:hAnsi="Times New Roman" w:cs="Times New Roman"/>
          <w:b/>
          <w:sz w:val="24"/>
          <w:szCs w:val="24"/>
        </w:rPr>
        <w:t>6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руб., включая НДС</w:t>
      </w:r>
      <w:r w:rsidR="003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F3"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P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5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340</w:t>
      </w:r>
      <w:r w:rsidR="004959F8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841C21">
        <w:rPr>
          <w:rFonts w:ascii="Times New Roman" w:hAnsi="Times New Roman" w:cs="Times New Roman"/>
          <w:b/>
          <w:sz w:val="24"/>
          <w:szCs w:val="24"/>
        </w:rPr>
        <w:t>800</w:t>
      </w:r>
      <w:r w:rsidR="00495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>руб., НДС не облагается</w:t>
      </w:r>
      <w:r w:rsid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</w:t>
      </w:r>
      <w:r w:rsidR="00016E07">
        <w:rPr>
          <w:rFonts w:ascii="Times New Roman" w:hAnsi="Times New Roman" w:cs="Times New Roman"/>
          <w:b/>
          <w:sz w:val="24"/>
          <w:szCs w:val="24"/>
        </w:rPr>
        <w:t>а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>
        <w:rPr>
          <w:rFonts w:ascii="Times New Roman" w:hAnsi="Times New Roman" w:cs="Times New Roman"/>
          <w:b/>
          <w:sz w:val="24"/>
          <w:szCs w:val="24"/>
        </w:rPr>
        <w:t>6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7A75">
        <w:rPr>
          <w:rFonts w:ascii="Times New Roman" w:hAnsi="Times New Roman" w:cs="Times New Roman"/>
          <w:b/>
          <w:sz w:val="24"/>
          <w:szCs w:val="24"/>
        </w:rPr>
        <w:t>1</w:t>
      </w:r>
      <w:r w:rsidR="00841C21">
        <w:rPr>
          <w:rFonts w:ascii="Times New Roman" w:hAnsi="Times New Roman" w:cs="Times New Roman"/>
          <w:b/>
          <w:sz w:val="24"/>
          <w:szCs w:val="24"/>
        </w:rPr>
        <w:t>2</w:t>
      </w:r>
      <w:r w:rsidR="00A17A75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A17A75"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A60756" w:rsidRPr="003931C0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Лота №1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620FD" w:rsidRPr="004620FD">
        <w:rPr>
          <w:rFonts w:ascii="Times New Roman" w:hAnsi="Times New Roman" w:cs="Times New Roman"/>
          <w:b/>
          <w:sz w:val="24"/>
          <w:szCs w:val="24"/>
        </w:rPr>
        <w:t xml:space="preserve">9 829 009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с учетом НДС</w:t>
      </w:r>
      <w:r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Pr="003931C0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A60756" w:rsidRPr="003931C0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="00920ABC" w:rsidRPr="00920ABC">
        <w:rPr>
          <w:rFonts w:ascii="Times New Roman" w:hAnsi="Times New Roman" w:cs="Times New Roman"/>
          <w:b/>
          <w:sz w:val="24"/>
          <w:szCs w:val="24"/>
        </w:rPr>
        <w:t xml:space="preserve">8 837 085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5F3">
        <w:rPr>
          <w:rFonts w:ascii="Times New Roman" w:hAnsi="Times New Roman" w:cs="Times New Roman"/>
          <w:b/>
          <w:sz w:val="24"/>
          <w:szCs w:val="24"/>
        </w:rPr>
        <w:t>20%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0756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2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0ABC" w:rsidRPr="00920ABC">
        <w:rPr>
          <w:rFonts w:ascii="Times New Roman" w:hAnsi="Times New Roman" w:cs="Times New Roman"/>
          <w:b/>
          <w:sz w:val="24"/>
          <w:szCs w:val="24"/>
        </w:rPr>
        <w:t xml:space="preserve">216 306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A60756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3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0ABC" w:rsidRPr="00920ABC">
        <w:rPr>
          <w:rFonts w:ascii="Times New Roman" w:hAnsi="Times New Roman" w:cs="Times New Roman"/>
          <w:b/>
          <w:sz w:val="24"/>
          <w:szCs w:val="24"/>
        </w:rPr>
        <w:t xml:space="preserve">334 373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Pr="00462116">
        <w:rPr>
          <w:rFonts w:ascii="Times New Roman" w:hAnsi="Times New Roman" w:cs="Times New Roman"/>
          <w:b/>
          <w:sz w:val="24"/>
          <w:szCs w:val="24"/>
        </w:rPr>
        <w:t>.</w:t>
      </w:r>
    </w:p>
    <w:p w:rsidR="00A60756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0ABC" w:rsidRPr="00920ABC">
        <w:rPr>
          <w:rFonts w:ascii="Times New Roman" w:hAnsi="Times New Roman" w:cs="Times New Roman"/>
          <w:b/>
          <w:sz w:val="24"/>
          <w:szCs w:val="24"/>
        </w:rPr>
        <w:t xml:space="preserve">176 645 </w:t>
      </w:r>
      <w:r w:rsidRPr="00A17A75">
        <w:rPr>
          <w:rFonts w:ascii="Times New Roman" w:hAnsi="Times New Roman" w:cs="Times New Roman"/>
          <w:b/>
          <w:sz w:val="24"/>
          <w:szCs w:val="24"/>
        </w:rPr>
        <w:t>руб., включая НДС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5F3">
        <w:rPr>
          <w:rFonts w:ascii="Times New Roman" w:hAnsi="Times New Roman" w:cs="Times New Roman"/>
          <w:b/>
          <w:sz w:val="24"/>
          <w:szCs w:val="24"/>
        </w:rPr>
        <w:t>20%</w:t>
      </w:r>
      <w:r w:rsidRPr="00A17A75">
        <w:rPr>
          <w:rFonts w:ascii="Times New Roman" w:hAnsi="Times New Roman" w:cs="Times New Roman"/>
          <w:b/>
          <w:sz w:val="24"/>
          <w:szCs w:val="24"/>
        </w:rPr>
        <w:t>.</w:t>
      </w:r>
    </w:p>
    <w:p w:rsidR="00A60756" w:rsidRPr="00A17A75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Миним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0ABC" w:rsidRPr="00920ABC">
        <w:rPr>
          <w:rFonts w:ascii="Times New Roman" w:hAnsi="Times New Roman" w:cs="Times New Roman"/>
          <w:b/>
          <w:sz w:val="24"/>
          <w:szCs w:val="24"/>
        </w:rPr>
        <w:t xml:space="preserve">255 600 </w:t>
      </w:r>
      <w:r w:rsidRPr="00A17A75">
        <w:rPr>
          <w:rFonts w:ascii="Times New Roman" w:hAnsi="Times New Roman" w:cs="Times New Roman"/>
          <w:b/>
          <w:sz w:val="24"/>
          <w:szCs w:val="24"/>
        </w:rPr>
        <w:t>руб., НДС не облагается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0756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0AB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9B3302" w:rsidRPr="002526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ABC">
        <w:rPr>
          <w:rFonts w:ascii="Times New Roman" w:hAnsi="Times New Roman" w:cs="Times New Roman"/>
          <w:b/>
          <w:bCs/>
          <w:sz w:val="24"/>
          <w:szCs w:val="24"/>
        </w:rPr>
        <w:t>982 900</w:t>
      </w:r>
      <w:r w:rsidR="00A17A75"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2FE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F5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ABC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3F55F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A60756" w:rsidRPr="006D43BC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повышение – </w:t>
      </w:r>
      <w:r w:rsidR="00920ABC">
        <w:rPr>
          <w:rFonts w:ascii="Times New Roman" w:hAnsi="Times New Roman" w:cs="Times New Roman"/>
          <w:b/>
          <w:bCs/>
          <w:sz w:val="24"/>
          <w:szCs w:val="24"/>
        </w:rPr>
        <w:t xml:space="preserve">327 633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920ABC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bCs/>
          <w:sz w:val="24"/>
          <w:szCs w:val="24"/>
        </w:rPr>
        <w:t>0 коп.</w:t>
      </w:r>
    </w:p>
    <w:p w:rsidR="00A60756" w:rsidRPr="006D43BC" w:rsidRDefault="00A60756" w:rsidP="00A60756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понижение – </w:t>
      </w:r>
      <w:r w:rsidR="00920ABC">
        <w:rPr>
          <w:rFonts w:ascii="Times New Roman" w:hAnsi="Times New Roman" w:cs="Times New Roman"/>
          <w:b/>
          <w:bCs/>
          <w:sz w:val="24"/>
          <w:szCs w:val="24"/>
        </w:rPr>
        <w:t>655 267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5F3" w:rsidRDefault="003F55F3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76" w:rsidRPr="00AB2176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176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9B3302" w:rsidRPr="003931C0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Default="009B330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  <w:r w:rsidR="00F464C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20FA3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619,8 кв. м., в том числе:  485,6 кв.м. 1-го этажа по ставке 1</w:t>
      </w:r>
      <w:r w:rsidR="002214A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70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кв.м., в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 68,2 кв.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одноэтажной автостоянки по ставке 70,0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кв.м.,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  одноэтажного гаража площадью 66 кв.м. по ставке 70,00 руб.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кв.м., в том числе НДС</w:t>
      </w:r>
      <w:r w:rsidR="00BD1FF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без учета коммунальных и эксплуатационных расходов,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6587A" w:rsidRPr="0016587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для размещения дополнительного офиса № 8623/0404 и устройства самообслуживания.</w:t>
      </w:r>
      <w:r w:rsidR="00785BB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F43AD9"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CD5552" w:rsidRDefault="00CD555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9D9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A29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D5552" w:rsidRPr="006A29D9" w:rsidRDefault="00CD5552" w:rsidP="00CD555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>Объект 1: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3 – этажный (подземных этажей 1), общая площадь 394,8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56:04:0101007:312;</w:t>
      </w:r>
    </w:p>
    <w:p w:rsidR="00CD5552" w:rsidRPr="006A29D9" w:rsidRDefault="00CD5552" w:rsidP="00CD555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1 – этажный, общая площадь 78,6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56:04:0101007:551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67417">
        <w:rPr>
          <w:rFonts w:ascii="Times New Roman" w:hAnsi="Times New Roman" w:cs="Times New Roman"/>
          <w:b/>
          <w:sz w:val="24"/>
          <w:szCs w:val="24"/>
        </w:rPr>
        <w:t xml:space="preserve">2 067 580 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руб., с учетом НДС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%, в том числе: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Pr="00167417">
        <w:rPr>
          <w:rFonts w:ascii="Times New Roman" w:hAnsi="Times New Roman" w:cs="Times New Roman"/>
          <w:b/>
          <w:sz w:val="24"/>
          <w:szCs w:val="24"/>
        </w:rPr>
        <w:t xml:space="preserve">1 897 220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68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2 – </w:t>
      </w:r>
      <w:r w:rsidRPr="00167417">
        <w:rPr>
          <w:rFonts w:ascii="Times New Roman" w:hAnsi="Times New Roman" w:cs="Times New Roman"/>
          <w:b/>
          <w:sz w:val="24"/>
          <w:szCs w:val="24"/>
        </w:rPr>
        <w:t xml:space="preserve">170 359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32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67417">
        <w:rPr>
          <w:rFonts w:ascii="Times New Roman" w:hAnsi="Times New Roman" w:cs="Times New Roman"/>
          <w:b/>
          <w:bCs/>
          <w:sz w:val="24"/>
          <w:szCs w:val="24"/>
        </w:rPr>
        <w:t>1 550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67417">
        <w:rPr>
          <w:rFonts w:ascii="Times New Roman" w:hAnsi="Times New Roman" w:cs="Times New Roman"/>
          <w:b/>
          <w:bCs/>
          <w:sz w:val="24"/>
          <w:szCs w:val="24"/>
        </w:rPr>
        <w:t>685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1 422 915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127 769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Сумма задатка – 15</w:t>
      </w:r>
      <w:r>
        <w:rPr>
          <w:rFonts w:ascii="Times New Roman" w:hAnsi="Times New Roman" w:cs="Times New Roman"/>
          <w:b/>
          <w:bCs/>
          <w:sz w:val="24"/>
          <w:szCs w:val="24"/>
        </w:rPr>
        <w:t>5 068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повышение – </w:t>
      </w:r>
      <w:r>
        <w:rPr>
          <w:rFonts w:ascii="Times New Roman" w:hAnsi="Times New Roman" w:cs="Times New Roman"/>
          <w:b/>
          <w:bCs/>
          <w:sz w:val="24"/>
          <w:szCs w:val="24"/>
        </w:rPr>
        <w:t>51 689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CD5552" w:rsidRPr="006A29D9" w:rsidRDefault="00CD5552" w:rsidP="00CD555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Шаг аукциона понижение – 10</w:t>
      </w:r>
      <w:r>
        <w:rPr>
          <w:rFonts w:ascii="Times New Roman" w:hAnsi="Times New Roman" w:cs="Times New Roman"/>
          <w:b/>
          <w:bCs/>
          <w:sz w:val="24"/>
          <w:szCs w:val="24"/>
        </w:rPr>
        <w:t>3 379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CD5552" w:rsidRPr="006A29D9" w:rsidRDefault="00CD5552" w:rsidP="00CD555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552" w:rsidRPr="00721C0A" w:rsidRDefault="00CD5552" w:rsidP="00CD555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6A29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аукциона предварительного договора аренды нежилых помещений, общей площадью не более 116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., по ставке арендной платы не более 162,50 руб. за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A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в т.ч. НДС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29D9">
        <w:rPr>
          <w:rFonts w:ascii="Times New Roman" w:hAnsi="Times New Roman" w:cs="Times New Roman"/>
          <w:sz w:val="24"/>
          <w:szCs w:val="24"/>
        </w:rPr>
        <w:t>%, расположенных в Объекте 1, для размещения дополнительного офиса № 8623/0467 и устройства самообслуживания по форме, являющейся приложением к аукционной документации</w:t>
      </w:r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после 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70C54"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60ED" w:rsidRPr="003E60ED">
        <w:t xml:space="preserve"> </w:t>
      </w:r>
      <w:r w:rsidR="003E60ED">
        <w:t xml:space="preserve">на 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</w:t>
      </w:r>
      <w:r w:rsid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аукцион)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1B7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</w:t>
      </w:r>
      <w:r w:rsidR="00C67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51" w:rsidRDefault="00CD3651" w:rsidP="00603CB3">
      <w:pPr>
        <w:spacing w:after="0" w:line="240" w:lineRule="auto"/>
      </w:pPr>
      <w:r>
        <w:separator/>
      </w:r>
    </w:p>
  </w:endnote>
  <w:endnote w:type="continuationSeparator" w:id="0">
    <w:p w:rsidR="00CD3651" w:rsidRDefault="00CD3651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51" w:rsidRDefault="00CD3651" w:rsidP="00603CB3">
      <w:pPr>
        <w:spacing w:after="0" w:line="240" w:lineRule="auto"/>
      </w:pPr>
      <w:r>
        <w:separator/>
      </w:r>
    </w:p>
  </w:footnote>
  <w:footnote w:type="continuationSeparator" w:id="0">
    <w:p w:rsidR="00CD3651" w:rsidRDefault="00CD3651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42ADA"/>
    <w:rsid w:val="000538C1"/>
    <w:rsid w:val="00062A57"/>
    <w:rsid w:val="00064EA0"/>
    <w:rsid w:val="00072B87"/>
    <w:rsid w:val="00087D7D"/>
    <w:rsid w:val="000925C2"/>
    <w:rsid w:val="000A599F"/>
    <w:rsid w:val="000B1C0E"/>
    <w:rsid w:val="000B6EEC"/>
    <w:rsid w:val="000C2592"/>
    <w:rsid w:val="000D456E"/>
    <w:rsid w:val="000F19AA"/>
    <w:rsid w:val="0011502E"/>
    <w:rsid w:val="00120FA3"/>
    <w:rsid w:val="00131808"/>
    <w:rsid w:val="0016587A"/>
    <w:rsid w:val="00184B1E"/>
    <w:rsid w:val="001A270E"/>
    <w:rsid w:val="001A5226"/>
    <w:rsid w:val="001A73DD"/>
    <w:rsid w:val="001B001B"/>
    <w:rsid w:val="001B1D88"/>
    <w:rsid w:val="001B366D"/>
    <w:rsid w:val="001B7B3B"/>
    <w:rsid w:val="001C2E30"/>
    <w:rsid w:val="001E6CE7"/>
    <w:rsid w:val="001F71DC"/>
    <w:rsid w:val="002022EA"/>
    <w:rsid w:val="00202F38"/>
    <w:rsid w:val="002214AA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E5738"/>
    <w:rsid w:val="002E5F65"/>
    <w:rsid w:val="00316971"/>
    <w:rsid w:val="00330598"/>
    <w:rsid w:val="00336733"/>
    <w:rsid w:val="00356ADB"/>
    <w:rsid w:val="003918EA"/>
    <w:rsid w:val="003931C0"/>
    <w:rsid w:val="003B7368"/>
    <w:rsid w:val="003C74AE"/>
    <w:rsid w:val="003D4FBC"/>
    <w:rsid w:val="003E60ED"/>
    <w:rsid w:val="003F55F3"/>
    <w:rsid w:val="00427B6E"/>
    <w:rsid w:val="00456A37"/>
    <w:rsid w:val="004620FD"/>
    <w:rsid w:val="00462116"/>
    <w:rsid w:val="00462894"/>
    <w:rsid w:val="0049589A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9179F"/>
    <w:rsid w:val="00596F4C"/>
    <w:rsid w:val="005A29D8"/>
    <w:rsid w:val="005B47CA"/>
    <w:rsid w:val="005C725B"/>
    <w:rsid w:val="005E60F4"/>
    <w:rsid w:val="005F44DD"/>
    <w:rsid w:val="00603CB3"/>
    <w:rsid w:val="006228C3"/>
    <w:rsid w:val="00637631"/>
    <w:rsid w:val="00651F30"/>
    <w:rsid w:val="006542EE"/>
    <w:rsid w:val="00667E07"/>
    <w:rsid w:val="00673B4E"/>
    <w:rsid w:val="00674F5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85BB4"/>
    <w:rsid w:val="007974B5"/>
    <w:rsid w:val="007F2078"/>
    <w:rsid w:val="00841C21"/>
    <w:rsid w:val="0086778F"/>
    <w:rsid w:val="00872DF0"/>
    <w:rsid w:val="0088575B"/>
    <w:rsid w:val="008A1A82"/>
    <w:rsid w:val="008A6DBD"/>
    <w:rsid w:val="008D276B"/>
    <w:rsid w:val="0092088A"/>
    <w:rsid w:val="00920ABC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60756"/>
    <w:rsid w:val="00A70F57"/>
    <w:rsid w:val="00A7524B"/>
    <w:rsid w:val="00AA571E"/>
    <w:rsid w:val="00AB2176"/>
    <w:rsid w:val="00AC12A3"/>
    <w:rsid w:val="00AD0B02"/>
    <w:rsid w:val="00AD0D41"/>
    <w:rsid w:val="00AE4E90"/>
    <w:rsid w:val="00AE5AFC"/>
    <w:rsid w:val="00B03394"/>
    <w:rsid w:val="00B07625"/>
    <w:rsid w:val="00B17EB5"/>
    <w:rsid w:val="00B24B1B"/>
    <w:rsid w:val="00B26E60"/>
    <w:rsid w:val="00B47086"/>
    <w:rsid w:val="00B5287B"/>
    <w:rsid w:val="00B55588"/>
    <w:rsid w:val="00B56722"/>
    <w:rsid w:val="00B9294D"/>
    <w:rsid w:val="00BA3FA4"/>
    <w:rsid w:val="00BA4064"/>
    <w:rsid w:val="00BD1FF8"/>
    <w:rsid w:val="00C10556"/>
    <w:rsid w:val="00C11177"/>
    <w:rsid w:val="00C206A8"/>
    <w:rsid w:val="00C261E2"/>
    <w:rsid w:val="00C40310"/>
    <w:rsid w:val="00C67DD9"/>
    <w:rsid w:val="00C811C5"/>
    <w:rsid w:val="00C96A7C"/>
    <w:rsid w:val="00CC710F"/>
    <w:rsid w:val="00CD31FA"/>
    <w:rsid w:val="00CD3651"/>
    <w:rsid w:val="00CD5552"/>
    <w:rsid w:val="00CE6DCD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4B9E"/>
    <w:rsid w:val="00DC22B4"/>
    <w:rsid w:val="00DD7739"/>
    <w:rsid w:val="00DE4667"/>
    <w:rsid w:val="00E03B1D"/>
    <w:rsid w:val="00E15BE3"/>
    <w:rsid w:val="00E1613E"/>
    <w:rsid w:val="00E32CBC"/>
    <w:rsid w:val="00E605D7"/>
    <w:rsid w:val="00E665BB"/>
    <w:rsid w:val="00E857F4"/>
    <w:rsid w:val="00E907F0"/>
    <w:rsid w:val="00EB0AF7"/>
    <w:rsid w:val="00F072F2"/>
    <w:rsid w:val="00F12F00"/>
    <w:rsid w:val="00F20113"/>
    <w:rsid w:val="00F20DCF"/>
    <w:rsid w:val="00F34B7B"/>
    <w:rsid w:val="00F43AD9"/>
    <w:rsid w:val="00F464C6"/>
    <w:rsid w:val="00F51DDB"/>
    <w:rsid w:val="00F56A38"/>
    <w:rsid w:val="00F5774D"/>
    <w:rsid w:val="00F579B4"/>
    <w:rsid w:val="00F62825"/>
    <w:rsid w:val="00F6503F"/>
    <w:rsid w:val="00F949B6"/>
    <w:rsid w:val="00FA259F"/>
    <w:rsid w:val="00FA722D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65A7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69CA-54B3-40E8-A295-EB36E950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2016-02-26T08:58:00Z</cp:lastPrinted>
  <dcterms:created xsi:type="dcterms:W3CDTF">2019-07-10T13:10:00Z</dcterms:created>
  <dcterms:modified xsi:type="dcterms:W3CDTF">2019-07-10T13:37:00Z</dcterms:modified>
</cp:coreProperties>
</file>