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19" w:rsidRDefault="00637E19" w:rsidP="00601181">
      <w:pPr>
        <w:pStyle w:val="2"/>
        <w:ind w:firstLine="284"/>
      </w:pPr>
      <w:r w:rsidRPr="00214DDD">
        <w:rPr>
          <w:b w:val="0"/>
        </w:rPr>
        <w:t xml:space="preserve">АО «Российский аукционный дом» сообщает о </w:t>
      </w:r>
      <w:r w:rsidR="00601181">
        <w:rPr>
          <w:b w:val="0"/>
        </w:rPr>
        <w:t>внесении изменений в информационное сообщение о проведении</w:t>
      </w:r>
      <w:r w:rsidRPr="00214DDD">
        <w:rPr>
          <w:b w:val="0"/>
        </w:rPr>
        <w:t xml:space="preserve"> </w:t>
      </w:r>
      <w:r w:rsidR="00601181">
        <w:rPr>
          <w:b w:val="0"/>
        </w:rPr>
        <w:t xml:space="preserve">процедуры делать </w:t>
      </w:r>
      <w:r>
        <w:rPr>
          <w:b w:val="0"/>
        </w:rPr>
        <w:t>оферты</w:t>
      </w:r>
      <w:r w:rsidR="00601181" w:rsidRPr="00601181">
        <w:rPr>
          <w:bCs/>
        </w:rPr>
        <w:t xml:space="preserve"> </w:t>
      </w:r>
      <w:r w:rsidR="00601181" w:rsidRPr="00601181">
        <w:rPr>
          <w:b w:val="0"/>
        </w:rPr>
        <w:t>о заключении</w:t>
      </w:r>
      <w:r w:rsidR="00601181" w:rsidRPr="00601181">
        <w:rPr>
          <w:b w:val="0"/>
          <w:bCs/>
        </w:rPr>
        <w:t xml:space="preserve"> </w:t>
      </w:r>
      <w:r w:rsidR="00601181">
        <w:rPr>
          <w:b w:val="0"/>
          <w:bCs/>
        </w:rPr>
        <w:t xml:space="preserve">договора уступки прав требований </w:t>
      </w:r>
      <w:r w:rsidRPr="00AF4584">
        <w:rPr>
          <w:bCs/>
        </w:rPr>
        <w:t>ГК «АСВ» к ООО «</w:t>
      </w:r>
      <w:proofErr w:type="spellStart"/>
      <w:r w:rsidRPr="00AF4584">
        <w:rPr>
          <w:bCs/>
        </w:rPr>
        <w:t>АльфаГрант</w:t>
      </w:r>
      <w:proofErr w:type="spellEnd"/>
      <w:r w:rsidRPr="00AF4584">
        <w:rPr>
          <w:bCs/>
        </w:rPr>
        <w:t>» (ОГРН 1027739521952, ИНН 7734006506)</w:t>
      </w:r>
      <w:r w:rsidRPr="00F537D3">
        <w:t xml:space="preserve"> (код лота РАД – </w:t>
      </w:r>
      <w:r>
        <w:t>176965).</w:t>
      </w:r>
    </w:p>
    <w:p w:rsidR="00601181" w:rsidRPr="003C35DE" w:rsidRDefault="003C35DE" w:rsidP="00601181">
      <w:pPr>
        <w:ind w:firstLine="720"/>
        <w:jc w:val="both"/>
      </w:pPr>
      <w:r w:rsidRPr="003C35DE">
        <w:rPr>
          <w:bCs/>
        </w:rPr>
        <w:t xml:space="preserve">Оферты о заключении договора уступки прав требования будут приниматься Организатором процедуры </w:t>
      </w:r>
      <w:r w:rsidRPr="003C35DE">
        <w:rPr>
          <w:b/>
          <w:bCs/>
        </w:rPr>
        <w:t>до 18:00 11 сентября  2019 г.</w:t>
      </w:r>
      <w:r w:rsidRPr="003C35DE">
        <w:rPr>
          <w:bCs/>
        </w:rPr>
        <w:t xml:space="preserve"> на электронной </w:t>
      </w:r>
      <w:r w:rsidR="00601181" w:rsidRPr="003C35DE">
        <w:rPr>
          <w:lang w:eastAsia="en-US"/>
        </w:rPr>
        <w:t xml:space="preserve">площадке </w:t>
      </w:r>
      <w:hyperlink r:id="rId5" w:history="1">
        <w:r w:rsidR="00601181" w:rsidRPr="003C35DE">
          <w:rPr>
            <w:rStyle w:val="a4"/>
            <w:lang w:eastAsia="en-US"/>
          </w:rPr>
          <w:t>https://bankruptcy.lot-online.ru</w:t>
        </w:r>
      </w:hyperlink>
      <w:r w:rsidR="00601181" w:rsidRPr="003C35DE">
        <w:rPr>
          <w:lang w:eastAsia="en-US"/>
        </w:rPr>
        <w:t xml:space="preserve"> </w:t>
      </w:r>
      <w:r w:rsidRPr="003C35DE">
        <w:rPr>
          <w:lang w:eastAsia="en-US"/>
        </w:rPr>
        <w:t xml:space="preserve">. </w:t>
      </w:r>
    </w:p>
    <w:p w:rsidR="00637E19" w:rsidRPr="003C35DE" w:rsidRDefault="00637E19" w:rsidP="00637E19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3C35DE">
        <w:rPr>
          <w:szCs w:val="24"/>
        </w:rPr>
        <w:t xml:space="preserve">Оценка поступивших оферт переносится </w:t>
      </w:r>
      <w:r w:rsidRPr="003C35DE">
        <w:rPr>
          <w:b/>
          <w:szCs w:val="24"/>
        </w:rPr>
        <w:t xml:space="preserve">на </w:t>
      </w:r>
      <w:r w:rsidRPr="003C35DE">
        <w:rPr>
          <w:b/>
          <w:lang w:eastAsia="en-US"/>
        </w:rPr>
        <w:t>18 сентября 2019 года</w:t>
      </w:r>
      <w:r w:rsidRPr="003C35DE">
        <w:rPr>
          <w:b/>
          <w:bCs/>
          <w:szCs w:val="24"/>
        </w:rPr>
        <w:t>.</w:t>
      </w:r>
    </w:p>
    <w:p w:rsidR="00637E19" w:rsidRPr="003C35DE" w:rsidRDefault="00637E19" w:rsidP="00637E19">
      <w:pPr>
        <w:ind w:firstLine="709"/>
        <w:jc w:val="both"/>
        <w:rPr>
          <w:rFonts w:eastAsia="Calibri"/>
          <w:lang w:eastAsia="en-US"/>
        </w:rPr>
      </w:pPr>
      <w:r w:rsidRPr="003C35DE">
        <w:rPr>
          <w:rFonts w:eastAsia="Calibri"/>
          <w:lang w:eastAsia="en-US"/>
        </w:rPr>
        <w:t xml:space="preserve">Гарантийный взнос должен поступить на счет Организатора </w:t>
      </w:r>
      <w:r w:rsidR="00601181" w:rsidRPr="003C35DE">
        <w:rPr>
          <w:rFonts w:eastAsia="Calibri"/>
          <w:lang w:eastAsia="en-US"/>
        </w:rPr>
        <w:t xml:space="preserve">процедуры делать </w:t>
      </w:r>
      <w:r w:rsidRPr="003C35DE">
        <w:rPr>
          <w:rFonts w:eastAsia="Calibri"/>
          <w:lang w:eastAsia="en-US"/>
        </w:rPr>
        <w:t xml:space="preserve">оферты </w:t>
      </w:r>
      <w:r w:rsidRPr="003C35DE">
        <w:rPr>
          <w:rFonts w:eastAsia="Calibri"/>
          <w:b/>
          <w:lang w:eastAsia="en-US"/>
        </w:rPr>
        <w:t>не позднее 11 сентября</w:t>
      </w:r>
      <w:r w:rsidRPr="003C35DE">
        <w:rPr>
          <w:b/>
          <w:lang w:eastAsia="en-US"/>
        </w:rPr>
        <w:t xml:space="preserve"> 2019.</w:t>
      </w:r>
      <w:r w:rsidRPr="003C35DE">
        <w:t xml:space="preserve"> </w:t>
      </w:r>
    </w:p>
    <w:p w:rsidR="002D7D89" w:rsidRPr="002D7D89" w:rsidRDefault="002D7D89" w:rsidP="002D7D89">
      <w:pPr>
        <w:ind w:firstLine="709"/>
        <w:jc w:val="both"/>
      </w:pPr>
      <w:proofErr w:type="gramStart"/>
      <w:r w:rsidRPr="002D7D89">
        <w:t>С документами, удостоверяющими права Агентства на Права требования, можно ознакомиться с 29 июля 2019 г. по 9 сентября 2019 г. (включительно), с понедельника по четверг: с 9 часов 00 минут до 18 часов 00 минут (время московское), в пятницу: с 9 часов 00 минут до 16 часов 45 минут (время московское) одним из следующих способов:</w:t>
      </w:r>
      <w:proofErr w:type="gramEnd"/>
    </w:p>
    <w:p w:rsidR="002D7D89" w:rsidRPr="002D7D89" w:rsidRDefault="002D7D89" w:rsidP="002D7D89">
      <w:pPr>
        <w:ind w:firstLine="709"/>
        <w:jc w:val="both"/>
      </w:pPr>
      <w:proofErr w:type="gramStart"/>
      <w:r w:rsidRPr="002D7D89">
        <w:t xml:space="preserve">1) на бумажном носителе – по адресу: г. Москва, </w:t>
      </w:r>
      <w:r w:rsidRPr="002D7D89">
        <w:t>5-я ул. Ямского Поля, д. 5, стр. 1</w:t>
      </w:r>
      <w:r w:rsidRPr="002D7D89">
        <w:t xml:space="preserve"> (контактное лицо:</w:t>
      </w:r>
      <w:proofErr w:type="gramEnd"/>
      <w:r w:rsidRPr="002D7D89">
        <w:t xml:space="preserve"> </w:t>
      </w:r>
      <w:proofErr w:type="gramStart"/>
      <w:r w:rsidRPr="002D7D89">
        <w:t xml:space="preserve">Кораблева Татьяна Васильевна, тел.: 8 (495) 725-31-33, (доб. 37-33); адрес электронной почты: </w:t>
      </w:r>
      <w:hyperlink r:id="rId6" w:history="1">
        <w:proofErr w:type="gramEnd"/>
        <w:r w:rsidRPr="002D7D89">
          <w:t>korableva@asv.org.</w:t>
        </w:r>
        <w:proofErr w:type="spellStart"/>
        <w:r w:rsidRPr="002D7D89">
          <w:t>ru</w:t>
        </w:r>
        <w:proofErr w:type="spellEnd"/>
        <w:proofErr w:type="gramStart"/>
      </w:hyperlink>
      <w:r w:rsidRPr="002D7D89">
        <w:t>)</w:t>
      </w:r>
      <w:r w:rsidRPr="002D7D89">
        <w:t>;</w:t>
      </w:r>
      <w:proofErr w:type="gramEnd"/>
    </w:p>
    <w:p w:rsidR="002D7D89" w:rsidRPr="002D7D89" w:rsidRDefault="002D7D89" w:rsidP="002D7D89">
      <w:pPr>
        <w:ind w:firstLine="709"/>
        <w:jc w:val="both"/>
      </w:pPr>
      <w:r w:rsidRPr="002D7D89">
        <w:t xml:space="preserve">2) в электронном виде – посредством направления запроса контактному лицу Организатора процедуры (контактное лицо: </w:t>
      </w:r>
      <w:proofErr w:type="spellStart"/>
      <w:proofErr w:type="gramStart"/>
      <w:r w:rsidRPr="002D7D89">
        <w:t>Желудкова</w:t>
      </w:r>
      <w:proofErr w:type="spellEnd"/>
      <w:r w:rsidRPr="002D7D89">
        <w:t xml:space="preserve"> Ольга Николаевна, </w:t>
      </w:r>
      <w:r w:rsidRPr="002D7D89">
        <w:br/>
        <w:t xml:space="preserve">тел.: 8 (812) 334-40-02, адрес электронной почты: </w:t>
      </w:r>
      <w:hyperlink r:id="rId7" w:history="1">
        <w:r w:rsidRPr="002D7D89">
          <w:t>zheludkova@auction-house.ru</w:t>
        </w:r>
      </w:hyperlink>
      <w:r w:rsidRPr="002D7D89">
        <w:t>)</w:t>
      </w:r>
      <w:r w:rsidRPr="002D7D89">
        <w:t>.</w:t>
      </w:r>
      <w:proofErr w:type="gramEnd"/>
    </w:p>
    <w:p w:rsidR="002D7D89" w:rsidRPr="002D7D89" w:rsidRDefault="002D7D89" w:rsidP="002D7D89">
      <w:pPr>
        <w:ind w:firstLine="709"/>
        <w:jc w:val="both"/>
      </w:pPr>
      <w:r w:rsidRPr="002D7D89">
        <w:t xml:space="preserve">По запросам Заявителей Агентством может быть организован осмотр недвижимого имущества, переданного в залог в обеспечение исполнения обязательств, при условии, что такой запрос поступит не позднее 18 часов 00 минут (время московское) 6 сентября 2019 г. </w:t>
      </w:r>
    </w:p>
    <w:p w:rsidR="00DD53F7" w:rsidRPr="003C35DE" w:rsidRDefault="00DD53F7" w:rsidP="002D7D89">
      <w:pPr>
        <w:ind w:firstLine="709"/>
        <w:jc w:val="both"/>
      </w:pPr>
      <w:bookmarkStart w:id="0" w:name="_GoBack"/>
      <w:bookmarkEnd w:id="0"/>
    </w:p>
    <w:sectPr w:rsidR="00DD53F7" w:rsidRPr="003C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162BA"/>
    <w:rsid w:val="0018462B"/>
    <w:rsid w:val="00203EE2"/>
    <w:rsid w:val="00205A19"/>
    <w:rsid w:val="00214DDD"/>
    <w:rsid w:val="002D7D89"/>
    <w:rsid w:val="0034675B"/>
    <w:rsid w:val="003700D9"/>
    <w:rsid w:val="003A168F"/>
    <w:rsid w:val="003B4FAD"/>
    <w:rsid w:val="003C35DE"/>
    <w:rsid w:val="004574CB"/>
    <w:rsid w:val="004763A5"/>
    <w:rsid w:val="00570B4D"/>
    <w:rsid w:val="005A7674"/>
    <w:rsid w:val="005E19F3"/>
    <w:rsid w:val="00601181"/>
    <w:rsid w:val="00602F7B"/>
    <w:rsid w:val="00637E19"/>
    <w:rsid w:val="00671C63"/>
    <w:rsid w:val="00706571"/>
    <w:rsid w:val="007117B4"/>
    <w:rsid w:val="0074403E"/>
    <w:rsid w:val="007A4B51"/>
    <w:rsid w:val="0081080C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466AF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gray1">
    <w:name w:val="gray1"/>
    <w:basedOn w:val="a0"/>
    <w:rsid w:val="005E19F3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gray1">
    <w:name w:val="gray1"/>
    <w:basedOn w:val="a0"/>
    <w:rsid w:val="005E19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udkova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ableva@asv.org.ru" TargetMode="Externa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60</cp:revision>
  <cp:lastPrinted>2018-07-24T08:51:00Z</cp:lastPrinted>
  <dcterms:created xsi:type="dcterms:W3CDTF">2014-07-08T11:34:00Z</dcterms:created>
  <dcterms:modified xsi:type="dcterms:W3CDTF">2019-08-07T14:51:00Z</dcterms:modified>
</cp:coreProperties>
</file>