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225" w:rsidRPr="00512AAE" w:rsidRDefault="00442225" w:rsidP="00442225">
      <w:pPr>
        <w:spacing w:after="0" w:line="360" w:lineRule="auto"/>
        <w:jc w:val="center"/>
        <w:rPr>
          <w:rFonts w:ascii="Times New Roman" w:hAnsi="Times New Roman"/>
          <w:sz w:val="28"/>
          <w:szCs w:val="28"/>
          <w:lang w:eastAsia="ar-SA"/>
        </w:rPr>
      </w:pPr>
      <w:r w:rsidRPr="00512AAE">
        <w:rPr>
          <w:rFonts w:ascii="Times New Roman" w:hAnsi="Times New Roman"/>
          <w:sz w:val="28"/>
          <w:szCs w:val="28"/>
          <w:lang w:eastAsia="ar-SA"/>
        </w:rPr>
        <w:t>ДОГОВОР № 20__ - ________/_____</w:t>
      </w:r>
    </w:p>
    <w:p w:rsidR="00442225" w:rsidRPr="00512AAE" w:rsidRDefault="00442225" w:rsidP="00442225">
      <w:pPr>
        <w:spacing w:after="0" w:line="360" w:lineRule="auto"/>
        <w:jc w:val="center"/>
        <w:rPr>
          <w:rFonts w:ascii="Times New Roman" w:hAnsi="Times New Roman"/>
          <w:sz w:val="28"/>
          <w:szCs w:val="28"/>
          <w:lang w:eastAsia="ar-SA"/>
        </w:rPr>
      </w:pPr>
      <w:r w:rsidRPr="00512AAE">
        <w:rPr>
          <w:rFonts w:ascii="Times New Roman" w:hAnsi="Times New Roman"/>
          <w:sz w:val="28"/>
          <w:szCs w:val="28"/>
          <w:lang w:eastAsia="ar-SA"/>
        </w:rPr>
        <w:t>купли-продажи доли в уставном капитале ООО «Нахимов» в размере 100%</w:t>
      </w:r>
    </w:p>
    <w:p w:rsidR="00442225" w:rsidRPr="00512AAE" w:rsidRDefault="00442225" w:rsidP="00442225">
      <w:pPr>
        <w:spacing w:after="0" w:line="360" w:lineRule="auto"/>
        <w:rPr>
          <w:rFonts w:ascii="Times New Roman" w:hAnsi="Times New Roman"/>
          <w:sz w:val="28"/>
          <w:szCs w:val="28"/>
          <w:lang w:eastAsia="ar-SA"/>
        </w:rPr>
      </w:pPr>
      <w:r w:rsidRPr="00512AAE">
        <w:rPr>
          <w:rFonts w:ascii="Times New Roman" w:hAnsi="Times New Roman"/>
          <w:sz w:val="28"/>
          <w:szCs w:val="28"/>
          <w:lang w:eastAsia="ar-SA"/>
        </w:rPr>
        <w:t>г. ______________                                                    ___________ две тысячи _______ г.</w:t>
      </w:r>
    </w:p>
    <w:p w:rsidR="00442225" w:rsidRPr="00512AAE" w:rsidRDefault="00442225" w:rsidP="00442225">
      <w:pPr>
        <w:spacing w:after="0" w:line="360" w:lineRule="auto"/>
        <w:jc w:val="both"/>
        <w:rPr>
          <w:rFonts w:ascii="Times New Roman" w:hAnsi="Times New Roman"/>
          <w:sz w:val="28"/>
          <w:szCs w:val="28"/>
          <w:lang w:eastAsia="ar-SA"/>
        </w:rPr>
      </w:pPr>
    </w:p>
    <w:p w:rsidR="00442225" w:rsidRPr="00512AAE" w:rsidRDefault="00442225" w:rsidP="00442225">
      <w:pPr>
        <w:ind w:firstLine="567"/>
        <w:jc w:val="both"/>
        <w:rPr>
          <w:rFonts w:ascii="Times New Roman" w:hAnsi="Times New Roman"/>
          <w:sz w:val="28"/>
          <w:szCs w:val="28"/>
        </w:rPr>
      </w:pPr>
      <w:r w:rsidRPr="00512AAE">
        <w:rPr>
          <w:rFonts w:ascii="Times New Roman" w:hAnsi="Times New Roman"/>
          <w:b/>
          <w:sz w:val="28"/>
          <w:szCs w:val="28"/>
        </w:rPr>
        <w:t xml:space="preserve">Государственная корпорация «Агентство по страхованию вкладов», </w:t>
      </w:r>
      <w:r w:rsidRPr="00512AAE">
        <w:rPr>
          <w:rFonts w:ascii="Times New Roman" w:hAnsi="Times New Roman"/>
          <w:sz w:val="28"/>
          <w:szCs w:val="28"/>
        </w:rPr>
        <w:t xml:space="preserve">зарегистрированная Межрайонной инспекцией МНС России № 46 по г. Москве </w:t>
      </w:r>
      <w:r w:rsidRPr="00512AAE">
        <w:rPr>
          <w:rFonts w:ascii="Times New Roman" w:hAnsi="Times New Roman"/>
          <w:sz w:val="28"/>
          <w:szCs w:val="28"/>
        </w:rPr>
        <w:br/>
        <w:t xml:space="preserve">29 января 2004 г. за основным государственным регистрационным номером 1047796046198, ИНН 7708514824, КПП </w:t>
      </w:r>
      <w:r w:rsidRPr="00BC55B2">
        <w:rPr>
          <w:rFonts w:ascii="Times New Roman" w:hAnsi="Times New Roman"/>
          <w:sz w:val="28"/>
          <w:szCs w:val="28"/>
        </w:rPr>
        <w:t>770901001</w:t>
      </w:r>
      <w:r w:rsidRPr="00512AAE">
        <w:rPr>
          <w:rFonts w:ascii="Times New Roman" w:hAnsi="Times New Roman"/>
          <w:sz w:val="28"/>
          <w:szCs w:val="28"/>
        </w:rPr>
        <w:t xml:space="preserve">, место нахождения: </w:t>
      </w:r>
      <w:r w:rsidRPr="00512AAE">
        <w:rPr>
          <w:rFonts w:ascii="Times New Roman" w:hAnsi="Times New Roman"/>
          <w:sz w:val="28"/>
          <w:szCs w:val="28"/>
        </w:rPr>
        <w:br/>
        <w:t>109240, г. Москва, ул. Высоцкого, д. 4, именуемая в дальнейшем «</w:t>
      </w:r>
      <w:r w:rsidRPr="00512AAE">
        <w:rPr>
          <w:rFonts w:ascii="Times New Roman" w:hAnsi="Times New Roman"/>
          <w:b/>
          <w:sz w:val="28"/>
          <w:szCs w:val="28"/>
        </w:rPr>
        <w:t>Продавец</w:t>
      </w:r>
      <w:r w:rsidRPr="00512AAE">
        <w:rPr>
          <w:rFonts w:ascii="Times New Roman" w:hAnsi="Times New Roman"/>
          <w:sz w:val="28"/>
          <w:szCs w:val="28"/>
        </w:rPr>
        <w:t xml:space="preserve">», </w:t>
      </w:r>
      <w:r w:rsidRPr="00512AAE">
        <w:rPr>
          <w:rFonts w:ascii="Times New Roman" w:hAnsi="Times New Roman"/>
          <w:sz w:val="28"/>
          <w:szCs w:val="28"/>
        </w:rPr>
        <w:br/>
        <w:t xml:space="preserve">в лице _________________________________________________________, действующ___ на основании ___________________________________________, </w:t>
      </w:r>
      <w:r w:rsidRPr="00512AAE">
        <w:rPr>
          <w:rFonts w:ascii="Times New Roman" w:hAnsi="Times New Roman"/>
          <w:sz w:val="28"/>
          <w:szCs w:val="28"/>
        </w:rPr>
        <w:br/>
        <w:t>с одной стороны и</w:t>
      </w:r>
    </w:p>
    <w:p w:rsidR="00442225" w:rsidRPr="00512AAE" w:rsidRDefault="00442225" w:rsidP="00442225">
      <w:pPr>
        <w:ind w:firstLine="720"/>
        <w:jc w:val="both"/>
        <w:rPr>
          <w:rFonts w:ascii="Times New Roman" w:hAnsi="Times New Roman"/>
          <w:i/>
          <w:sz w:val="28"/>
          <w:szCs w:val="28"/>
        </w:rPr>
      </w:pPr>
      <w:r w:rsidRPr="00512AAE">
        <w:rPr>
          <w:rFonts w:ascii="Times New Roman" w:hAnsi="Times New Roman"/>
          <w:b/>
          <w:i/>
          <w:sz w:val="28"/>
          <w:szCs w:val="28"/>
        </w:rPr>
        <w:t xml:space="preserve">для физического лица – </w:t>
      </w:r>
      <w:r w:rsidRPr="00512AAE">
        <w:rPr>
          <w:rFonts w:ascii="Times New Roman" w:hAnsi="Times New Roman"/>
          <w:i/>
          <w:sz w:val="28"/>
          <w:szCs w:val="28"/>
        </w:rPr>
        <w:t>гражданство______, Ф. И. О._____,</w:t>
      </w:r>
      <w:r w:rsidRPr="00512AAE">
        <w:rPr>
          <w:rFonts w:ascii="Times New Roman" w:hAnsi="Times New Roman"/>
          <w:b/>
          <w:i/>
          <w:sz w:val="28"/>
          <w:szCs w:val="28"/>
        </w:rPr>
        <w:t xml:space="preserve"> </w:t>
      </w:r>
      <w:r w:rsidRPr="00512AAE">
        <w:rPr>
          <w:rFonts w:ascii="Times New Roman" w:hAnsi="Times New Roman"/>
          <w:i/>
          <w:sz w:val="28"/>
          <w:szCs w:val="28"/>
        </w:rPr>
        <w:t>дата рождения: ____, место рождения: _____, документ, удостоверяющий личность (кем и когда выдан и пр.): _____, адреса регистрации и места жительства: ___________________________,</w:t>
      </w:r>
    </w:p>
    <w:p w:rsidR="00442225" w:rsidRPr="00512AAE" w:rsidRDefault="00442225" w:rsidP="00442225">
      <w:pPr>
        <w:ind w:firstLine="720"/>
        <w:jc w:val="both"/>
        <w:rPr>
          <w:rFonts w:ascii="Times New Roman" w:hAnsi="Times New Roman"/>
          <w:i/>
          <w:sz w:val="28"/>
          <w:szCs w:val="28"/>
        </w:rPr>
      </w:pPr>
      <w:r w:rsidRPr="00512AAE">
        <w:rPr>
          <w:rFonts w:ascii="Times New Roman" w:hAnsi="Times New Roman"/>
          <w:b/>
          <w:i/>
          <w:sz w:val="28"/>
          <w:szCs w:val="28"/>
        </w:rPr>
        <w:t>для индивидуального предпринимателя –</w:t>
      </w:r>
      <w:r w:rsidRPr="00512AAE">
        <w:rPr>
          <w:rFonts w:ascii="Times New Roman" w:hAnsi="Times New Roman"/>
          <w:i/>
          <w:sz w:val="28"/>
          <w:szCs w:val="28"/>
        </w:rPr>
        <w:t xml:space="preserve"> Ф. И. О._____,</w:t>
      </w:r>
      <w:r w:rsidRPr="00512AAE">
        <w:rPr>
          <w:rFonts w:ascii="Times New Roman" w:hAnsi="Times New Roman"/>
          <w:b/>
          <w:i/>
          <w:sz w:val="28"/>
          <w:szCs w:val="28"/>
        </w:rPr>
        <w:t xml:space="preserve"> </w:t>
      </w:r>
      <w:r w:rsidRPr="00512AAE">
        <w:rPr>
          <w:rFonts w:ascii="Times New Roman" w:hAnsi="Times New Roman"/>
          <w:i/>
          <w:sz w:val="28"/>
          <w:szCs w:val="28"/>
        </w:rPr>
        <w:t>дата рождения: ____, место рождения: _____, документ, удостоверяющий личность (кем и когда выдан и пр.): _____, адрес регистрации: ____________________________________,</w:t>
      </w:r>
      <w:r w:rsidRPr="00512AAE">
        <w:rPr>
          <w:rFonts w:ascii="Times New Roman" w:hAnsi="Times New Roman"/>
          <w:sz w:val="28"/>
          <w:szCs w:val="28"/>
        </w:rPr>
        <w:t xml:space="preserve"> </w:t>
      </w:r>
      <w:r w:rsidRPr="00512AAE">
        <w:rPr>
          <w:rFonts w:ascii="Times New Roman" w:hAnsi="Times New Roman"/>
          <w:i/>
          <w:sz w:val="28"/>
          <w:szCs w:val="28"/>
        </w:rPr>
        <w:t>зарегистрированн__ ___________________________________ ___ _________ ____ г. за ОГРНИП ____________________________, ИНН ____________,</w:t>
      </w:r>
    </w:p>
    <w:p w:rsidR="00442225" w:rsidRPr="00512AAE" w:rsidRDefault="00442225" w:rsidP="00442225">
      <w:pPr>
        <w:ind w:firstLine="720"/>
        <w:jc w:val="both"/>
        <w:rPr>
          <w:rFonts w:ascii="Times New Roman" w:hAnsi="Times New Roman"/>
          <w:b/>
          <w:i/>
          <w:sz w:val="28"/>
          <w:szCs w:val="28"/>
        </w:rPr>
      </w:pPr>
      <w:r w:rsidRPr="00512AAE">
        <w:rPr>
          <w:rFonts w:ascii="Times New Roman" w:hAnsi="Times New Roman"/>
          <w:b/>
          <w:i/>
          <w:sz w:val="28"/>
          <w:szCs w:val="28"/>
        </w:rPr>
        <w:t xml:space="preserve">для юридического лица – </w:t>
      </w:r>
      <w:r w:rsidRPr="00512AAE">
        <w:rPr>
          <w:rFonts w:ascii="Times New Roman" w:hAnsi="Times New Roman"/>
          <w:i/>
          <w:sz w:val="28"/>
          <w:szCs w:val="28"/>
        </w:rPr>
        <w:t>________________________ «________________________________»</w:t>
      </w:r>
      <w:r w:rsidRPr="00512AAE">
        <w:rPr>
          <w:rFonts w:ascii="Times New Roman" w:hAnsi="Times New Roman"/>
          <w:b/>
          <w:i/>
          <w:sz w:val="28"/>
          <w:szCs w:val="28"/>
        </w:rPr>
        <w:t xml:space="preserve"> </w:t>
      </w:r>
      <w:r w:rsidRPr="00512AAE">
        <w:rPr>
          <w:rFonts w:ascii="Times New Roman" w:hAnsi="Times New Roman"/>
          <w:i/>
          <w:sz w:val="28"/>
          <w:szCs w:val="28"/>
        </w:rPr>
        <w:t>(сокращенное наименование – ___ __________), зарегистрированное _______________________________ ___ __________ ____ г. за ОГРН _________________, ИНН ____________, КПП __________, место нахождения: ______________________________________,</w:t>
      </w:r>
      <w:r w:rsidRPr="00512AAE">
        <w:rPr>
          <w:rFonts w:ascii="Times New Roman" w:hAnsi="Times New Roman"/>
          <w:b/>
          <w:sz w:val="28"/>
          <w:szCs w:val="28"/>
        </w:rPr>
        <w:t xml:space="preserve"> </w:t>
      </w:r>
      <w:r w:rsidRPr="00512AAE">
        <w:rPr>
          <w:rFonts w:ascii="Times New Roman" w:hAnsi="Times New Roman"/>
          <w:bCs/>
          <w:i/>
          <w:sz w:val="28"/>
          <w:szCs w:val="28"/>
          <w:shd w:val="clear" w:color="auto" w:fill="FFFFFF"/>
        </w:rPr>
        <w:t>в лице ___________________________________, действующ__ на основании _____________________________________,</w:t>
      </w:r>
    </w:p>
    <w:p w:rsidR="00442225" w:rsidRPr="00512AAE" w:rsidRDefault="00442225" w:rsidP="00442225">
      <w:pPr>
        <w:spacing w:after="0" w:line="360" w:lineRule="auto"/>
        <w:ind w:firstLine="709"/>
        <w:jc w:val="both"/>
        <w:rPr>
          <w:rFonts w:ascii="Times New Roman" w:hAnsi="Times New Roman"/>
          <w:sz w:val="28"/>
          <w:szCs w:val="28"/>
          <w:lang w:eastAsia="ar-SA"/>
        </w:rPr>
      </w:pPr>
      <w:r w:rsidRPr="00512AAE">
        <w:rPr>
          <w:rFonts w:ascii="Times New Roman" w:hAnsi="Times New Roman"/>
          <w:sz w:val="28"/>
          <w:szCs w:val="28"/>
        </w:rPr>
        <w:t>именуем__ в дальнейшем «</w:t>
      </w:r>
      <w:r w:rsidRPr="00512AAE">
        <w:rPr>
          <w:rFonts w:ascii="Times New Roman" w:hAnsi="Times New Roman"/>
          <w:b/>
          <w:sz w:val="28"/>
          <w:szCs w:val="28"/>
        </w:rPr>
        <w:t>Покупатель</w:t>
      </w:r>
      <w:r w:rsidRPr="00512AAE">
        <w:rPr>
          <w:rFonts w:ascii="Times New Roman" w:hAnsi="Times New Roman"/>
          <w:sz w:val="28"/>
          <w:szCs w:val="28"/>
        </w:rPr>
        <w:t>», с другой стороны</w:t>
      </w:r>
      <w:r w:rsidRPr="00512AAE">
        <w:rPr>
          <w:rFonts w:ascii="Times New Roman" w:hAnsi="Times New Roman"/>
          <w:sz w:val="28"/>
          <w:szCs w:val="28"/>
          <w:lang w:eastAsia="ar-SA"/>
        </w:rPr>
        <w:t xml:space="preserve">, совместно именуемые «Стороны», по итогам публичной оферты Продавца о заключении договора купли-продажи доли в уставном капитале ООО «Нахимов» в размере 100% (организатор процедуры – </w:t>
      </w:r>
      <w:r w:rsidRPr="00512AAE">
        <w:rPr>
          <w:rStyle w:val="FontStyle17"/>
          <w:sz w:val="28"/>
          <w:szCs w:val="28"/>
        </w:rPr>
        <w:t xml:space="preserve">Акционерное общество «Российский аукционный дом» (сокращенное наименование – АО «РАД», </w:t>
      </w:r>
      <w:r w:rsidRPr="00512AAE">
        <w:rPr>
          <w:rFonts w:ascii="Times New Roman" w:hAnsi="Times New Roman"/>
          <w:sz w:val="28"/>
          <w:szCs w:val="28"/>
          <w:lang w:eastAsia="ar-SA"/>
        </w:rPr>
        <w:t>ОГРН 1097847233351, ИНН 7838430413) (</w:t>
      </w:r>
      <w:r w:rsidRPr="00512AAE">
        <w:rPr>
          <w:rStyle w:val="FontStyle17"/>
          <w:sz w:val="28"/>
          <w:szCs w:val="28"/>
        </w:rPr>
        <w:t xml:space="preserve">далее – Организатор торгов)), размещенной ___ ___________ 2019 г. на электронной торговой площадке Организатора торгов по адресу: </w:t>
      </w:r>
      <w:hyperlink r:id="rId6" w:history="1">
        <w:r w:rsidRPr="00512AAE">
          <w:rPr>
            <w:rStyle w:val="a3"/>
            <w:rFonts w:ascii="Times New Roman" w:hAnsi="Times New Roman"/>
            <w:sz w:val="28"/>
            <w:szCs w:val="28"/>
          </w:rPr>
          <w:t>http://lot-online.ru</w:t>
        </w:r>
      </w:hyperlink>
      <w:r w:rsidRPr="00512AAE">
        <w:rPr>
          <w:rStyle w:val="a3"/>
          <w:rFonts w:ascii="Times New Roman" w:hAnsi="Times New Roman"/>
          <w:sz w:val="28"/>
          <w:szCs w:val="28"/>
        </w:rPr>
        <w:t xml:space="preserve"> (далее – </w:t>
      </w:r>
      <w:r w:rsidRPr="00512AAE">
        <w:rPr>
          <w:rStyle w:val="a3"/>
          <w:rFonts w:ascii="Times New Roman" w:hAnsi="Times New Roman"/>
          <w:sz w:val="28"/>
          <w:szCs w:val="28"/>
        </w:rPr>
        <w:lastRenderedPageBreak/>
        <w:t xml:space="preserve">Публичная оферта), </w:t>
      </w:r>
      <w:r w:rsidRPr="00512AAE">
        <w:rPr>
          <w:rStyle w:val="FontStyle17"/>
          <w:sz w:val="28"/>
          <w:szCs w:val="28"/>
        </w:rPr>
        <w:t>з</w:t>
      </w:r>
      <w:r w:rsidRPr="00512AAE">
        <w:rPr>
          <w:rFonts w:ascii="Times New Roman" w:hAnsi="Times New Roman"/>
          <w:sz w:val="28"/>
          <w:szCs w:val="28"/>
          <w:lang w:eastAsia="ar-SA"/>
        </w:rPr>
        <w:t xml:space="preserve">аключили настоящий договор купли-продажи доли в уставном капитале </w:t>
      </w:r>
      <w:r w:rsidRPr="00512AAE">
        <w:rPr>
          <w:rStyle w:val="FontStyle17"/>
          <w:sz w:val="28"/>
          <w:szCs w:val="28"/>
        </w:rPr>
        <w:t>Общества с ограниченной ответственностью</w:t>
      </w:r>
      <w:r w:rsidRPr="00512AAE">
        <w:rPr>
          <w:rFonts w:ascii="Times New Roman" w:hAnsi="Times New Roman"/>
          <w:sz w:val="28"/>
          <w:szCs w:val="28"/>
          <w:lang w:eastAsia="ar-SA"/>
        </w:rPr>
        <w:t xml:space="preserve"> «Нахимов» в размере 100% (далее – Договор) о нижеследующем.</w:t>
      </w:r>
    </w:p>
    <w:p w:rsidR="00442225" w:rsidRPr="00512AAE" w:rsidRDefault="00442225" w:rsidP="00442225">
      <w:pPr>
        <w:spacing w:after="0" w:line="360" w:lineRule="auto"/>
        <w:ind w:firstLine="567"/>
        <w:jc w:val="both"/>
        <w:rPr>
          <w:rFonts w:ascii="Times New Roman" w:hAnsi="Times New Roman"/>
          <w:sz w:val="28"/>
          <w:szCs w:val="28"/>
          <w:lang w:eastAsia="ar-SA"/>
        </w:rPr>
      </w:pPr>
    </w:p>
    <w:p w:rsidR="00442225" w:rsidRPr="00512AAE" w:rsidRDefault="00442225" w:rsidP="00442225">
      <w:pPr>
        <w:pStyle w:val="Style4"/>
        <w:widowControl/>
        <w:spacing w:line="360" w:lineRule="auto"/>
        <w:ind w:firstLine="0"/>
        <w:jc w:val="center"/>
        <w:rPr>
          <w:rStyle w:val="FontStyle17"/>
          <w:b/>
          <w:sz w:val="28"/>
          <w:szCs w:val="28"/>
        </w:rPr>
      </w:pPr>
      <w:r w:rsidRPr="00512AAE">
        <w:rPr>
          <w:rStyle w:val="FontStyle17"/>
          <w:b/>
          <w:sz w:val="28"/>
          <w:szCs w:val="28"/>
        </w:rPr>
        <w:t>1. ПРЕДМЕТ ДОГОВОРА</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 xml:space="preserve">1.1. Продавец обязуется передать в собственность Покупателя, а Покупатель обязуется принять в собственность и оплатить долю в уставном капитале Общества с ограниченной ответственностью «Нахимов», сокращенное наименование – ООО «Нахимов», </w:t>
      </w:r>
      <w:r w:rsidRPr="00512AAE">
        <w:rPr>
          <w:sz w:val="28"/>
          <w:szCs w:val="28"/>
        </w:rPr>
        <w:t>ОГРН 1116659007410, ИНН 6659221073, КПП 667101001, место нахождения: 620014, Свердловская обл., г. Екатеринбург, ул. Вайнера, д. 9а, стр. литера 1</w:t>
      </w:r>
      <w:r w:rsidRPr="00512AAE">
        <w:rPr>
          <w:rStyle w:val="FontStyle17"/>
          <w:sz w:val="28"/>
          <w:szCs w:val="28"/>
        </w:rPr>
        <w:t xml:space="preserve"> (далее – Общество), номинальной стоимостью 262 950 000,00 руб. (Двести шестьдесят два миллиона девятьсот пятьдесят тысяч рублей 00 копеек), составляющую 100% (Сто процентов) от уставного капитала Общества (далее – Доля), в порядке и на условиях, определенных Публичной офертой, Договором и действующим законодательством Российской Федерации.</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 xml:space="preserve">1.2. Право собственности Продавца на Долю и полномочие Продавца </w:t>
      </w:r>
      <w:r w:rsidRPr="00512AAE">
        <w:rPr>
          <w:rStyle w:val="FontStyle17"/>
          <w:sz w:val="28"/>
          <w:szCs w:val="28"/>
        </w:rPr>
        <w:br/>
        <w:t>на распоряжение Долей подтверждаются следующими документами:</w:t>
      </w:r>
    </w:p>
    <w:p w:rsidR="00442225" w:rsidRPr="00512AAE" w:rsidRDefault="00442225" w:rsidP="00442225">
      <w:pPr>
        <w:pStyle w:val="Style4"/>
        <w:spacing w:line="360" w:lineRule="auto"/>
        <w:ind w:firstLine="709"/>
        <w:rPr>
          <w:sz w:val="28"/>
          <w:szCs w:val="28"/>
        </w:rPr>
      </w:pPr>
      <w:r w:rsidRPr="00512AAE">
        <w:rPr>
          <w:rStyle w:val="FontStyle17"/>
          <w:sz w:val="28"/>
          <w:szCs w:val="28"/>
        </w:rPr>
        <w:t xml:space="preserve">1.2.1. </w:t>
      </w:r>
      <w:r w:rsidRPr="00512AAE">
        <w:rPr>
          <w:sz w:val="28"/>
          <w:szCs w:val="28"/>
        </w:rPr>
        <w:t>______________________________________.</w:t>
      </w:r>
    </w:p>
    <w:p w:rsidR="00442225" w:rsidRPr="00512AAE" w:rsidRDefault="00442225" w:rsidP="00442225">
      <w:pPr>
        <w:pStyle w:val="Style4"/>
        <w:spacing w:line="360" w:lineRule="auto"/>
        <w:ind w:firstLine="709"/>
        <w:rPr>
          <w:sz w:val="28"/>
          <w:szCs w:val="28"/>
        </w:rPr>
      </w:pPr>
      <w:r w:rsidRPr="00512AAE">
        <w:rPr>
          <w:sz w:val="28"/>
          <w:szCs w:val="28"/>
        </w:rPr>
        <w:t>1.2.2 _______________________________________.</w:t>
      </w:r>
    </w:p>
    <w:p w:rsidR="00442225" w:rsidRPr="00512AAE" w:rsidRDefault="00442225" w:rsidP="00442225">
      <w:pPr>
        <w:pStyle w:val="Style4"/>
        <w:spacing w:line="360" w:lineRule="auto"/>
        <w:ind w:firstLine="709"/>
        <w:rPr>
          <w:sz w:val="28"/>
          <w:szCs w:val="28"/>
        </w:rPr>
      </w:pPr>
      <w:r w:rsidRPr="00512AAE">
        <w:rPr>
          <w:sz w:val="28"/>
          <w:szCs w:val="28"/>
        </w:rPr>
        <w:t>…</w:t>
      </w:r>
    </w:p>
    <w:p w:rsidR="00442225" w:rsidRPr="00512AAE" w:rsidRDefault="00442225" w:rsidP="00442225">
      <w:pPr>
        <w:pStyle w:val="Style4"/>
        <w:spacing w:line="360" w:lineRule="auto"/>
        <w:ind w:firstLine="709"/>
        <w:rPr>
          <w:sz w:val="28"/>
          <w:szCs w:val="28"/>
        </w:rPr>
      </w:pPr>
      <w:r w:rsidRPr="00512AAE">
        <w:rPr>
          <w:sz w:val="28"/>
          <w:szCs w:val="28"/>
        </w:rPr>
        <w:t>1.2.</w:t>
      </w:r>
      <w:r w:rsidRPr="00512AAE">
        <w:rPr>
          <w:sz w:val="28"/>
          <w:szCs w:val="28"/>
          <w:lang w:val="en-US"/>
        </w:rPr>
        <w:t>n</w:t>
      </w:r>
      <w:r w:rsidRPr="00512AAE">
        <w:rPr>
          <w:sz w:val="28"/>
          <w:szCs w:val="28"/>
        </w:rPr>
        <w:t>. Выпиской из Единого государственного реестра юридических лиц, содержащей сведения о принадлежности Продавцу Доли и полученной нотариусом, удостоверившим Договор, в электронной форме в день удостоверения Договора.</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1.3. Продавец гарантирует, что:</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1.3.1. Права Продавца на Долю возникли в соответствии с законодательством Российской Федерации.</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1.3.2. Доля (или ее часть) никому не продана, Продавцом не заключены договоры с третьими лицами, в результате исполнения (или неисполнения) которых третьи лица приобретут права на Долю (или ее часть).</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lastRenderedPageBreak/>
        <w:t xml:space="preserve">1.3.3. Доля (или ее часть) не заложена, не внесена в качестве вклада </w:t>
      </w:r>
      <w:r w:rsidRPr="00512AAE">
        <w:rPr>
          <w:rStyle w:val="FontStyle17"/>
          <w:sz w:val="28"/>
          <w:szCs w:val="28"/>
        </w:rPr>
        <w:br/>
        <w:t>в уставные капиталы хозяйственных обществ, товариществ, не внесена в качестве пая в производственный кооператив, не является предметом долга и (или) предметом спора, не состоит под запрещением (арестом), в том числе к Доле (или ее части) не применены меры по обеспечению исковых требований, на Долю (или ее часть) не обращено взыскание, Доля (или ее часть) не подарена (не обещана быть подаренной), не обременена иными правами третьих лиц.</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 xml:space="preserve">1.3.4. Доля полностью оплачена </w:t>
      </w:r>
      <w:r w:rsidRPr="00512AAE">
        <w:rPr>
          <w:sz w:val="28"/>
          <w:szCs w:val="28"/>
        </w:rPr>
        <w:t xml:space="preserve">(статья 15 Федерального закона от 8 февраля 1998 г. № 14-ФЗ «Об обществах с ограниченной ответственностью» (далее – Закон)), что подтверждается справкой </w:t>
      </w:r>
      <w:r w:rsidRPr="00512AAE">
        <w:rPr>
          <w:rStyle w:val="FontStyle17"/>
          <w:sz w:val="28"/>
          <w:szCs w:val="28"/>
        </w:rPr>
        <w:t>ООО «Нахимов» от «___</w:t>
      </w:r>
      <w:proofErr w:type="gramStart"/>
      <w:r w:rsidRPr="00512AAE">
        <w:rPr>
          <w:rStyle w:val="FontStyle17"/>
          <w:sz w:val="28"/>
          <w:szCs w:val="28"/>
        </w:rPr>
        <w:t>_»_</w:t>
      </w:r>
      <w:proofErr w:type="gramEnd"/>
      <w:r w:rsidRPr="00512AAE">
        <w:rPr>
          <w:rStyle w:val="FontStyle17"/>
          <w:sz w:val="28"/>
          <w:szCs w:val="28"/>
        </w:rPr>
        <w:t>_______ 2019.</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 xml:space="preserve">1.3.5. Согласие Общества на заключение Договора не требуется. </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1.3.6. Общество не обладает преимущественным правом покупки Доли.</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1.3.7. По состоянию на дату заключения Договора Общество:</w:t>
      </w:r>
    </w:p>
    <w:p w:rsidR="00442225" w:rsidRPr="00512AAE" w:rsidRDefault="00442225" w:rsidP="00442225">
      <w:pPr>
        <w:autoSpaceDE w:val="0"/>
        <w:autoSpaceDN w:val="0"/>
        <w:adjustRightInd w:val="0"/>
        <w:spacing w:after="0" w:line="360" w:lineRule="auto"/>
        <w:ind w:firstLine="851"/>
        <w:jc w:val="both"/>
        <w:rPr>
          <w:rFonts w:ascii="Times New Roman" w:hAnsi="Times New Roman"/>
          <w:sz w:val="28"/>
          <w:szCs w:val="28"/>
        </w:rPr>
      </w:pPr>
      <w:r w:rsidRPr="00512AAE">
        <w:rPr>
          <w:rStyle w:val="FontStyle17"/>
          <w:sz w:val="28"/>
          <w:szCs w:val="28"/>
        </w:rPr>
        <w:t xml:space="preserve">1.3.7.1. Является </w:t>
      </w:r>
      <w:r w:rsidRPr="00512AAE">
        <w:rPr>
          <w:rFonts w:ascii="Times New Roman" w:hAnsi="Times New Roman"/>
          <w:sz w:val="28"/>
          <w:szCs w:val="28"/>
        </w:rPr>
        <w:t>собственником следующих помещений, расположенных в бизнес-центре «Нахимов» (620014, Свердловская обл., г. Екатеринбург, ул. Вайнера, д. 9а, стр. литера 1), общей площадью 2 246,5 кв. м (далее совместно – Имущество):</w:t>
      </w:r>
    </w:p>
    <w:p w:rsidR="00442225" w:rsidRPr="00512AAE" w:rsidRDefault="00442225" w:rsidP="00442225">
      <w:pPr>
        <w:autoSpaceDE w:val="0"/>
        <w:autoSpaceDN w:val="0"/>
        <w:adjustRightInd w:val="0"/>
        <w:spacing w:after="0" w:line="360" w:lineRule="auto"/>
        <w:ind w:firstLine="851"/>
        <w:jc w:val="both"/>
        <w:rPr>
          <w:rFonts w:ascii="Times New Roman" w:hAnsi="Times New Roman"/>
          <w:sz w:val="28"/>
          <w:szCs w:val="28"/>
        </w:rPr>
      </w:pPr>
      <w:r w:rsidRPr="00512AAE">
        <w:rPr>
          <w:rFonts w:ascii="Times New Roman" w:hAnsi="Times New Roman"/>
          <w:sz w:val="28"/>
          <w:szCs w:val="28"/>
        </w:rPr>
        <w:t xml:space="preserve">1) помещений нежилого назначения общей площадью 1 160,1 кв. м, кадастровый номер: 66:41:0401009:33 (условный номер: 66-66-01/026/2012-486), номера на поэтажном плане: подвал помещения № 2–4,7,8; 1 </w:t>
      </w:r>
      <w:proofErr w:type="gramStart"/>
      <w:r w:rsidRPr="00512AAE">
        <w:rPr>
          <w:rFonts w:ascii="Times New Roman" w:hAnsi="Times New Roman"/>
          <w:sz w:val="28"/>
          <w:szCs w:val="28"/>
        </w:rPr>
        <w:t xml:space="preserve">этаж </w:t>
      </w:r>
      <w:r w:rsidRPr="00512AAE">
        <w:rPr>
          <w:rFonts w:ascii="Times New Roman" w:hAnsi="Times New Roman"/>
          <w:sz w:val="28"/>
          <w:szCs w:val="28"/>
        </w:rPr>
        <w:sym w:font="Symbol" w:char="F02D"/>
      </w:r>
      <w:r w:rsidRPr="00512AAE">
        <w:rPr>
          <w:rFonts w:ascii="Times New Roman" w:hAnsi="Times New Roman"/>
          <w:sz w:val="28"/>
          <w:szCs w:val="28"/>
        </w:rPr>
        <w:t xml:space="preserve"> помещения</w:t>
      </w:r>
      <w:proofErr w:type="gramEnd"/>
      <w:r w:rsidRPr="00512AAE">
        <w:rPr>
          <w:rFonts w:ascii="Times New Roman" w:hAnsi="Times New Roman"/>
          <w:sz w:val="28"/>
          <w:szCs w:val="28"/>
        </w:rPr>
        <w:t xml:space="preserve"> № 14, 15, 17–21, 23–25, 27, 204; 2 этаж </w:t>
      </w:r>
      <w:r w:rsidRPr="00512AAE">
        <w:rPr>
          <w:rFonts w:ascii="Times New Roman" w:hAnsi="Times New Roman"/>
          <w:sz w:val="28"/>
          <w:szCs w:val="28"/>
        </w:rPr>
        <w:sym w:font="Symbol" w:char="F02D"/>
      </w:r>
      <w:r w:rsidRPr="00512AAE">
        <w:rPr>
          <w:rFonts w:ascii="Times New Roman" w:hAnsi="Times New Roman"/>
          <w:sz w:val="28"/>
          <w:szCs w:val="28"/>
        </w:rPr>
        <w:t xml:space="preserve"> помещения № 31–39; 3 этаж </w:t>
      </w:r>
      <w:r w:rsidRPr="00512AAE">
        <w:rPr>
          <w:rFonts w:ascii="Times New Roman" w:hAnsi="Times New Roman"/>
          <w:sz w:val="28"/>
          <w:szCs w:val="28"/>
        </w:rPr>
        <w:sym w:font="Symbol" w:char="F02D"/>
      </w:r>
      <w:r w:rsidRPr="00512AAE">
        <w:rPr>
          <w:rFonts w:ascii="Times New Roman" w:hAnsi="Times New Roman"/>
          <w:sz w:val="28"/>
          <w:szCs w:val="28"/>
        </w:rPr>
        <w:t xml:space="preserve"> помещения № 44–45, 47–53; 7 этаж </w:t>
      </w:r>
      <w:r w:rsidRPr="00512AAE">
        <w:rPr>
          <w:rFonts w:ascii="Times New Roman" w:hAnsi="Times New Roman"/>
          <w:sz w:val="28"/>
          <w:szCs w:val="28"/>
        </w:rPr>
        <w:sym w:font="Symbol" w:char="F02D"/>
      </w:r>
      <w:r w:rsidRPr="00512AAE">
        <w:rPr>
          <w:rFonts w:ascii="Times New Roman" w:hAnsi="Times New Roman"/>
          <w:sz w:val="28"/>
          <w:szCs w:val="28"/>
        </w:rPr>
        <w:t xml:space="preserve"> помещения № 97–104; 8 этаж </w:t>
      </w:r>
      <w:r w:rsidRPr="00512AAE">
        <w:rPr>
          <w:rFonts w:ascii="Times New Roman" w:hAnsi="Times New Roman"/>
          <w:sz w:val="28"/>
          <w:szCs w:val="28"/>
        </w:rPr>
        <w:sym w:font="Symbol" w:char="F02D"/>
      </w:r>
      <w:r w:rsidRPr="00512AAE">
        <w:rPr>
          <w:rFonts w:ascii="Times New Roman" w:hAnsi="Times New Roman"/>
          <w:sz w:val="28"/>
          <w:szCs w:val="28"/>
        </w:rPr>
        <w:t xml:space="preserve"> помещения № 109–117. Этаж: подвал, 1, 2, 3, 7, 8;</w:t>
      </w:r>
    </w:p>
    <w:p w:rsidR="00442225" w:rsidRPr="00512AAE" w:rsidRDefault="00442225" w:rsidP="00442225">
      <w:pPr>
        <w:autoSpaceDE w:val="0"/>
        <w:autoSpaceDN w:val="0"/>
        <w:adjustRightInd w:val="0"/>
        <w:spacing w:after="0" w:line="360" w:lineRule="auto"/>
        <w:ind w:firstLine="851"/>
        <w:jc w:val="both"/>
        <w:rPr>
          <w:rFonts w:ascii="Times New Roman" w:hAnsi="Times New Roman"/>
          <w:sz w:val="28"/>
          <w:szCs w:val="28"/>
        </w:rPr>
      </w:pPr>
      <w:r w:rsidRPr="00512AAE">
        <w:rPr>
          <w:rFonts w:ascii="Times New Roman" w:hAnsi="Times New Roman"/>
          <w:sz w:val="28"/>
          <w:szCs w:val="28"/>
        </w:rPr>
        <w:t xml:space="preserve">2) помещений нежилого назначения общей площадью 1 086,4 кв. м, кадастровый номер: 66:41:0401009:36 (условный номер: 66-66-01/026/2012-487), номера на поэтажном плане: 11 </w:t>
      </w:r>
      <w:proofErr w:type="gramStart"/>
      <w:r w:rsidRPr="00512AAE">
        <w:rPr>
          <w:rFonts w:ascii="Times New Roman" w:hAnsi="Times New Roman"/>
          <w:sz w:val="28"/>
          <w:szCs w:val="28"/>
        </w:rPr>
        <w:t xml:space="preserve">этаж </w:t>
      </w:r>
      <w:r w:rsidRPr="00512AAE">
        <w:rPr>
          <w:rFonts w:ascii="Times New Roman" w:hAnsi="Times New Roman"/>
          <w:sz w:val="28"/>
          <w:szCs w:val="28"/>
        </w:rPr>
        <w:sym w:font="Symbol" w:char="F02D"/>
      </w:r>
      <w:r w:rsidRPr="00512AAE">
        <w:rPr>
          <w:rFonts w:ascii="Times New Roman" w:hAnsi="Times New Roman"/>
          <w:sz w:val="28"/>
          <w:szCs w:val="28"/>
        </w:rPr>
        <w:t xml:space="preserve"> помещения</w:t>
      </w:r>
      <w:proofErr w:type="gramEnd"/>
      <w:r w:rsidRPr="00512AAE">
        <w:rPr>
          <w:rFonts w:ascii="Times New Roman" w:hAnsi="Times New Roman"/>
          <w:sz w:val="28"/>
          <w:szCs w:val="28"/>
        </w:rPr>
        <w:t xml:space="preserve"> № 147–154; 12 этаж </w:t>
      </w:r>
      <w:r w:rsidRPr="00512AAE">
        <w:rPr>
          <w:rFonts w:ascii="Times New Roman" w:hAnsi="Times New Roman"/>
          <w:sz w:val="28"/>
          <w:szCs w:val="28"/>
        </w:rPr>
        <w:sym w:font="Symbol" w:char="F02D"/>
      </w:r>
      <w:r w:rsidRPr="00512AAE">
        <w:rPr>
          <w:rFonts w:ascii="Times New Roman" w:hAnsi="Times New Roman"/>
          <w:sz w:val="28"/>
          <w:szCs w:val="28"/>
        </w:rPr>
        <w:t xml:space="preserve"> помещения № 159–167; 13 этаж </w:t>
      </w:r>
      <w:r w:rsidRPr="00512AAE">
        <w:rPr>
          <w:rFonts w:ascii="Times New Roman" w:hAnsi="Times New Roman"/>
          <w:sz w:val="28"/>
          <w:szCs w:val="28"/>
        </w:rPr>
        <w:sym w:font="Symbol" w:char="F02D"/>
      </w:r>
      <w:r w:rsidRPr="00512AAE">
        <w:rPr>
          <w:rFonts w:ascii="Times New Roman" w:hAnsi="Times New Roman"/>
          <w:sz w:val="28"/>
          <w:szCs w:val="28"/>
        </w:rPr>
        <w:t xml:space="preserve"> помещения № 172–180; 14 этаж </w:t>
      </w:r>
      <w:r w:rsidRPr="00512AAE">
        <w:rPr>
          <w:rFonts w:ascii="Times New Roman" w:hAnsi="Times New Roman"/>
          <w:sz w:val="28"/>
          <w:szCs w:val="28"/>
        </w:rPr>
        <w:sym w:font="Symbol" w:char="F02D"/>
      </w:r>
      <w:r w:rsidRPr="00512AAE">
        <w:rPr>
          <w:rFonts w:ascii="Times New Roman" w:hAnsi="Times New Roman"/>
          <w:sz w:val="28"/>
          <w:szCs w:val="28"/>
        </w:rPr>
        <w:t xml:space="preserve"> помещения № 185–195; технический этаж </w:t>
      </w:r>
      <w:r w:rsidRPr="00512AAE">
        <w:rPr>
          <w:rFonts w:ascii="Times New Roman" w:hAnsi="Times New Roman"/>
          <w:sz w:val="28"/>
          <w:szCs w:val="28"/>
        </w:rPr>
        <w:sym w:font="Symbol" w:char="F02D"/>
      </w:r>
      <w:r w:rsidRPr="00512AAE">
        <w:rPr>
          <w:rFonts w:ascii="Times New Roman" w:hAnsi="Times New Roman"/>
          <w:sz w:val="28"/>
          <w:szCs w:val="28"/>
        </w:rPr>
        <w:t xml:space="preserve"> помещения № 199–202. Этаж: 11, 12, 13, 14, технический. </w:t>
      </w:r>
    </w:p>
    <w:p w:rsidR="00442225" w:rsidRPr="00512AAE" w:rsidRDefault="00442225" w:rsidP="00442225">
      <w:pPr>
        <w:spacing w:after="0" w:line="360" w:lineRule="auto"/>
        <w:ind w:firstLine="709"/>
        <w:contextualSpacing/>
        <w:jc w:val="both"/>
        <w:rPr>
          <w:rStyle w:val="FontStyle17"/>
          <w:sz w:val="28"/>
          <w:szCs w:val="28"/>
        </w:rPr>
      </w:pPr>
      <w:r w:rsidRPr="00512AAE">
        <w:rPr>
          <w:rStyle w:val="FontStyle17"/>
          <w:sz w:val="28"/>
          <w:szCs w:val="28"/>
        </w:rPr>
        <w:t>1.3.7.2. Не является поручителем, гарантом, залогодателем по каким-либо обязательствам, не является стороной кредитных договоров.</w:t>
      </w:r>
    </w:p>
    <w:p w:rsidR="00442225" w:rsidRPr="00512AAE" w:rsidRDefault="00442225" w:rsidP="00442225">
      <w:pPr>
        <w:pStyle w:val="Style4"/>
        <w:widowControl/>
        <w:spacing w:line="360" w:lineRule="auto"/>
        <w:ind w:firstLine="709"/>
        <w:contextualSpacing/>
        <w:rPr>
          <w:rStyle w:val="FontStyle17"/>
          <w:sz w:val="28"/>
          <w:szCs w:val="28"/>
        </w:rPr>
      </w:pPr>
      <w:r w:rsidRPr="00512AAE">
        <w:rPr>
          <w:rStyle w:val="FontStyle17"/>
          <w:sz w:val="28"/>
          <w:szCs w:val="28"/>
        </w:rPr>
        <w:lastRenderedPageBreak/>
        <w:t xml:space="preserve">1.4. По соглашению Сторон обязанность по уведомлению Общества </w:t>
      </w:r>
      <w:r w:rsidRPr="00512AAE">
        <w:rPr>
          <w:rStyle w:val="FontStyle17"/>
          <w:sz w:val="28"/>
          <w:szCs w:val="28"/>
        </w:rPr>
        <w:br/>
        <w:t xml:space="preserve">о заключении Договора возлагается на Покупателя. Сторонам известно, что в этом случае в соответствии с пунктом 15 статьи 21 Закона нотариус </w:t>
      </w:r>
      <w:r w:rsidRPr="00512AAE">
        <w:rPr>
          <w:rStyle w:val="FontStyle17"/>
          <w:sz w:val="28"/>
          <w:szCs w:val="28"/>
        </w:rPr>
        <w:br/>
        <w:t xml:space="preserve">не несет ответственности за неуведомление Общества о данной сделке. </w:t>
      </w:r>
    </w:p>
    <w:p w:rsidR="00442225" w:rsidRPr="00512AAE" w:rsidRDefault="00442225" w:rsidP="00442225">
      <w:pPr>
        <w:pStyle w:val="Style4"/>
        <w:widowControl/>
        <w:spacing w:line="360" w:lineRule="auto"/>
        <w:ind w:firstLine="709"/>
        <w:contextualSpacing/>
        <w:rPr>
          <w:rStyle w:val="FontStyle17"/>
          <w:sz w:val="28"/>
          <w:szCs w:val="28"/>
        </w:rPr>
      </w:pPr>
      <w:r w:rsidRPr="00512AAE">
        <w:rPr>
          <w:rStyle w:val="FontStyle17"/>
          <w:sz w:val="28"/>
          <w:szCs w:val="28"/>
        </w:rPr>
        <w:t>Стороны установили, что о переходе к Покупателю в соответствии с Договором права собственности на Долю ООО «Нахимов» будет уведомлен Покупателем в течение 3 (Три) рабочих дней с момента приобретения Покупателем такого права.</w:t>
      </w:r>
    </w:p>
    <w:p w:rsidR="00442225" w:rsidRPr="00512AAE" w:rsidRDefault="00442225" w:rsidP="00442225">
      <w:pPr>
        <w:pStyle w:val="Style4"/>
        <w:widowControl/>
        <w:spacing w:line="360" w:lineRule="auto"/>
        <w:ind w:firstLine="0"/>
        <w:jc w:val="center"/>
        <w:rPr>
          <w:rStyle w:val="FontStyle17"/>
          <w:b/>
          <w:sz w:val="28"/>
          <w:szCs w:val="28"/>
        </w:rPr>
      </w:pPr>
    </w:p>
    <w:p w:rsidR="00442225" w:rsidRPr="00512AAE" w:rsidRDefault="00442225" w:rsidP="00442225">
      <w:pPr>
        <w:pStyle w:val="Style4"/>
        <w:widowControl/>
        <w:spacing w:line="360" w:lineRule="auto"/>
        <w:ind w:firstLine="0"/>
        <w:jc w:val="center"/>
        <w:rPr>
          <w:rStyle w:val="FontStyle17"/>
          <w:b/>
          <w:sz w:val="28"/>
          <w:szCs w:val="28"/>
        </w:rPr>
      </w:pPr>
      <w:r w:rsidRPr="00512AAE">
        <w:rPr>
          <w:rStyle w:val="FontStyle17"/>
          <w:b/>
          <w:sz w:val="28"/>
          <w:szCs w:val="28"/>
        </w:rPr>
        <w:t>2. ЦЕНА ДОЛИ И ПОРЯДОК РАСЧЕТОВ</w:t>
      </w:r>
    </w:p>
    <w:p w:rsidR="00442225" w:rsidRPr="00BC55B2" w:rsidRDefault="00442225" w:rsidP="00442225">
      <w:pPr>
        <w:pStyle w:val="Style4"/>
        <w:widowControl/>
        <w:spacing w:line="360" w:lineRule="auto"/>
        <w:ind w:firstLine="0"/>
        <w:jc w:val="center"/>
        <w:rPr>
          <w:rStyle w:val="FontStyle17"/>
          <w:b/>
          <w:sz w:val="12"/>
          <w:szCs w:val="12"/>
        </w:rPr>
      </w:pPr>
    </w:p>
    <w:p w:rsidR="00442225" w:rsidRPr="00512AAE" w:rsidRDefault="00442225" w:rsidP="00442225">
      <w:pPr>
        <w:tabs>
          <w:tab w:val="left" w:pos="993"/>
        </w:tabs>
        <w:spacing w:after="0" w:line="360" w:lineRule="auto"/>
        <w:ind w:firstLine="709"/>
        <w:jc w:val="both"/>
        <w:rPr>
          <w:rFonts w:ascii="Times New Roman" w:hAnsi="Times New Roman"/>
          <w:i/>
          <w:sz w:val="28"/>
          <w:szCs w:val="28"/>
          <w:lang w:eastAsia="ar-SA"/>
        </w:rPr>
      </w:pPr>
      <w:r w:rsidRPr="00512AAE">
        <w:rPr>
          <w:rStyle w:val="FontStyle17"/>
          <w:sz w:val="28"/>
          <w:szCs w:val="28"/>
        </w:rPr>
        <w:t xml:space="preserve">2.1. </w:t>
      </w:r>
      <w:r w:rsidRPr="00512AAE">
        <w:rPr>
          <w:rFonts w:ascii="Times New Roman" w:hAnsi="Times New Roman"/>
          <w:sz w:val="28"/>
          <w:szCs w:val="28"/>
          <w:lang w:eastAsia="ar-SA"/>
        </w:rPr>
        <w:t>Цена Доли</w:t>
      </w:r>
      <w:r w:rsidRPr="00512AAE">
        <w:rPr>
          <w:rStyle w:val="a9"/>
          <w:rFonts w:ascii="Times New Roman" w:hAnsi="Times New Roman"/>
          <w:sz w:val="28"/>
          <w:szCs w:val="28"/>
          <w:lang w:eastAsia="ar-SA"/>
        </w:rPr>
        <w:footnoteReference w:id="1"/>
      </w:r>
      <w:r w:rsidRPr="00512AAE">
        <w:rPr>
          <w:rFonts w:ascii="Times New Roman" w:hAnsi="Times New Roman"/>
          <w:sz w:val="28"/>
          <w:szCs w:val="28"/>
          <w:lang w:eastAsia="ar-SA"/>
        </w:rPr>
        <w:t>составляет ____________руб. (_____________________рублей _______копеек) (далее – Цена Доли) (в соответствии с подпунктом 12 пункта 2 статьи 149 Налогового кодекса Российской Федерации операции по реализации долей в уставных капиталах организаций не признаются объектом налогообложения при исчислении налога на добавленную стоимость).</w:t>
      </w:r>
    </w:p>
    <w:p w:rsidR="00442225" w:rsidRPr="00512AAE" w:rsidRDefault="00442225" w:rsidP="00442225">
      <w:pPr>
        <w:pStyle w:val="a4"/>
        <w:tabs>
          <w:tab w:val="left" w:pos="1134"/>
        </w:tabs>
        <w:spacing w:after="0" w:line="360" w:lineRule="auto"/>
        <w:ind w:left="0" w:firstLine="709"/>
        <w:jc w:val="both"/>
        <w:rPr>
          <w:rFonts w:ascii="Times New Roman" w:hAnsi="Times New Roman"/>
          <w:sz w:val="28"/>
          <w:szCs w:val="28"/>
          <w:lang w:eastAsia="ar-SA"/>
        </w:rPr>
      </w:pPr>
      <w:r w:rsidRPr="00512AAE">
        <w:rPr>
          <w:rStyle w:val="FontStyle17"/>
          <w:sz w:val="28"/>
          <w:szCs w:val="28"/>
        </w:rPr>
        <w:t xml:space="preserve">2.2. </w:t>
      </w:r>
      <w:r w:rsidRPr="00512AAE">
        <w:rPr>
          <w:rFonts w:ascii="Times New Roman" w:hAnsi="Times New Roman"/>
          <w:sz w:val="28"/>
          <w:szCs w:val="28"/>
          <w:lang w:eastAsia="ar-SA"/>
        </w:rPr>
        <w:t>Цена Доли оплачивается Покупателем путем единовременного перечисления денежных средств в рублях Российской Федерации на счет Продавца, указанный в разделе 7 Договора, в течение 10 (Десять) рабочих дней с даты нотариального удостоверения Договора.</w:t>
      </w:r>
    </w:p>
    <w:p w:rsidR="00442225" w:rsidRPr="00512AAE" w:rsidRDefault="00442225" w:rsidP="00442225">
      <w:pPr>
        <w:spacing w:after="0" w:line="360" w:lineRule="auto"/>
        <w:ind w:firstLine="709"/>
        <w:jc w:val="both"/>
        <w:rPr>
          <w:rFonts w:ascii="Times New Roman" w:hAnsi="Times New Roman"/>
          <w:sz w:val="28"/>
          <w:szCs w:val="28"/>
          <w:lang w:eastAsia="ar-SA"/>
        </w:rPr>
      </w:pPr>
      <w:r w:rsidRPr="00512AAE">
        <w:rPr>
          <w:rFonts w:ascii="Times New Roman" w:hAnsi="Times New Roman"/>
          <w:sz w:val="28"/>
          <w:szCs w:val="28"/>
          <w:lang w:eastAsia="ar-SA"/>
        </w:rPr>
        <w:t>2.3. Обязанность Покупателя по уплате Цены Доли считается исполненной с момента зачисления денежных средств, указанных в пункте 2.1 Договора, на счет Продавца, указанный в разделе 7 Договора.</w:t>
      </w:r>
    </w:p>
    <w:p w:rsidR="00442225" w:rsidRPr="00512AAE" w:rsidRDefault="00442225" w:rsidP="00442225">
      <w:pPr>
        <w:pStyle w:val="Style4"/>
        <w:widowControl/>
        <w:spacing w:line="360" w:lineRule="auto"/>
        <w:ind w:firstLine="0"/>
        <w:rPr>
          <w:rStyle w:val="FontStyle17"/>
          <w:sz w:val="28"/>
          <w:szCs w:val="28"/>
        </w:rPr>
      </w:pPr>
    </w:p>
    <w:p w:rsidR="00442225" w:rsidRPr="00512AAE" w:rsidRDefault="00442225" w:rsidP="00442225">
      <w:pPr>
        <w:pStyle w:val="Style4"/>
        <w:widowControl/>
        <w:spacing w:line="240" w:lineRule="auto"/>
        <w:ind w:firstLine="0"/>
        <w:jc w:val="center"/>
        <w:rPr>
          <w:rStyle w:val="FontStyle17"/>
          <w:b/>
          <w:sz w:val="28"/>
          <w:szCs w:val="28"/>
        </w:rPr>
      </w:pPr>
      <w:r w:rsidRPr="00512AAE">
        <w:rPr>
          <w:rStyle w:val="FontStyle17"/>
          <w:b/>
          <w:sz w:val="28"/>
          <w:szCs w:val="28"/>
        </w:rPr>
        <w:t>3. ПЕРЕХОД ПРАВА СОБСТВЕННОСТИ НА ДОЛЮ.</w:t>
      </w:r>
    </w:p>
    <w:p w:rsidR="00442225" w:rsidRPr="00512AAE" w:rsidRDefault="00442225" w:rsidP="00442225">
      <w:pPr>
        <w:pStyle w:val="Style4"/>
        <w:widowControl/>
        <w:spacing w:after="240" w:line="240" w:lineRule="auto"/>
        <w:ind w:firstLine="0"/>
        <w:jc w:val="center"/>
        <w:rPr>
          <w:rStyle w:val="FontStyle17"/>
          <w:b/>
          <w:sz w:val="28"/>
          <w:szCs w:val="28"/>
        </w:rPr>
      </w:pPr>
      <w:r w:rsidRPr="00512AAE">
        <w:rPr>
          <w:rStyle w:val="FontStyle17"/>
          <w:b/>
          <w:sz w:val="28"/>
          <w:szCs w:val="28"/>
        </w:rPr>
        <w:t xml:space="preserve">ОБЕСПЕЧЕНИЕ ИСПОЛНЕНИЯ ПРОДАВЦОМ </w:t>
      </w:r>
      <w:r w:rsidRPr="00512AAE">
        <w:rPr>
          <w:rStyle w:val="FontStyle17"/>
          <w:b/>
          <w:sz w:val="28"/>
          <w:szCs w:val="28"/>
        </w:rPr>
        <w:br/>
        <w:t>ОБЯЗАТЕЛЬСТВА ПО УПЛАТЕ ЦЕНЫ ДОЛИ</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 xml:space="preserve">3.1. Доля переходит в собственность Покупателя с момента внесения соответствующей записи в Единый государственный реестр юридических лиц. </w:t>
      </w:r>
      <w:r w:rsidRPr="00512AAE">
        <w:rPr>
          <w:sz w:val="28"/>
          <w:szCs w:val="28"/>
        </w:rPr>
        <w:t>Смысл пункта 12 статьи 21 Закона Сторонам известен и понятен.</w:t>
      </w:r>
      <w:r w:rsidRPr="00512AAE">
        <w:rPr>
          <w:rStyle w:val="FontStyle17"/>
          <w:sz w:val="28"/>
          <w:szCs w:val="28"/>
        </w:rPr>
        <w:t xml:space="preserve"> Одновременно к </w:t>
      </w:r>
      <w:r w:rsidRPr="00512AAE">
        <w:rPr>
          <w:rStyle w:val="FontStyle17"/>
          <w:sz w:val="28"/>
          <w:szCs w:val="28"/>
        </w:rPr>
        <w:lastRenderedPageBreak/>
        <w:t>Покупателю переходят все права и обязанности участника Общества, возникшие до момента возникновения права собственности Покупателя на Долю.</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 xml:space="preserve">3.2. Сторонам известно, что нотариус, удостоверивший Договор, в течение </w:t>
      </w:r>
      <w:r w:rsidRPr="00512AAE">
        <w:rPr>
          <w:rStyle w:val="FontStyle17"/>
          <w:sz w:val="28"/>
          <w:szCs w:val="28"/>
        </w:rPr>
        <w:br/>
        <w:t xml:space="preserve">2 (Два) рабочих дней после истечения </w:t>
      </w:r>
      <w:r w:rsidRPr="00512AAE">
        <w:rPr>
          <w:sz w:val="28"/>
          <w:szCs w:val="28"/>
          <w:lang w:eastAsia="ar-SA"/>
        </w:rPr>
        <w:t xml:space="preserve">12 (Двенадцать) рабочих дней с даты удостоверения </w:t>
      </w:r>
      <w:r w:rsidRPr="00512AAE">
        <w:rPr>
          <w:rStyle w:val="FontStyle17"/>
          <w:sz w:val="28"/>
          <w:szCs w:val="28"/>
        </w:rPr>
        <w:t xml:space="preserve">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 </w:t>
      </w:r>
      <w:r w:rsidRPr="00512AAE">
        <w:rPr>
          <w:sz w:val="28"/>
          <w:szCs w:val="28"/>
        </w:rPr>
        <w:t xml:space="preserve">при условии неполучения нотариусом от Продавца уведомления о прекращении договора в соответствии с </w:t>
      </w:r>
      <w:r w:rsidRPr="00512AAE">
        <w:rPr>
          <w:rStyle w:val="FontStyle17"/>
          <w:sz w:val="28"/>
          <w:szCs w:val="28"/>
        </w:rPr>
        <w:t xml:space="preserve">пунктом 6.3 Договора. </w:t>
      </w:r>
    </w:p>
    <w:p w:rsidR="00442225" w:rsidRPr="00512AAE" w:rsidRDefault="00442225" w:rsidP="00442225">
      <w:pPr>
        <w:pStyle w:val="Style4"/>
        <w:widowControl/>
        <w:spacing w:line="360" w:lineRule="auto"/>
        <w:ind w:firstLine="709"/>
        <w:rPr>
          <w:rStyle w:val="FontStyle17"/>
          <w:sz w:val="28"/>
          <w:szCs w:val="28"/>
        </w:rPr>
      </w:pPr>
      <w:r w:rsidRPr="00512AAE">
        <w:rPr>
          <w:sz w:val="28"/>
          <w:szCs w:val="28"/>
        </w:rPr>
        <w:t>Заявление направляется в орган, осуществляющий государственную регистрацию юридических лиц, в форме электронного документа, подписанного усиленной квалифицированной электронной подписью нотариуса, удостоверившего Договор.</w:t>
      </w:r>
    </w:p>
    <w:p w:rsidR="00442225" w:rsidRPr="00512AAE" w:rsidRDefault="00442225" w:rsidP="00442225">
      <w:pPr>
        <w:pStyle w:val="Style4"/>
        <w:widowControl/>
        <w:spacing w:line="360" w:lineRule="auto"/>
        <w:ind w:firstLine="0"/>
        <w:jc w:val="center"/>
        <w:rPr>
          <w:rStyle w:val="FontStyle17"/>
          <w:b/>
          <w:sz w:val="28"/>
          <w:szCs w:val="28"/>
        </w:rPr>
      </w:pPr>
      <w:r w:rsidRPr="00512AAE">
        <w:rPr>
          <w:rStyle w:val="FontStyle17"/>
          <w:b/>
          <w:sz w:val="28"/>
          <w:szCs w:val="28"/>
        </w:rPr>
        <w:t>4. ОБЯЗАННОСТИ СТОРОН</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4.1. Продавец обязан:</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 xml:space="preserve">4.1.1. В течение 1 (Один) дня с даты исполнения Покупателем обязательств, установленных пунктом 2.2 Договора передать Покупателю по акту приема-передачи копии документов, указанных в пункте 1.2 Договора. </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 xml:space="preserve">4.1.2. Передать Покупателю прибыль и (или) иной доход, связанные </w:t>
      </w:r>
      <w:r w:rsidRPr="00512AAE">
        <w:rPr>
          <w:rStyle w:val="FontStyle17"/>
          <w:sz w:val="28"/>
          <w:szCs w:val="28"/>
        </w:rPr>
        <w:br/>
        <w:t>с владением Долей (далее – Доход), полученные Продавцом после перехода права собственности на Долю к Покупателю, в течение 10 (Десять) рабочих дней, следующих за днем получения Продавцом Дохода, за исключением случаев расторжения Договора или признания Договора недействительным.</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4.2. Покупатель обязан:</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 xml:space="preserve">4.2.1. Уплатить Цену Доли в порядке и сроки, предусмотренные разделом 2 Договора, а также нести все расходы </w:t>
      </w:r>
      <w:r w:rsidRPr="00512AAE">
        <w:rPr>
          <w:sz w:val="28"/>
          <w:szCs w:val="28"/>
        </w:rPr>
        <w:t>по нотариальному удостоверению Договора, сопутствующих документов (при необходимости) и действий</w:t>
      </w:r>
      <w:r w:rsidRPr="00512AAE">
        <w:rPr>
          <w:rStyle w:val="FontStyle17"/>
          <w:sz w:val="28"/>
          <w:szCs w:val="28"/>
        </w:rPr>
        <w:t>.</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 xml:space="preserve">4.2.2. Принять исполнение по Договору в соответствии с условиями Договора, в том числе принять по акту приема-передачи от Продавца документы </w:t>
      </w:r>
      <w:r w:rsidRPr="00512AAE">
        <w:rPr>
          <w:rStyle w:val="FontStyle17"/>
          <w:sz w:val="28"/>
          <w:szCs w:val="28"/>
        </w:rPr>
        <w:br/>
        <w:t>в соответствии с пунктом 4.1 Договора.</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lastRenderedPageBreak/>
        <w:t xml:space="preserve">4.2.3. Не позднее </w:t>
      </w:r>
      <w:r w:rsidRPr="00BC55B2">
        <w:rPr>
          <w:rStyle w:val="FontStyle17"/>
          <w:sz w:val="28"/>
          <w:szCs w:val="28"/>
        </w:rPr>
        <w:t>3</w:t>
      </w:r>
      <w:r w:rsidRPr="00512AAE">
        <w:rPr>
          <w:rStyle w:val="FontStyle17"/>
          <w:sz w:val="28"/>
          <w:szCs w:val="28"/>
        </w:rPr>
        <w:t xml:space="preserve"> (Т</w:t>
      </w:r>
      <w:r w:rsidRPr="00BC55B2">
        <w:rPr>
          <w:rStyle w:val="FontStyle17"/>
          <w:sz w:val="28"/>
          <w:szCs w:val="28"/>
        </w:rPr>
        <w:t>ри</w:t>
      </w:r>
      <w:r w:rsidRPr="00512AAE">
        <w:rPr>
          <w:rStyle w:val="FontStyle17"/>
          <w:sz w:val="28"/>
          <w:szCs w:val="28"/>
        </w:rPr>
        <w:t>) рабочих дней со дня перехода к Покупателю права собственности на Долю обеспечить принятие и исполнение корпоративных решений о прекращении полномочий единоличного исполнительного органа Общества, избранного по решению Продавца, и об избрании (назначении) нового единоличного исполнительного органа Общества, а также внесение соответствующих изменений в Единый государственный реестр юридических лиц.</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 xml:space="preserve">4.2.4. В течение 2 (Два) рабочих дней с даты внесения в Единый государственный реестр юридических лиц изменений, указанных в пункте 4.2.3 Договора, передать Продавцу по акту приема-передачи оригиналы или нотариально удостоверенные копии соответствующих решений и документов, подтверждающих внесение изменений в Единый государственный реестр юридических лиц. </w:t>
      </w:r>
    </w:p>
    <w:p w:rsidR="00442225" w:rsidRPr="00512AAE" w:rsidRDefault="00442225" w:rsidP="00442225">
      <w:pPr>
        <w:pStyle w:val="Style4"/>
        <w:widowControl/>
        <w:spacing w:line="360" w:lineRule="auto"/>
        <w:rPr>
          <w:rStyle w:val="FontStyle17"/>
          <w:sz w:val="28"/>
          <w:szCs w:val="28"/>
        </w:rPr>
      </w:pPr>
    </w:p>
    <w:p w:rsidR="00442225" w:rsidRPr="00512AAE" w:rsidRDefault="00442225" w:rsidP="00442225">
      <w:pPr>
        <w:pStyle w:val="Style4"/>
        <w:widowControl/>
        <w:spacing w:line="360" w:lineRule="auto"/>
        <w:ind w:firstLine="0"/>
        <w:jc w:val="center"/>
        <w:rPr>
          <w:rStyle w:val="FontStyle17"/>
          <w:b/>
          <w:sz w:val="28"/>
          <w:szCs w:val="28"/>
        </w:rPr>
      </w:pPr>
      <w:r w:rsidRPr="00512AAE">
        <w:rPr>
          <w:rStyle w:val="FontStyle17"/>
          <w:b/>
          <w:sz w:val="28"/>
          <w:szCs w:val="28"/>
        </w:rPr>
        <w:t>5. ОТВЕТСТВЕННОСТЬ СТОРОН</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5.1. За нарушение своих обязательств по Договору Стороны несут ответственность в соответствии с Договором и законодательством Российской Федерации.</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5.2. В случае нарушения Покупателем сроков, установленных пунктом 2.2</w:t>
      </w:r>
      <w:r w:rsidRPr="00512AAE">
        <w:rPr>
          <w:rStyle w:val="FontStyle17"/>
          <w:sz w:val="28"/>
          <w:szCs w:val="28"/>
        </w:rPr>
        <w:br/>
        <w:t xml:space="preserve">и (или) подпунктами 4.2.3 и (или) 4.2.4 Договора, Покупатель по письменному требованию Продавца уплачивает Продавцу неустойку в размере 0,5% (Ноль целых и пять десятых процента) от Цены Доли за каждый календарный день просрочки. </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 xml:space="preserve">Уплата Покупателем сумм неустойки производится в течение </w:t>
      </w:r>
      <w:r w:rsidRPr="00512AAE">
        <w:rPr>
          <w:rStyle w:val="FontStyle17"/>
          <w:sz w:val="28"/>
          <w:szCs w:val="28"/>
        </w:rPr>
        <w:br/>
        <w:t>15 (Пятнадцать) календарных дней с даты получения соответствующего письменного требования от Продавца на счет Продавца, указанный в таком требовании.</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5.3. В случае нарушения Покупателем сроков, установленных подпунктами 4.2.3 и (или) 4.2.4 Договора, более чем на 10 (Десять) рабочих дней и (или) несоответствия действительности заявлений (гарантий) Покупателя, указанных в пункте 6.2 Договора, Продавец вправе расторгнуть Договор в одностороннем внесудебном порядке и потребовать у Покупателя возмещения убытков.</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 xml:space="preserve">5.4. В случае реализации предусмотренного пунктом 5.3 Договора права Продавца на одностороннее расторжение Договора Продавец письменно уведомляет </w:t>
      </w:r>
      <w:r w:rsidRPr="00512AAE">
        <w:rPr>
          <w:rStyle w:val="FontStyle17"/>
          <w:sz w:val="28"/>
          <w:szCs w:val="28"/>
        </w:rPr>
        <w:lastRenderedPageBreak/>
        <w:t>Покупателя о предстоящем расторжении Договора по основаниям, предусмотренным пунктом 5.3 Договора.</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 xml:space="preserve">5.4.1. На 10-й рабочий день с даты получения Покупателем уведомления, направляемого Продавцом Покупателю в соответствии с пунктом 5.4 Договора, Стороны обязаны подписать и обеспечить нотариальное удостоверение соглашения о расторжении Договора и совершение сопутствующих нотариальных действий, </w:t>
      </w:r>
      <w:r w:rsidRPr="00512AAE">
        <w:rPr>
          <w:rStyle w:val="FontStyle17"/>
          <w:sz w:val="28"/>
          <w:szCs w:val="28"/>
        </w:rPr>
        <w:br/>
        <w:t xml:space="preserve">при этом право собственности на Долю переходит к Продавцу с момента внесения соответствующей записи в Единый государственный реестр юридических лиц. Если Покупатель отказывается или уклоняется от заключения соглашения о расторжении Договора и совершения сопутствующих нотариальных действий, Продавец вправе обратиться в суд с требованием о понуждении к заключению такого соглашения </w:t>
      </w:r>
      <w:r w:rsidRPr="00512AAE">
        <w:rPr>
          <w:rStyle w:val="FontStyle17"/>
          <w:sz w:val="28"/>
          <w:szCs w:val="28"/>
        </w:rPr>
        <w:br/>
        <w:t>или с иском о расторжении Договора.</w:t>
      </w:r>
    </w:p>
    <w:p w:rsidR="00442225" w:rsidRPr="00512AAE" w:rsidRDefault="00442225" w:rsidP="00442225">
      <w:pPr>
        <w:spacing w:after="0" w:line="360" w:lineRule="auto"/>
        <w:ind w:firstLine="567"/>
        <w:jc w:val="both"/>
        <w:rPr>
          <w:rFonts w:ascii="Times New Roman" w:hAnsi="Times New Roman"/>
          <w:sz w:val="28"/>
          <w:szCs w:val="28"/>
          <w:lang w:eastAsia="ar-SA"/>
        </w:rPr>
      </w:pPr>
      <w:r w:rsidRPr="00512AAE">
        <w:rPr>
          <w:rStyle w:val="FontStyle17"/>
          <w:sz w:val="28"/>
          <w:szCs w:val="28"/>
        </w:rPr>
        <w:t xml:space="preserve">5.4.2. В течение 5 (Пять) рабочих дней с момента перехода права собственности на Долю к Продавцу в связи с расторжением Договора Продавец возвращает Покупателю денежные средства, перечисленные Покупателем в счет уплаты Цены Доли, в части, превышающей размер причитающихся Продавцу сумм неустоек. </w:t>
      </w:r>
      <w:r w:rsidRPr="00512AAE">
        <w:rPr>
          <w:rFonts w:ascii="Times New Roman" w:hAnsi="Times New Roman"/>
          <w:sz w:val="28"/>
          <w:szCs w:val="28"/>
          <w:lang w:eastAsia="ar-SA"/>
        </w:rPr>
        <w:t xml:space="preserve">Проценты за период пользования Продавцом денежными средствами Покупателя </w:t>
      </w:r>
      <w:r w:rsidRPr="00512AAE">
        <w:rPr>
          <w:rFonts w:ascii="Times New Roman" w:hAnsi="Times New Roman"/>
          <w:sz w:val="28"/>
          <w:szCs w:val="28"/>
          <w:lang w:eastAsia="ar-SA"/>
        </w:rPr>
        <w:br/>
        <w:t>не уплачиваются, штрафные санкции на Продавца не налагаются, расходы и убытки Покупателя Продавцом не возмещаются.</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5.5. Уплата сумм неустоек не освобождает Покупателя от исполнения обязательств по Договору в натуре.</w:t>
      </w:r>
    </w:p>
    <w:p w:rsidR="00442225" w:rsidRPr="00512AAE" w:rsidRDefault="00442225" w:rsidP="00442225">
      <w:pPr>
        <w:pStyle w:val="Style4"/>
        <w:widowControl/>
        <w:spacing w:line="360" w:lineRule="auto"/>
        <w:ind w:firstLine="0"/>
        <w:jc w:val="center"/>
        <w:rPr>
          <w:rStyle w:val="FontStyle17"/>
          <w:b/>
          <w:sz w:val="28"/>
          <w:szCs w:val="28"/>
        </w:rPr>
      </w:pPr>
    </w:p>
    <w:p w:rsidR="00442225" w:rsidRPr="00512AAE" w:rsidRDefault="00442225" w:rsidP="00442225">
      <w:pPr>
        <w:pStyle w:val="Style4"/>
        <w:widowControl/>
        <w:spacing w:line="360" w:lineRule="auto"/>
        <w:ind w:firstLine="0"/>
        <w:jc w:val="center"/>
        <w:rPr>
          <w:rStyle w:val="FontStyle17"/>
          <w:b/>
          <w:sz w:val="28"/>
          <w:szCs w:val="28"/>
        </w:rPr>
      </w:pPr>
    </w:p>
    <w:p w:rsidR="00442225" w:rsidRPr="00512AAE" w:rsidRDefault="00442225" w:rsidP="00442225">
      <w:pPr>
        <w:pStyle w:val="Style4"/>
        <w:widowControl/>
        <w:spacing w:line="360" w:lineRule="auto"/>
        <w:ind w:firstLine="0"/>
        <w:jc w:val="center"/>
        <w:rPr>
          <w:rStyle w:val="FontStyle17"/>
          <w:b/>
          <w:sz w:val="28"/>
          <w:szCs w:val="28"/>
        </w:rPr>
      </w:pPr>
      <w:r w:rsidRPr="00512AAE">
        <w:rPr>
          <w:rStyle w:val="FontStyle17"/>
          <w:b/>
          <w:sz w:val="28"/>
          <w:szCs w:val="28"/>
        </w:rPr>
        <w:t>6. ПРОЧИЕ УСЛОВИЯ</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6.1. Договор вступает в силу и считается заключенным с даты его нотариального удостоверения и действует до полного исполнения Сторонами обязательств, вытекающих из Договора.</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6.2. Каждая из Сторон Договора заявляет и гарантирует, что:</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 xml:space="preserve">6.2.1. Является лицом, законно действующим в соответствии </w:t>
      </w:r>
      <w:r w:rsidRPr="00512AAE">
        <w:rPr>
          <w:rStyle w:val="FontStyle17"/>
          <w:sz w:val="28"/>
          <w:szCs w:val="28"/>
        </w:rPr>
        <w:br/>
        <w:t xml:space="preserve">с законодательством Российской Федерации, и обладает правами и полномочиями на </w:t>
      </w:r>
      <w:r w:rsidRPr="00512AAE">
        <w:rPr>
          <w:rStyle w:val="FontStyle17"/>
          <w:sz w:val="28"/>
          <w:szCs w:val="28"/>
        </w:rPr>
        <w:lastRenderedPageBreak/>
        <w:t>владение своим имуществом, активами и доходами, а также на осуществление своей деятельности в ее нынешнем виде.</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6.2.2. Имеет право заключить Договор, а также исполнять обязательства, предусмотренные Договором.</w:t>
      </w:r>
    </w:p>
    <w:p w:rsidR="00442225" w:rsidRPr="00512AAE" w:rsidRDefault="00442225" w:rsidP="00442225">
      <w:pPr>
        <w:pStyle w:val="Style4"/>
        <w:widowControl/>
        <w:spacing w:line="360" w:lineRule="auto"/>
        <w:ind w:firstLine="709"/>
        <w:rPr>
          <w:rStyle w:val="FontStyle17"/>
          <w:sz w:val="28"/>
          <w:szCs w:val="28"/>
        </w:rPr>
      </w:pPr>
      <w:r w:rsidRPr="00BC55B2">
        <w:rPr>
          <w:rStyle w:val="FontStyle17"/>
          <w:sz w:val="28"/>
          <w:szCs w:val="28"/>
        </w:rPr>
        <w:t>6.2.3</w:t>
      </w:r>
      <w:r w:rsidRPr="00512AAE">
        <w:rPr>
          <w:rStyle w:val="FontStyle17"/>
          <w:sz w:val="28"/>
          <w:szCs w:val="28"/>
        </w:rPr>
        <w:t>. Были получены или совершены и являются действительными все необходимые решения, разрешения, одобрения, согласования, регистрации, нотариальные удостоверения, поданы все документы и совершены иные действия, необходимые для заключения Договора.</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 xml:space="preserve">6.2.4. Лица, подписывающие Договор, надлежащим образом уполномочены </w:t>
      </w:r>
      <w:r w:rsidRPr="00512AAE">
        <w:rPr>
          <w:rStyle w:val="FontStyle17"/>
          <w:sz w:val="28"/>
          <w:szCs w:val="28"/>
        </w:rPr>
        <w:br/>
        <w:t>на совершение данного действия.</w:t>
      </w:r>
    </w:p>
    <w:p w:rsidR="00442225" w:rsidRPr="00BC55B2" w:rsidRDefault="00442225" w:rsidP="00442225">
      <w:pPr>
        <w:pStyle w:val="Style4"/>
        <w:widowControl/>
        <w:spacing w:line="360" w:lineRule="auto"/>
        <w:ind w:firstLine="709"/>
        <w:rPr>
          <w:rStyle w:val="FontStyle17"/>
          <w:sz w:val="28"/>
          <w:szCs w:val="28"/>
        </w:rPr>
      </w:pPr>
      <w:r w:rsidRPr="00512AAE">
        <w:rPr>
          <w:rStyle w:val="FontStyle17"/>
          <w:sz w:val="28"/>
          <w:szCs w:val="28"/>
        </w:rPr>
        <w:t>6.2.5. Заключение и исполнение Договора не противоречат законодательству Российской Федерации, а также учредительным и (или) внутренним регулятивным документам Сторон.</w:t>
      </w:r>
    </w:p>
    <w:p w:rsidR="00442225" w:rsidRPr="00BC55B2" w:rsidRDefault="00442225" w:rsidP="00442225">
      <w:pPr>
        <w:tabs>
          <w:tab w:val="left" w:pos="1134"/>
        </w:tabs>
        <w:spacing w:after="0" w:line="360" w:lineRule="auto"/>
        <w:ind w:firstLine="720"/>
        <w:jc w:val="both"/>
        <w:rPr>
          <w:rFonts w:ascii="Times New Roman" w:hAnsi="Times New Roman"/>
          <w:sz w:val="28"/>
          <w:szCs w:val="28"/>
        </w:rPr>
      </w:pPr>
      <w:r w:rsidRPr="00512AAE">
        <w:rPr>
          <w:rStyle w:val="FontStyle17"/>
          <w:sz w:val="28"/>
          <w:szCs w:val="28"/>
        </w:rPr>
        <w:t xml:space="preserve">6.3. </w:t>
      </w:r>
      <w:r w:rsidRPr="00BC55B2">
        <w:rPr>
          <w:rFonts w:ascii="Times New Roman" w:hAnsi="Times New Roman"/>
          <w:sz w:val="28"/>
          <w:szCs w:val="28"/>
        </w:rPr>
        <w:t xml:space="preserve">Стороны установили, что исполнение Покупателем в полном объеме обязательств по уплате Продавцу цены Актива, указанной в подпункте </w:t>
      </w:r>
      <w:r w:rsidRPr="00512AAE">
        <w:rPr>
          <w:rFonts w:ascii="Times New Roman" w:hAnsi="Times New Roman"/>
          <w:sz w:val="28"/>
          <w:szCs w:val="28"/>
        </w:rPr>
        <w:t>2.1</w:t>
      </w:r>
      <w:r w:rsidRPr="00BC55B2">
        <w:rPr>
          <w:rFonts w:ascii="Times New Roman" w:hAnsi="Times New Roman"/>
          <w:sz w:val="28"/>
          <w:szCs w:val="28"/>
        </w:rPr>
        <w:t xml:space="preserve"> Договора, обусловливает исполнение всех обязанностей Продавца по Договору. </w:t>
      </w:r>
    </w:p>
    <w:p w:rsidR="00442225" w:rsidRPr="00BC55B2" w:rsidRDefault="00442225" w:rsidP="00442225">
      <w:pPr>
        <w:tabs>
          <w:tab w:val="left" w:pos="1134"/>
        </w:tabs>
        <w:spacing w:after="0" w:line="360" w:lineRule="auto"/>
        <w:ind w:firstLine="720"/>
        <w:jc w:val="both"/>
        <w:rPr>
          <w:rFonts w:ascii="Times New Roman" w:hAnsi="Times New Roman"/>
          <w:sz w:val="28"/>
          <w:szCs w:val="28"/>
        </w:rPr>
      </w:pPr>
      <w:r w:rsidRPr="00BC55B2">
        <w:rPr>
          <w:rFonts w:ascii="Times New Roman" w:hAnsi="Times New Roman"/>
          <w:sz w:val="28"/>
          <w:szCs w:val="28"/>
        </w:rPr>
        <w:t>Неисполнение Покупателем в полном объеме обоих указанных обязательств в течение 10 (Десять) рабочих дней с момента нотариального удостоверения Договора влечет прекращение Договора в соответствии со статьей 327.1 Гражданского кодекса Российской Федерации, при этом последним днем действия Договора является одиннадцатый рабочий день с момента нотариального удостоверения Договора.</w:t>
      </w:r>
    </w:p>
    <w:p w:rsidR="00442225" w:rsidRPr="00BC55B2" w:rsidRDefault="00442225" w:rsidP="00442225">
      <w:pPr>
        <w:tabs>
          <w:tab w:val="left" w:pos="1134"/>
        </w:tabs>
        <w:spacing w:after="0" w:line="360" w:lineRule="auto"/>
        <w:ind w:firstLine="720"/>
        <w:jc w:val="both"/>
        <w:rPr>
          <w:rFonts w:ascii="Times New Roman" w:hAnsi="Times New Roman"/>
          <w:sz w:val="28"/>
          <w:szCs w:val="28"/>
        </w:rPr>
      </w:pPr>
      <w:r w:rsidRPr="00BC55B2">
        <w:rPr>
          <w:rFonts w:ascii="Times New Roman" w:hAnsi="Times New Roman"/>
          <w:sz w:val="28"/>
          <w:szCs w:val="28"/>
        </w:rPr>
        <w:t>При этом Продавец на двенадцатый рабочий день с момента нотариального удостоверения Договора:</w:t>
      </w:r>
    </w:p>
    <w:p w:rsidR="00442225" w:rsidRPr="00BC55B2" w:rsidRDefault="00442225" w:rsidP="00442225">
      <w:pPr>
        <w:tabs>
          <w:tab w:val="left" w:pos="1134"/>
        </w:tabs>
        <w:spacing w:after="0" w:line="360" w:lineRule="auto"/>
        <w:ind w:firstLine="720"/>
        <w:jc w:val="both"/>
        <w:rPr>
          <w:rFonts w:ascii="Times New Roman" w:hAnsi="Times New Roman"/>
          <w:sz w:val="28"/>
          <w:szCs w:val="28"/>
        </w:rPr>
      </w:pPr>
      <w:r w:rsidRPr="00BC55B2">
        <w:rPr>
          <w:rFonts w:ascii="Times New Roman" w:hAnsi="Times New Roman"/>
          <w:sz w:val="28"/>
          <w:szCs w:val="28"/>
        </w:rPr>
        <w:t xml:space="preserve">- письменно информирует Покупателя о прекращении действия Договора по адресу, указанному в разделе </w:t>
      </w:r>
      <w:r w:rsidRPr="00512AAE">
        <w:rPr>
          <w:rFonts w:ascii="Times New Roman" w:hAnsi="Times New Roman"/>
          <w:sz w:val="28"/>
          <w:szCs w:val="28"/>
        </w:rPr>
        <w:t>7</w:t>
      </w:r>
      <w:r w:rsidRPr="00BC55B2">
        <w:rPr>
          <w:rFonts w:ascii="Times New Roman" w:hAnsi="Times New Roman"/>
          <w:sz w:val="28"/>
          <w:szCs w:val="28"/>
        </w:rPr>
        <w:t xml:space="preserve"> Договора, с одновременным направлением копии такого отказа на адрес электронной почты Покупателя (</w:t>
      </w:r>
      <w:hyperlink r:id="rId7" w:history="1">
        <w:r w:rsidRPr="00512AAE">
          <w:rPr>
            <w:rStyle w:val="a3"/>
            <w:rFonts w:ascii="Times New Roman" w:hAnsi="Times New Roman"/>
            <w:sz w:val="28"/>
            <w:szCs w:val="28"/>
          </w:rPr>
          <w:t>______________</w:t>
        </w:r>
      </w:hyperlink>
      <w:r w:rsidRPr="00BC55B2">
        <w:rPr>
          <w:rFonts w:ascii="Times New Roman" w:hAnsi="Times New Roman"/>
          <w:sz w:val="28"/>
          <w:szCs w:val="28"/>
        </w:rPr>
        <w:t>) – при этом Договор прекращается в дату направления уведомления об отказе от Договора Продавцом Покупателю;</w:t>
      </w:r>
    </w:p>
    <w:p w:rsidR="00442225" w:rsidRPr="00BC55B2" w:rsidRDefault="00442225" w:rsidP="00442225">
      <w:pPr>
        <w:tabs>
          <w:tab w:val="left" w:pos="1134"/>
        </w:tabs>
        <w:spacing w:after="0" w:line="360" w:lineRule="auto"/>
        <w:ind w:firstLine="720"/>
        <w:jc w:val="both"/>
        <w:rPr>
          <w:rFonts w:ascii="Times New Roman" w:hAnsi="Times New Roman"/>
          <w:sz w:val="28"/>
          <w:szCs w:val="28"/>
        </w:rPr>
      </w:pPr>
      <w:r w:rsidRPr="00BC55B2">
        <w:rPr>
          <w:rFonts w:ascii="Times New Roman" w:hAnsi="Times New Roman"/>
          <w:sz w:val="28"/>
          <w:szCs w:val="28"/>
        </w:rPr>
        <w:t>- направляет уведомление о прекращении действия Договора на адрес электронной почты нотариуса, удостоверившего Договор (</w:t>
      </w:r>
      <w:hyperlink r:id="rId8" w:history="1">
        <w:r w:rsidRPr="00BC55B2">
          <w:rPr>
            <w:rStyle w:val="a3"/>
            <w:rFonts w:ascii="Times New Roman" w:hAnsi="Times New Roman"/>
            <w:sz w:val="28"/>
            <w:szCs w:val="28"/>
            <w:lang w:val="en-US"/>
          </w:rPr>
          <w:t>N</w:t>
        </w:r>
        <w:r w:rsidRPr="00BC55B2">
          <w:rPr>
            <w:rStyle w:val="a3"/>
            <w:rFonts w:ascii="Times New Roman" w:hAnsi="Times New Roman"/>
            <w:sz w:val="28"/>
            <w:szCs w:val="28"/>
          </w:rPr>
          <w:t>otary@mhs.ru</w:t>
        </w:r>
      </w:hyperlink>
      <w:r w:rsidRPr="00BC55B2">
        <w:rPr>
          <w:rFonts w:ascii="Times New Roman" w:hAnsi="Times New Roman"/>
          <w:sz w:val="28"/>
          <w:szCs w:val="28"/>
        </w:rPr>
        <w:t xml:space="preserve">), с </w:t>
      </w:r>
      <w:r w:rsidRPr="00BC55B2">
        <w:rPr>
          <w:rFonts w:ascii="Times New Roman" w:hAnsi="Times New Roman"/>
          <w:sz w:val="28"/>
          <w:szCs w:val="28"/>
        </w:rPr>
        <w:lastRenderedPageBreak/>
        <w:t>последующей передачей нотариусу оригинала уведомления нарочно (в течение последующих 2 (Два) рабочих дней).</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6.</w:t>
      </w:r>
      <w:r w:rsidRPr="00BC55B2">
        <w:rPr>
          <w:rStyle w:val="FontStyle17"/>
          <w:sz w:val="28"/>
          <w:szCs w:val="28"/>
        </w:rPr>
        <w:t>4</w:t>
      </w:r>
      <w:r w:rsidRPr="00512AAE">
        <w:rPr>
          <w:rStyle w:val="FontStyle17"/>
          <w:sz w:val="28"/>
          <w:szCs w:val="28"/>
        </w:rPr>
        <w:t>. Стороны пришли к соглашению (заявляют) о том, что любые предварительные платежи в рамках Договора не являются коммерческим кредитом по смыслу статьи 823 ГК РФ.</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6.</w:t>
      </w:r>
      <w:r w:rsidRPr="00BC55B2">
        <w:rPr>
          <w:rStyle w:val="FontStyle17"/>
          <w:sz w:val="28"/>
          <w:szCs w:val="28"/>
        </w:rPr>
        <w:t>5</w:t>
      </w:r>
      <w:r w:rsidRPr="00512AAE">
        <w:rPr>
          <w:rStyle w:val="FontStyle17"/>
          <w:sz w:val="28"/>
          <w:szCs w:val="28"/>
        </w:rPr>
        <w:t xml:space="preserve">. Все споры, разногласия или требования, возникающие из Договора или </w:t>
      </w:r>
      <w:r w:rsidRPr="00512AAE">
        <w:rPr>
          <w:rStyle w:val="FontStyle17"/>
          <w:sz w:val="28"/>
          <w:szCs w:val="28"/>
        </w:rPr>
        <w:br/>
        <w:t xml:space="preserve">в связи с ним, в том числе касающиеся его исполнения, нарушения, прекращения, подлежат разрешению в претензионном порядке (срок рассмотрения претензии – </w:t>
      </w:r>
      <w:r w:rsidRPr="00512AAE">
        <w:rPr>
          <w:rStyle w:val="FontStyle17"/>
          <w:sz w:val="28"/>
          <w:szCs w:val="28"/>
        </w:rPr>
        <w:br/>
        <w:t xml:space="preserve">15 (Пятнадцать) рабочих дней с даты получения претензии). При недостижении соглашения споры и разногласия между Сторонами подлежат рассмотрению </w:t>
      </w:r>
      <w:r w:rsidRPr="00512AAE">
        <w:rPr>
          <w:rStyle w:val="FontStyle17"/>
          <w:sz w:val="28"/>
          <w:szCs w:val="28"/>
        </w:rPr>
        <w:br/>
        <w:t>в Арбитражном суде города Москвы/</w:t>
      </w:r>
      <w:r w:rsidRPr="00512AAE">
        <w:rPr>
          <w:rStyle w:val="FontStyle17"/>
          <w:i/>
          <w:sz w:val="28"/>
          <w:szCs w:val="28"/>
        </w:rPr>
        <w:t>Таганском районном суде города Москвы</w:t>
      </w:r>
      <w:r w:rsidRPr="00512AAE">
        <w:rPr>
          <w:rStyle w:val="FontStyle17"/>
          <w:sz w:val="28"/>
          <w:szCs w:val="28"/>
        </w:rPr>
        <w:t xml:space="preserve">, если иная исключительная подсудность не предусмотрена законодательством Российской Федерации. Стороны определили, что настоящий пункт имеет силу соглашения </w:t>
      </w:r>
      <w:r w:rsidRPr="00512AAE">
        <w:rPr>
          <w:rStyle w:val="FontStyle17"/>
          <w:sz w:val="28"/>
          <w:szCs w:val="28"/>
        </w:rPr>
        <w:br/>
        <w:t>о подсудности и имеет самостоятельную юридическую силу в случае признания Договора недействительным (незаключенным).</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6.</w:t>
      </w:r>
      <w:r w:rsidRPr="00BC55B2">
        <w:rPr>
          <w:rStyle w:val="FontStyle17"/>
          <w:sz w:val="28"/>
          <w:szCs w:val="28"/>
        </w:rPr>
        <w:t>6</w:t>
      </w:r>
      <w:r w:rsidRPr="00512AAE">
        <w:rPr>
          <w:rStyle w:val="FontStyle17"/>
          <w:sz w:val="28"/>
          <w:szCs w:val="28"/>
        </w:rPr>
        <w:t xml:space="preserve">. В случае изменения адресов или иных реквизитов Стороны обязаны известить об этом друг друга в течение 5 (Пять) рабочих дней с момента, когда им стало известно о произошедших изменениях. В случае непредставления Стороной информации об изменении своих реквизитов направленные ей другой Стороной </w:t>
      </w:r>
      <w:r w:rsidRPr="00512AAE">
        <w:rPr>
          <w:rStyle w:val="FontStyle17"/>
          <w:sz w:val="28"/>
          <w:szCs w:val="28"/>
        </w:rPr>
        <w:br/>
        <w:t>по старым реквизитам документы или денежные средства считаются своевременно полученными.</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6.</w:t>
      </w:r>
      <w:r w:rsidRPr="00BC55B2">
        <w:rPr>
          <w:rStyle w:val="FontStyle17"/>
          <w:sz w:val="28"/>
          <w:szCs w:val="28"/>
        </w:rPr>
        <w:t>7</w:t>
      </w:r>
      <w:r w:rsidRPr="00512AAE">
        <w:rPr>
          <w:rStyle w:val="FontStyle17"/>
          <w:sz w:val="28"/>
          <w:szCs w:val="28"/>
        </w:rPr>
        <w:t xml:space="preserve">. Любое изменение или дополнение к Договору оформляется в виде дополнительного соглашения за подписью уполномоченных представителей Сторон и подлежит нотариальному удостоверению. </w:t>
      </w:r>
    </w:p>
    <w:p w:rsidR="00442225" w:rsidRPr="00512AAE" w:rsidRDefault="00442225" w:rsidP="00442225">
      <w:pPr>
        <w:pStyle w:val="Style4"/>
        <w:widowControl/>
        <w:spacing w:line="360" w:lineRule="auto"/>
        <w:ind w:firstLine="709"/>
        <w:rPr>
          <w:rStyle w:val="FontStyle17"/>
          <w:sz w:val="28"/>
          <w:szCs w:val="28"/>
        </w:rPr>
      </w:pPr>
      <w:r w:rsidRPr="00512AAE">
        <w:rPr>
          <w:rStyle w:val="FontStyle17"/>
          <w:sz w:val="28"/>
          <w:szCs w:val="28"/>
        </w:rPr>
        <w:t>6.</w:t>
      </w:r>
      <w:r w:rsidRPr="00BC55B2">
        <w:rPr>
          <w:rStyle w:val="FontStyle17"/>
          <w:sz w:val="28"/>
          <w:szCs w:val="28"/>
        </w:rPr>
        <w:t>8</w:t>
      </w:r>
      <w:r w:rsidRPr="00512AAE">
        <w:rPr>
          <w:rStyle w:val="FontStyle17"/>
          <w:sz w:val="28"/>
          <w:szCs w:val="28"/>
        </w:rPr>
        <w:t xml:space="preserve">. Договор составлен в 3 экземплярах (один – для Продавца, один – </w:t>
      </w:r>
      <w:r w:rsidRPr="00512AAE">
        <w:rPr>
          <w:rStyle w:val="FontStyle17"/>
          <w:sz w:val="28"/>
          <w:szCs w:val="28"/>
        </w:rPr>
        <w:br/>
        <w:t>для Покупателя, один – для нотариуса, удостоверившего Договор).</w:t>
      </w:r>
    </w:p>
    <w:p w:rsidR="00442225" w:rsidRPr="00512AAE" w:rsidRDefault="00442225" w:rsidP="00442225">
      <w:pPr>
        <w:spacing w:after="0" w:line="360" w:lineRule="auto"/>
        <w:ind w:firstLine="708"/>
        <w:jc w:val="both"/>
        <w:rPr>
          <w:rFonts w:ascii="Times New Roman" w:hAnsi="Times New Roman"/>
          <w:sz w:val="28"/>
          <w:szCs w:val="28"/>
        </w:rPr>
      </w:pPr>
      <w:r w:rsidRPr="00512AAE">
        <w:rPr>
          <w:rFonts w:ascii="Times New Roman" w:hAnsi="Times New Roman"/>
          <w:sz w:val="28"/>
          <w:szCs w:val="28"/>
        </w:rPr>
        <w:t>6.</w:t>
      </w:r>
      <w:r w:rsidRPr="00BC55B2">
        <w:rPr>
          <w:rFonts w:ascii="Times New Roman" w:hAnsi="Times New Roman"/>
          <w:sz w:val="28"/>
          <w:szCs w:val="28"/>
        </w:rPr>
        <w:t>9</w:t>
      </w:r>
      <w:r w:rsidRPr="00512AAE">
        <w:rPr>
          <w:rFonts w:ascii="Times New Roman" w:hAnsi="Times New Roman"/>
          <w:sz w:val="28"/>
          <w:szCs w:val="28"/>
        </w:rPr>
        <w:t xml:space="preserve">. Содержание пункта 2 статьи 66, пункта 2 статьи 88 ГК РФ, статьи 7 Закона, пункта 2 статьи 25 Федерального закона </w:t>
      </w:r>
      <w:r w:rsidRPr="00512AAE">
        <w:rPr>
          <w:rFonts w:ascii="Times New Roman" w:hAnsi="Times New Roman"/>
          <w:color w:val="22272F"/>
          <w:sz w:val="28"/>
          <w:szCs w:val="28"/>
          <w:shd w:val="clear" w:color="auto" w:fill="FFFFFF"/>
        </w:rPr>
        <w:t>«О государственной регистрации юридических лиц и индивидуальных предпринимателей» нотариусом Сторонам разъяснено и им понятно.</w:t>
      </w:r>
    </w:p>
    <w:p w:rsidR="00442225" w:rsidRPr="00512AAE" w:rsidRDefault="00442225" w:rsidP="00442225">
      <w:pPr>
        <w:pStyle w:val="ConsNormal"/>
        <w:spacing w:line="360" w:lineRule="auto"/>
        <w:jc w:val="both"/>
        <w:rPr>
          <w:sz w:val="28"/>
          <w:szCs w:val="28"/>
        </w:rPr>
      </w:pPr>
      <w:r w:rsidRPr="00512AAE">
        <w:rPr>
          <w:sz w:val="28"/>
          <w:szCs w:val="28"/>
        </w:rPr>
        <w:lastRenderedPageBreak/>
        <w:t>Также нотариусом, помимо прочего, разъяснено Сторонам, что в случаях доказательства злоупотребления Стороной своим правом, вытекающим из условия Договора, отличного от диспозитивной нормы или исключающего ее применение, либо злоупотребления своим правом, основанным на императивной норме, суд с учетом характера и последствий допущенного злоупотребления отказывает этой Стороне в защите принадлежащего ей права полностью или частично либо применяет иные меры, предусмотренные законом (пункт 2 статьи 10 ГК РФ). При этом возможны ситуации, когда злоупотребление правом допущено обеими Сторонами Договора, недобросовестно воспользовавшимися свободой определения условий Договора в нарушение охраняемых законом интересов третьих лиц или публичных интересов.</w:t>
      </w:r>
    </w:p>
    <w:p w:rsidR="00442225" w:rsidRPr="00512AAE" w:rsidRDefault="00442225" w:rsidP="00442225">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s>
        <w:autoSpaceDE w:val="0"/>
        <w:autoSpaceDN w:val="0"/>
        <w:adjustRightInd w:val="0"/>
        <w:spacing w:after="0" w:line="360" w:lineRule="auto"/>
        <w:ind w:firstLine="720"/>
        <w:jc w:val="both"/>
        <w:rPr>
          <w:rFonts w:ascii="Times New Roman" w:hAnsi="Times New Roman"/>
          <w:sz w:val="28"/>
          <w:szCs w:val="28"/>
        </w:rPr>
      </w:pPr>
      <w:r w:rsidRPr="00512AAE">
        <w:rPr>
          <w:rFonts w:ascii="Times New Roman" w:hAnsi="Times New Roman"/>
          <w:sz w:val="28"/>
          <w:szCs w:val="28"/>
        </w:rPr>
        <w:t>6.</w:t>
      </w:r>
      <w:r w:rsidRPr="00BC55B2">
        <w:rPr>
          <w:rFonts w:ascii="Times New Roman" w:hAnsi="Times New Roman"/>
          <w:sz w:val="28"/>
          <w:szCs w:val="28"/>
        </w:rPr>
        <w:t>10</w:t>
      </w:r>
      <w:r w:rsidRPr="00512AAE">
        <w:rPr>
          <w:rFonts w:ascii="Times New Roman" w:hAnsi="Times New Roman"/>
          <w:sz w:val="28"/>
          <w:szCs w:val="28"/>
        </w:rPr>
        <w:t xml:space="preserve">. Нотариусом разъяснено Сторонам, что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 (статья 3 Закона). </w:t>
      </w:r>
    </w:p>
    <w:p w:rsidR="00442225" w:rsidRPr="00512AAE" w:rsidRDefault="00442225" w:rsidP="00442225">
      <w:pPr>
        <w:spacing w:after="0" w:line="360" w:lineRule="auto"/>
        <w:ind w:firstLine="720"/>
        <w:jc w:val="both"/>
        <w:rPr>
          <w:rFonts w:ascii="Times New Roman" w:hAnsi="Times New Roman"/>
          <w:sz w:val="28"/>
          <w:szCs w:val="28"/>
        </w:rPr>
      </w:pPr>
      <w:r w:rsidRPr="00BC55B2">
        <w:rPr>
          <w:rFonts w:ascii="Times New Roman" w:hAnsi="Times New Roman"/>
          <w:sz w:val="28"/>
          <w:szCs w:val="28"/>
        </w:rPr>
        <w:t xml:space="preserve">6.11. </w:t>
      </w:r>
      <w:r w:rsidRPr="00512AAE">
        <w:rPr>
          <w:rFonts w:ascii="Times New Roman" w:hAnsi="Times New Roman"/>
          <w:sz w:val="28"/>
          <w:szCs w:val="28"/>
        </w:rPr>
        <w:t xml:space="preserve">Стороны (представители Сторон) заявляют, что они обладают всеми необходимыми правомочиями и полномочиями для заключения Договора, что получены все необходимые разрешения и согласия, требуемые для заключения Договора; Стороны (представители Сторон) правоспособны и сделкоспособны, в дееспособности не ограничены, под опекой, попечительством, а также патронажем не состоят; по состоянию здоровья могут самостоятельно осуществлять и защищать свои права и исполнять обязанности; не страдают заболеваниями, препятствующими осознавать суть подписываемого Договора; отсутствуют обстоятельства, вынуждающие совершить данную сделку на крайне невыгодных для Сторон условиях, и что Стороны осознают последствия нарушения условий Договора. </w:t>
      </w:r>
    </w:p>
    <w:p w:rsidR="00442225" w:rsidRPr="00512AAE" w:rsidRDefault="00442225" w:rsidP="00442225">
      <w:pPr>
        <w:widowControl w:val="0"/>
        <w:tabs>
          <w:tab w:val="left" w:pos="708"/>
          <w:tab w:val="left" w:pos="1416"/>
          <w:tab w:val="left" w:pos="2124"/>
          <w:tab w:val="left" w:pos="2832"/>
          <w:tab w:val="left" w:pos="3540"/>
          <w:tab w:val="left" w:pos="4249"/>
          <w:tab w:val="left" w:pos="4957"/>
          <w:tab w:val="left" w:pos="5665"/>
          <w:tab w:val="left" w:pos="6373"/>
          <w:tab w:val="left" w:pos="7081"/>
          <w:tab w:val="left" w:pos="7789"/>
          <w:tab w:val="left" w:pos="8497"/>
        </w:tabs>
        <w:autoSpaceDE w:val="0"/>
        <w:autoSpaceDN w:val="0"/>
        <w:adjustRightInd w:val="0"/>
        <w:spacing w:after="0" w:line="360" w:lineRule="auto"/>
        <w:ind w:firstLine="720"/>
        <w:jc w:val="both"/>
        <w:rPr>
          <w:rFonts w:ascii="Times New Roman" w:hAnsi="Times New Roman"/>
          <w:sz w:val="28"/>
          <w:szCs w:val="28"/>
        </w:rPr>
      </w:pPr>
      <w:r w:rsidRPr="00512AAE">
        <w:rPr>
          <w:rFonts w:ascii="Times New Roman" w:hAnsi="Times New Roman"/>
          <w:sz w:val="28"/>
          <w:szCs w:val="28"/>
        </w:rPr>
        <w:t>Представитель Продавца заверяет Покупателя, что Продавец отсутствует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42225" w:rsidRPr="00512AAE" w:rsidRDefault="00442225" w:rsidP="00442225">
      <w:pPr>
        <w:spacing w:after="0" w:line="360" w:lineRule="auto"/>
        <w:ind w:firstLine="720"/>
        <w:jc w:val="both"/>
        <w:rPr>
          <w:rFonts w:ascii="Times New Roman" w:hAnsi="Times New Roman"/>
          <w:sz w:val="28"/>
          <w:szCs w:val="28"/>
        </w:rPr>
      </w:pPr>
      <w:r w:rsidRPr="00512AAE">
        <w:rPr>
          <w:rFonts w:ascii="Times New Roman" w:hAnsi="Times New Roman"/>
          <w:sz w:val="28"/>
          <w:szCs w:val="28"/>
        </w:rPr>
        <w:lastRenderedPageBreak/>
        <w:t>Покупатель/представитель Покупателя заверяет Продавца, что Покупатель отсутствует в Перечне организаций и физических лиц, в отношении которых имеются сведения об их причастности к экстремистской деятельности или терроризму, и отсутствует производство по делу о банкротстве в отношении Покупателя, а также заверяет Продавца, что Покупатель не имеет неисполненных обязательств, которые могут повлечь его банкротство как физического/юридического лица, что Покупателю ничего не известно о кредиторах, которые могут обратиться в суд с иском о признании его банкротом, и что Покупатель сам не имеет намерений обращаться в суд о признании себя банкротом.</w:t>
      </w:r>
    </w:p>
    <w:p w:rsidR="00442225" w:rsidRPr="00512AAE" w:rsidRDefault="00442225" w:rsidP="00442225">
      <w:pPr>
        <w:spacing w:after="0" w:line="360" w:lineRule="auto"/>
        <w:ind w:firstLine="720"/>
        <w:jc w:val="both"/>
        <w:rPr>
          <w:rFonts w:ascii="Times New Roman" w:hAnsi="Times New Roman"/>
          <w:sz w:val="28"/>
          <w:szCs w:val="28"/>
        </w:rPr>
      </w:pPr>
      <w:r w:rsidRPr="00512AAE">
        <w:rPr>
          <w:rFonts w:ascii="Times New Roman" w:hAnsi="Times New Roman"/>
          <w:sz w:val="28"/>
          <w:szCs w:val="28"/>
        </w:rPr>
        <w:t>6.1</w:t>
      </w:r>
      <w:r w:rsidRPr="00BC55B2">
        <w:rPr>
          <w:rFonts w:ascii="Times New Roman" w:hAnsi="Times New Roman"/>
          <w:sz w:val="28"/>
          <w:szCs w:val="28"/>
        </w:rPr>
        <w:t>2</w:t>
      </w:r>
      <w:r w:rsidRPr="00512AAE">
        <w:rPr>
          <w:rFonts w:ascii="Times New Roman" w:hAnsi="Times New Roman"/>
          <w:sz w:val="28"/>
          <w:szCs w:val="28"/>
        </w:rPr>
        <w:t>. Каждая из Сторон полагается на заверения и заявления, данные другой Стороной, как на достоверные и имеющие для нее существенное значение.</w:t>
      </w:r>
    </w:p>
    <w:p w:rsidR="00442225" w:rsidRPr="00512AAE" w:rsidRDefault="00442225" w:rsidP="00442225">
      <w:pPr>
        <w:widowControl w:val="0"/>
        <w:autoSpaceDE w:val="0"/>
        <w:autoSpaceDN w:val="0"/>
        <w:adjustRightInd w:val="0"/>
        <w:spacing w:after="0" w:line="360" w:lineRule="auto"/>
        <w:ind w:firstLine="720"/>
        <w:jc w:val="both"/>
        <w:rPr>
          <w:rFonts w:ascii="Times New Roman" w:hAnsi="Times New Roman"/>
          <w:sz w:val="28"/>
          <w:szCs w:val="28"/>
        </w:rPr>
      </w:pPr>
      <w:r w:rsidRPr="00512AAE">
        <w:rPr>
          <w:rFonts w:ascii="Times New Roman" w:hAnsi="Times New Roman"/>
          <w:sz w:val="28"/>
          <w:szCs w:val="28"/>
        </w:rPr>
        <w:t>6.1</w:t>
      </w:r>
      <w:r w:rsidRPr="00BC55B2">
        <w:rPr>
          <w:rFonts w:ascii="Times New Roman" w:hAnsi="Times New Roman"/>
          <w:sz w:val="28"/>
          <w:szCs w:val="28"/>
        </w:rPr>
        <w:t>3</w:t>
      </w:r>
      <w:r w:rsidRPr="00512AAE">
        <w:rPr>
          <w:rFonts w:ascii="Times New Roman" w:hAnsi="Times New Roman"/>
          <w:sz w:val="28"/>
          <w:szCs w:val="28"/>
        </w:rPr>
        <w:t xml:space="preserve">. Содержание Договора перед подписанием зачитано нотариусом вслух, </w:t>
      </w:r>
      <w:r w:rsidRPr="00512AAE">
        <w:rPr>
          <w:rFonts w:ascii="Times New Roman" w:hAnsi="Times New Roman"/>
          <w:sz w:val="28"/>
          <w:szCs w:val="28"/>
        </w:rPr>
        <w:br/>
        <w:t>а также прочитано Сторонами. При этом лица, подписавшие Договор в присутствии нотариуса, подтверждают, что содержание Договора им полностью понятно, информация об условиях сделки, юридически значимых сообщениях, заявлениях, заверениях об обстоятельствах установлена нотариусом и внесена в текст Договора верно с их слов и что они не имеют никаких возражений по сути Договора и желают заключить Договор в таком виде, условия настоящей сделки соответствуют действительным намерениям Сторон и не являются для Сторон кабальными, правовые последствия заключаемого Договора нотариусом Сторонам разъяснены и им понятны и Стороны желают их наступления на основе данного содержания Договора.</w:t>
      </w:r>
    </w:p>
    <w:p w:rsidR="00442225" w:rsidRPr="00512AAE" w:rsidRDefault="00442225" w:rsidP="00442225">
      <w:pPr>
        <w:pStyle w:val="Style4"/>
        <w:widowControl/>
        <w:spacing w:line="360" w:lineRule="auto"/>
        <w:ind w:firstLine="709"/>
        <w:rPr>
          <w:rStyle w:val="FontStyle17"/>
          <w:sz w:val="28"/>
          <w:szCs w:val="28"/>
        </w:rPr>
      </w:pPr>
    </w:p>
    <w:p w:rsidR="00442225" w:rsidRPr="00512AAE" w:rsidRDefault="00442225" w:rsidP="00442225">
      <w:pPr>
        <w:spacing w:after="0" w:line="360" w:lineRule="auto"/>
        <w:jc w:val="center"/>
        <w:rPr>
          <w:rFonts w:ascii="Times New Roman" w:hAnsi="Times New Roman"/>
          <w:b/>
          <w:sz w:val="28"/>
          <w:szCs w:val="28"/>
          <w:lang w:eastAsia="ar-SA"/>
        </w:rPr>
      </w:pPr>
      <w:r w:rsidRPr="00512AAE">
        <w:rPr>
          <w:rFonts w:ascii="Times New Roman" w:hAnsi="Times New Roman"/>
          <w:b/>
          <w:sz w:val="28"/>
          <w:szCs w:val="28"/>
          <w:lang w:eastAsia="ar-SA"/>
        </w:rPr>
        <w:t>7. РЕКВИЗИТЫ И ПОДПИСИ СТОРОН</w:t>
      </w:r>
    </w:p>
    <w:tbl>
      <w:tblPr>
        <w:tblW w:w="10315" w:type="dxa"/>
        <w:tblLook w:val="01E0" w:firstRow="1" w:lastRow="1" w:firstColumn="1" w:lastColumn="1" w:noHBand="0" w:noVBand="0"/>
      </w:tblPr>
      <w:tblGrid>
        <w:gridCol w:w="5288"/>
        <w:gridCol w:w="4976"/>
        <w:gridCol w:w="51"/>
      </w:tblGrid>
      <w:tr w:rsidR="00442225" w:rsidRPr="00512AAE" w:rsidTr="007A19D8">
        <w:tc>
          <w:tcPr>
            <w:tcW w:w="5288" w:type="dxa"/>
            <w:shd w:val="clear" w:color="auto" w:fill="auto"/>
          </w:tcPr>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Продавец:</w:t>
            </w:r>
          </w:p>
        </w:tc>
        <w:tc>
          <w:tcPr>
            <w:tcW w:w="5027" w:type="dxa"/>
            <w:gridSpan w:val="2"/>
            <w:shd w:val="clear" w:color="auto" w:fill="auto"/>
          </w:tcPr>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Покупатель:</w:t>
            </w:r>
          </w:p>
        </w:tc>
      </w:tr>
      <w:tr w:rsidR="00442225" w:rsidRPr="00512AAE" w:rsidTr="007A19D8">
        <w:tc>
          <w:tcPr>
            <w:tcW w:w="5288" w:type="dxa"/>
            <w:shd w:val="clear" w:color="auto" w:fill="auto"/>
          </w:tcPr>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государственная корпорация</w:t>
            </w:r>
          </w:p>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 xml:space="preserve">«Агентство по страхованию вкладов», </w:t>
            </w:r>
          </w:p>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109240, г. Москва, ул. Высоцкого, д. 4,</w:t>
            </w:r>
          </w:p>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ОГРН 1047796046198,</w:t>
            </w:r>
          </w:p>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ИНН 7708514824, КПП 770901001,</w:t>
            </w:r>
          </w:p>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lastRenderedPageBreak/>
              <w:t xml:space="preserve">р/с ______________________ </w:t>
            </w:r>
          </w:p>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в _______________________________,</w:t>
            </w:r>
          </w:p>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БИК ____________________________</w:t>
            </w:r>
          </w:p>
          <w:p w:rsidR="00442225" w:rsidRPr="00512AAE" w:rsidRDefault="00442225" w:rsidP="007A19D8">
            <w:pPr>
              <w:spacing w:after="0" w:line="360" w:lineRule="auto"/>
              <w:jc w:val="both"/>
              <w:rPr>
                <w:rFonts w:ascii="Times New Roman" w:hAnsi="Times New Roman"/>
                <w:sz w:val="28"/>
                <w:szCs w:val="28"/>
                <w:lang w:eastAsia="ar-SA"/>
              </w:rPr>
            </w:pPr>
          </w:p>
        </w:tc>
        <w:tc>
          <w:tcPr>
            <w:tcW w:w="5027" w:type="dxa"/>
            <w:gridSpan w:val="2"/>
            <w:shd w:val="clear" w:color="auto" w:fill="auto"/>
          </w:tcPr>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lastRenderedPageBreak/>
              <w:t>__________________________________</w:t>
            </w:r>
          </w:p>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lastRenderedPageBreak/>
              <w:t>__________________________________</w:t>
            </w:r>
          </w:p>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tc>
      </w:tr>
      <w:tr w:rsidR="00442225" w:rsidRPr="001B37DF" w:rsidTr="007A19D8">
        <w:trPr>
          <w:gridAfter w:val="1"/>
          <w:wAfter w:w="51" w:type="dxa"/>
          <w:trHeight w:val="718"/>
        </w:trPr>
        <w:tc>
          <w:tcPr>
            <w:tcW w:w="5288" w:type="dxa"/>
            <w:shd w:val="clear" w:color="auto" w:fill="auto"/>
          </w:tcPr>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lastRenderedPageBreak/>
              <w:t>____________________________________</w:t>
            </w:r>
          </w:p>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 /_______________/</w:t>
            </w:r>
          </w:p>
        </w:tc>
        <w:tc>
          <w:tcPr>
            <w:tcW w:w="4976" w:type="dxa"/>
            <w:shd w:val="clear" w:color="auto" w:fill="auto"/>
          </w:tcPr>
          <w:p w:rsidR="00442225" w:rsidRPr="00512AAE"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__________________________________</w:t>
            </w:r>
          </w:p>
          <w:p w:rsidR="00442225" w:rsidRDefault="00442225" w:rsidP="007A19D8">
            <w:pPr>
              <w:spacing w:after="0" w:line="360" w:lineRule="auto"/>
              <w:jc w:val="both"/>
              <w:rPr>
                <w:rFonts w:ascii="Times New Roman" w:hAnsi="Times New Roman"/>
                <w:sz w:val="28"/>
                <w:szCs w:val="28"/>
                <w:lang w:eastAsia="ar-SA"/>
              </w:rPr>
            </w:pPr>
            <w:r w:rsidRPr="00512AAE">
              <w:rPr>
                <w:rFonts w:ascii="Times New Roman" w:hAnsi="Times New Roman"/>
                <w:sz w:val="28"/>
                <w:szCs w:val="28"/>
                <w:lang w:eastAsia="ar-SA"/>
              </w:rPr>
              <w:t>_________________  /______________/</w:t>
            </w:r>
          </w:p>
        </w:tc>
      </w:tr>
    </w:tbl>
    <w:p w:rsidR="00442225" w:rsidRDefault="00442225" w:rsidP="00442225">
      <w:pPr>
        <w:spacing w:after="0" w:line="360" w:lineRule="auto"/>
        <w:jc w:val="both"/>
        <w:rPr>
          <w:rFonts w:ascii="Times New Roman" w:hAnsi="Times New Roman"/>
          <w:sz w:val="28"/>
          <w:szCs w:val="28"/>
          <w:lang w:eastAsia="ar-SA"/>
        </w:rPr>
      </w:pPr>
    </w:p>
    <w:p w:rsidR="00442225" w:rsidRPr="00222CB1" w:rsidRDefault="00442225" w:rsidP="00442225">
      <w:pPr>
        <w:spacing w:after="0" w:line="360" w:lineRule="auto"/>
        <w:ind w:firstLine="709"/>
        <w:jc w:val="both"/>
        <w:rPr>
          <w:rFonts w:ascii="Times New Roman" w:hAnsi="Times New Roman"/>
          <w:spacing w:val="-4"/>
          <w:sz w:val="28"/>
          <w:szCs w:val="28"/>
        </w:rPr>
      </w:pPr>
    </w:p>
    <w:p w:rsidR="009F36EB" w:rsidRDefault="009F36EB">
      <w:bookmarkStart w:id="0" w:name="_GoBack"/>
      <w:bookmarkEnd w:id="0"/>
    </w:p>
    <w:sectPr w:rsidR="009F36EB" w:rsidSect="00A5061B">
      <w:headerReference w:type="default" r:id="rId9"/>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225" w:rsidRDefault="00442225" w:rsidP="00442225">
      <w:pPr>
        <w:spacing w:after="0" w:line="240" w:lineRule="auto"/>
      </w:pPr>
      <w:r>
        <w:separator/>
      </w:r>
    </w:p>
  </w:endnote>
  <w:endnote w:type="continuationSeparator" w:id="0">
    <w:p w:rsidR="00442225" w:rsidRDefault="00442225" w:rsidP="0044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225" w:rsidRDefault="00442225" w:rsidP="00442225">
      <w:pPr>
        <w:spacing w:after="0" w:line="240" w:lineRule="auto"/>
      </w:pPr>
      <w:r>
        <w:separator/>
      </w:r>
    </w:p>
  </w:footnote>
  <w:footnote w:type="continuationSeparator" w:id="0">
    <w:p w:rsidR="00442225" w:rsidRDefault="00442225" w:rsidP="00442225">
      <w:pPr>
        <w:spacing w:after="0" w:line="240" w:lineRule="auto"/>
      </w:pPr>
      <w:r>
        <w:continuationSeparator/>
      </w:r>
    </w:p>
  </w:footnote>
  <w:footnote w:id="1">
    <w:p w:rsidR="00442225" w:rsidRPr="007E44C2" w:rsidRDefault="00442225" w:rsidP="00442225">
      <w:pPr>
        <w:pStyle w:val="a7"/>
        <w:rPr>
          <w:rFonts w:ascii="Times New Roman" w:hAnsi="Times New Roman"/>
        </w:rPr>
      </w:pPr>
      <w:r>
        <w:rPr>
          <w:rStyle w:val="a9"/>
        </w:rPr>
        <w:footnoteRef/>
      </w:r>
      <w:r>
        <w:t xml:space="preserve"> </w:t>
      </w:r>
      <w:r w:rsidRPr="007E44C2">
        <w:rPr>
          <w:rFonts w:ascii="Times New Roman" w:hAnsi="Times New Roman"/>
        </w:rPr>
        <w:t xml:space="preserve">Указывается цена </w:t>
      </w:r>
      <w:r>
        <w:rPr>
          <w:rFonts w:ascii="Times New Roman" w:hAnsi="Times New Roman"/>
        </w:rPr>
        <w:t>Актива</w:t>
      </w:r>
      <w:r w:rsidRPr="007E44C2">
        <w:rPr>
          <w:rFonts w:ascii="Times New Roman" w:hAnsi="Times New Roman"/>
        </w:rPr>
        <w:t xml:space="preserve">, установленная в публичной оферте Продавца, размещенной 30 июля 2019 г. на сайте </w:t>
      </w:r>
      <w:hyperlink r:id="rId1" w:history="1">
        <w:r w:rsidRPr="007E44C2">
          <w:rPr>
            <w:rStyle w:val="a3"/>
            <w:rFonts w:ascii="Times New Roman" w:eastAsia="Calibri" w:hAnsi="Times New Roman"/>
            <w:lang w:val="en-US"/>
          </w:rPr>
          <w:t>http</w:t>
        </w:r>
        <w:r w:rsidRPr="007E44C2">
          <w:rPr>
            <w:rStyle w:val="a3"/>
            <w:rFonts w:ascii="Times New Roman" w:eastAsia="Calibri" w:hAnsi="Times New Roman"/>
          </w:rPr>
          <w:t>://</w:t>
        </w:r>
        <w:r w:rsidRPr="007E44C2">
          <w:rPr>
            <w:rStyle w:val="a3"/>
            <w:rFonts w:ascii="Times New Roman" w:eastAsia="Calibri" w:hAnsi="Times New Roman"/>
            <w:lang w:val="en-US"/>
          </w:rPr>
          <w:t>lot</w:t>
        </w:r>
        <w:r w:rsidRPr="007E44C2">
          <w:rPr>
            <w:rStyle w:val="a3"/>
            <w:rFonts w:ascii="Times New Roman" w:eastAsia="Calibri" w:hAnsi="Times New Roman"/>
          </w:rPr>
          <w:t>-</w:t>
        </w:r>
        <w:r w:rsidRPr="007E44C2">
          <w:rPr>
            <w:rStyle w:val="a3"/>
            <w:rFonts w:ascii="Times New Roman" w:eastAsia="Calibri" w:hAnsi="Times New Roman"/>
            <w:lang w:val="en-US"/>
          </w:rPr>
          <w:t>online</w:t>
        </w:r>
        <w:r w:rsidRPr="007E44C2">
          <w:rPr>
            <w:rStyle w:val="a3"/>
            <w:rFonts w:ascii="Times New Roman" w:eastAsia="Calibri" w:hAnsi="Times New Roman"/>
          </w:rPr>
          <w:t>.</w:t>
        </w:r>
        <w:r w:rsidRPr="007E44C2">
          <w:rPr>
            <w:rStyle w:val="a3"/>
            <w:rFonts w:ascii="Times New Roman" w:eastAsia="Calibri" w:hAnsi="Times New Roman"/>
            <w:lang w:val="en-US"/>
          </w:rPr>
          <w:t>ru</w:t>
        </w:r>
      </w:hyperlink>
      <w:r w:rsidRPr="007E44C2">
        <w:rPr>
          <w:rFonts w:ascii="Times New Roman" w:hAnsi="Times New Roman"/>
        </w:rPr>
        <w:t>, для того этапа публичной оферты, на котором Покупатель направил свой акцепт.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61B" w:rsidRPr="00D96462" w:rsidRDefault="00442225">
    <w:pPr>
      <w:pStyle w:val="a5"/>
      <w:jc w:val="center"/>
      <w:rPr>
        <w:rFonts w:ascii="Times New Roman" w:hAnsi="Times New Roman"/>
      </w:rPr>
    </w:pPr>
    <w:r w:rsidRPr="00D96462">
      <w:rPr>
        <w:rFonts w:ascii="Times New Roman" w:hAnsi="Times New Roman"/>
      </w:rPr>
      <w:fldChar w:fldCharType="begin"/>
    </w:r>
    <w:r w:rsidRPr="00D96462">
      <w:rPr>
        <w:rFonts w:ascii="Times New Roman" w:hAnsi="Times New Roman"/>
      </w:rPr>
      <w:instrText>PAGE   \* MERGEFORMAT</w:instrText>
    </w:r>
    <w:r w:rsidRPr="00D96462">
      <w:rPr>
        <w:rFonts w:ascii="Times New Roman" w:hAnsi="Times New Roman"/>
      </w:rPr>
      <w:fldChar w:fldCharType="separate"/>
    </w:r>
    <w:r>
      <w:rPr>
        <w:rFonts w:ascii="Times New Roman" w:hAnsi="Times New Roman"/>
        <w:noProof/>
      </w:rPr>
      <w:t>12</w:t>
    </w:r>
    <w:r w:rsidRPr="00D96462">
      <w:rPr>
        <w:rFonts w:ascii="Times New Roman" w:hAnsi="Times New Roman"/>
        <w:noProof/>
      </w:rPr>
      <w:fldChar w:fldCharType="end"/>
    </w:r>
  </w:p>
  <w:p w:rsidR="00A5061B" w:rsidRDefault="0044222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FF"/>
    <w:rsid w:val="00442225"/>
    <w:rsid w:val="009F36EB"/>
    <w:rsid w:val="00DA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B8265-A14F-4F12-80F1-DB2827CA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22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42225"/>
    <w:rPr>
      <w:color w:val="0000FF"/>
      <w:u w:val="single"/>
    </w:rPr>
  </w:style>
  <w:style w:type="paragraph" w:styleId="a4">
    <w:name w:val="List Paragraph"/>
    <w:basedOn w:val="a"/>
    <w:uiPriority w:val="34"/>
    <w:qFormat/>
    <w:rsid w:val="00442225"/>
    <w:pPr>
      <w:ind w:left="720"/>
      <w:contextualSpacing/>
    </w:pPr>
  </w:style>
  <w:style w:type="paragraph" w:styleId="a5">
    <w:name w:val="header"/>
    <w:basedOn w:val="a"/>
    <w:link w:val="a6"/>
    <w:uiPriority w:val="99"/>
    <w:unhideWhenUsed/>
    <w:rsid w:val="004422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2225"/>
    <w:rPr>
      <w:rFonts w:ascii="Calibri" w:eastAsia="Calibri" w:hAnsi="Calibri" w:cs="Times New Roman"/>
    </w:rPr>
  </w:style>
  <w:style w:type="character" w:customStyle="1" w:styleId="FontStyle17">
    <w:name w:val="Font Style17"/>
    <w:uiPriority w:val="99"/>
    <w:rsid w:val="00442225"/>
    <w:rPr>
      <w:rFonts w:ascii="Times New Roman" w:hAnsi="Times New Roman" w:cs="Times New Roman"/>
      <w:sz w:val="24"/>
      <w:szCs w:val="24"/>
    </w:rPr>
  </w:style>
  <w:style w:type="paragraph" w:styleId="a7">
    <w:name w:val="footnote text"/>
    <w:basedOn w:val="a"/>
    <w:link w:val="a8"/>
    <w:uiPriority w:val="99"/>
    <w:semiHidden/>
    <w:unhideWhenUsed/>
    <w:rsid w:val="00442225"/>
    <w:pPr>
      <w:spacing w:after="0" w:line="240" w:lineRule="auto"/>
    </w:pPr>
    <w:rPr>
      <w:rFonts w:eastAsia="Times New Roman"/>
      <w:sz w:val="20"/>
      <w:szCs w:val="20"/>
      <w:lang w:eastAsia="ru-RU"/>
    </w:rPr>
  </w:style>
  <w:style w:type="character" w:customStyle="1" w:styleId="a8">
    <w:name w:val="Текст сноски Знак"/>
    <w:basedOn w:val="a0"/>
    <w:link w:val="a7"/>
    <w:uiPriority w:val="99"/>
    <w:semiHidden/>
    <w:rsid w:val="00442225"/>
    <w:rPr>
      <w:rFonts w:ascii="Calibri" w:eastAsia="Times New Roman" w:hAnsi="Calibri" w:cs="Times New Roman"/>
      <w:sz w:val="20"/>
      <w:szCs w:val="20"/>
      <w:lang w:eastAsia="ru-RU"/>
    </w:rPr>
  </w:style>
  <w:style w:type="character" w:styleId="a9">
    <w:name w:val="footnote reference"/>
    <w:uiPriority w:val="99"/>
    <w:semiHidden/>
    <w:unhideWhenUsed/>
    <w:rsid w:val="00442225"/>
    <w:rPr>
      <w:vertAlign w:val="superscript"/>
    </w:rPr>
  </w:style>
  <w:style w:type="paragraph" w:customStyle="1" w:styleId="Style4">
    <w:name w:val="Style4"/>
    <w:basedOn w:val="a"/>
    <w:uiPriority w:val="99"/>
    <w:rsid w:val="00442225"/>
    <w:pPr>
      <w:widowControl w:val="0"/>
      <w:autoSpaceDE w:val="0"/>
      <w:autoSpaceDN w:val="0"/>
      <w:adjustRightInd w:val="0"/>
      <w:spacing w:after="0" w:line="321" w:lineRule="exact"/>
      <w:ind w:firstLine="538"/>
      <w:jc w:val="both"/>
    </w:pPr>
    <w:rPr>
      <w:rFonts w:ascii="Times New Roman" w:eastAsia="Times New Roman" w:hAnsi="Times New Roman"/>
      <w:sz w:val="24"/>
      <w:szCs w:val="24"/>
      <w:lang w:eastAsia="ru-RU"/>
    </w:rPr>
  </w:style>
  <w:style w:type="paragraph" w:customStyle="1" w:styleId="ConsNormal">
    <w:name w:val="ConsNormal"/>
    <w:rsid w:val="00442225"/>
    <w:pPr>
      <w:widowControl w:val="0"/>
      <w:spacing w:after="0" w:line="240" w:lineRule="auto"/>
      <w:ind w:firstLine="720"/>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ary@mhs.ru" TargetMode="External"/><Relationship Id="rId3" Type="http://schemas.openxmlformats.org/officeDocument/2006/relationships/webSettings" Target="webSettings.xml"/><Relationship Id="rId7" Type="http://schemas.openxmlformats.org/officeDocument/2006/relationships/hyperlink" Target="mailto:Khramtsova_TL@extro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3230</Words>
  <Characters>18411</Characters>
  <Application>Microsoft Office Word</Application>
  <DocSecurity>0</DocSecurity>
  <Lines>153</Lines>
  <Paragraphs>43</Paragraphs>
  <ScaleCrop>false</ScaleCrop>
  <Company/>
  <LinksUpToDate>false</LinksUpToDate>
  <CharactersWithSpaces>21598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Желудкова Ольга</dc:creator>
  <cp:keywords/>
  <dc:description/>
  <cp:lastModifiedBy>Желудкова Ольга</cp:lastModifiedBy>
  <cp:revision>2</cp:revision>
  <dcterms:created xsi:type="dcterms:W3CDTF">2019-07-30T13:29:00Z</dcterms:created>
  <dcterms:modified xsi:type="dcterms:W3CDTF">2019-07-30T13:29:00Z</dcterms:modified>
</cp:coreProperties>
</file>