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02" w:rsidRPr="008236EF" w:rsidRDefault="00D63102" w:rsidP="00D63102">
      <w:pPr>
        <w:pStyle w:val="a7"/>
        <w:ind w:left="-284"/>
        <w:outlineLvl w:val="0"/>
      </w:pPr>
      <w:r w:rsidRPr="008236EF">
        <w:t xml:space="preserve">Договор о задатке № </w:t>
      </w:r>
      <w:r>
        <w:rPr>
          <w:u w:val="single"/>
        </w:rPr>
        <w:t>б/н</w:t>
      </w:r>
    </w:p>
    <w:p w:rsidR="00D63102" w:rsidRDefault="00D63102" w:rsidP="00D63102">
      <w:pPr>
        <w:pStyle w:val="a7"/>
        <w:ind w:left="-284" w:firstLine="284"/>
        <w:jc w:val="left"/>
        <w:rPr>
          <w:b w:val="0"/>
          <w:bCs w:val="0"/>
          <w:sz w:val="24"/>
          <w:szCs w:val="24"/>
        </w:rPr>
      </w:pPr>
    </w:p>
    <w:p w:rsidR="00D63102" w:rsidRPr="00FE548C" w:rsidRDefault="00D63102" w:rsidP="00D47DA6">
      <w:pPr>
        <w:pStyle w:val="a7"/>
        <w:tabs>
          <w:tab w:val="left" w:pos="8364"/>
        </w:tabs>
        <w:ind w:left="-284" w:firstLine="28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г. </w:t>
      </w:r>
      <w:r w:rsidRPr="00FE548C">
        <w:rPr>
          <w:b w:val="0"/>
          <w:bCs w:val="0"/>
          <w:sz w:val="24"/>
          <w:szCs w:val="24"/>
        </w:rPr>
        <w:t>Санкт-Петербург</w:t>
      </w:r>
      <w:r w:rsidR="00D47DA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«__</w:t>
      </w:r>
      <w:proofErr w:type="gramStart"/>
      <w:r>
        <w:rPr>
          <w:b w:val="0"/>
          <w:bCs w:val="0"/>
          <w:sz w:val="24"/>
          <w:szCs w:val="24"/>
        </w:rPr>
        <w:t>_»_</w:t>
      </w:r>
      <w:proofErr w:type="gramEnd"/>
      <w:r>
        <w:rPr>
          <w:b w:val="0"/>
          <w:bCs w:val="0"/>
          <w:sz w:val="24"/>
          <w:szCs w:val="24"/>
        </w:rPr>
        <w:t>___</w:t>
      </w:r>
      <w:r w:rsidRPr="00FE548C">
        <w:rPr>
          <w:b w:val="0"/>
          <w:bCs w:val="0"/>
          <w:sz w:val="24"/>
          <w:szCs w:val="24"/>
        </w:rPr>
        <w:t>_____20</w:t>
      </w:r>
      <w:r>
        <w:rPr>
          <w:b w:val="0"/>
          <w:bCs w:val="0"/>
          <w:sz w:val="24"/>
          <w:szCs w:val="24"/>
        </w:rPr>
        <w:t>1</w:t>
      </w:r>
      <w:r w:rsidR="009C371F">
        <w:rPr>
          <w:b w:val="0"/>
          <w:bCs w:val="0"/>
          <w:sz w:val="24"/>
          <w:szCs w:val="24"/>
        </w:rPr>
        <w:t>9</w:t>
      </w:r>
      <w:r>
        <w:rPr>
          <w:b w:val="0"/>
          <w:bCs w:val="0"/>
          <w:sz w:val="24"/>
          <w:szCs w:val="24"/>
        </w:rPr>
        <w:t xml:space="preserve"> г.</w:t>
      </w:r>
    </w:p>
    <w:p w:rsidR="00D63102" w:rsidRPr="00FE548C" w:rsidRDefault="00D63102" w:rsidP="00D63102">
      <w:pPr>
        <w:pStyle w:val="a7"/>
        <w:ind w:left="-284" w:firstLine="284"/>
        <w:jc w:val="both"/>
        <w:rPr>
          <w:b w:val="0"/>
          <w:bCs w:val="0"/>
          <w:sz w:val="24"/>
          <w:szCs w:val="24"/>
        </w:rPr>
      </w:pPr>
    </w:p>
    <w:p w:rsidR="00D63102" w:rsidRPr="00D63102" w:rsidRDefault="00D63102" w:rsidP="00D63102">
      <w:pPr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 xml:space="preserve">         </w:t>
      </w:r>
      <w:r w:rsidRPr="00D63102">
        <w:rPr>
          <w:sz w:val="24"/>
          <w:szCs w:val="24"/>
          <w:lang w:val="ru-RU"/>
        </w:rPr>
        <w:t xml:space="preserve">ООО «Грант Консалт», привлеченное конкурсным управляющим ООО «Концерн «Балтийская газовая компания» </w:t>
      </w:r>
      <w:r w:rsidR="009C371F">
        <w:rPr>
          <w:sz w:val="24"/>
          <w:szCs w:val="24"/>
          <w:lang w:val="ru-RU"/>
        </w:rPr>
        <w:t>Немцевым Д.И.</w:t>
      </w:r>
      <w:r w:rsidRPr="00D63102">
        <w:rPr>
          <w:sz w:val="24"/>
          <w:szCs w:val="24"/>
          <w:lang w:val="ru-RU"/>
        </w:rPr>
        <w:t>, именуемое в дальнейшем «Организатор торгов», в лице генерального директора Новичкова А.В., действующего на основании устава</w:t>
      </w:r>
      <w:r w:rsidRPr="00D63102">
        <w:rPr>
          <w:rFonts w:asciiTheme="majorHAnsi" w:hAnsiTheme="majorHAnsi"/>
          <w:lang w:val="ru-RU"/>
        </w:rPr>
        <w:t xml:space="preserve">, - с одной стороны, и </w:t>
      </w:r>
    </w:p>
    <w:p w:rsidR="00D63102" w:rsidRPr="00D63102" w:rsidRDefault="00D63102" w:rsidP="00D63102">
      <w:pPr>
        <w:ind w:right="27" w:firstLine="1134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 xml:space="preserve">претендент на участие в аукционе по продаже имущества </w:t>
      </w:r>
      <w:r w:rsidR="00712316" w:rsidRPr="00712316">
        <w:rPr>
          <w:rFonts w:asciiTheme="majorHAnsi" w:hAnsiTheme="majorHAnsi"/>
          <w:b/>
          <w:lang w:val="ru-RU"/>
        </w:rPr>
        <w:t xml:space="preserve">ООО «Хаус-Концепт «Содружество» </w:t>
      </w:r>
      <w:r w:rsidR="00712316" w:rsidRPr="00D47DA6">
        <w:rPr>
          <w:rFonts w:asciiTheme="majorHAnsi" w:hAnsiTheme="majorHAnsi"/>
          <w:lang w:val="ru-RU"/>
        </w:rPr>
        <w:t>(ИНН 7814302490, ОГРН 1047855022643; адрес: СПб, Коломяжский пр., дом 33, оф. 601, в отношении которого решением АС СПб и ЛО от 08.10.2018 по делу № А56-13682/2018 открыто конкурсное производство) -</w:t>
      </w:r>
      <w:r w:rsidR="00712316">
        <w:rPr>
          <w:rFonts w:asciiTheme="majorHAnsi" w:hAnsiTheme="majorHAnsi"/>
          <w:b/>
          <w:lang w:val="ru-RU"/>
        </w:rPr>
        <w:t xml:space="preserve"> </w:t>
      </w:r>
      <w:r w:rsidRPr="00D47DA6">
        <w:rPr>
          <w:rFonts w:asciiTheme="majorHAnsi" w:hAnsiTheme="majorHAnsi"/>
          <w:b/>
          <w:lang w:val="ru-RU"/>
        </w:rPr>
        <w:t>__________________________________________________</w:t>
      </w:r>
      <w:r w:rsidRPr="00D63102">
        <w:rPr>
          <w:rFonts w:asciiTheme="majorHAnsi" w:hAnsiTheme="majorHAnsi"/>
          <w:lang w:val="ru-RU"/>
        </w:rPr>
        <w:t>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D63102" w:rsidRPr="00FE548C" w:rsidRDefault="00D63102" w:rsidP="00D63102">
      <w:pPr>
        <w:pStyle w:val="a7"/>
        <w:ind w:firstLine="567"/>
        <w:rPr>
          <w:sz w:val="24"/>
          <w:szCs w:val="24"/>
        </w:rPr>
      </w:pPr>
    </w:p>
    <w:p w:rsidR="00D63102" w:rsidRPr="00FE548C" w:rsidRDefault="00D63102" w:rsidP="00D63102">
      <w:pPr>
        <w:pStyle w:val="a7"/>
        <w:ind w:firstLine="567"/>
        <w:outlineLvl w:val="0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</w:t>
      </w:r>
      <w:r w:rsidRPr="00FE548C">
        <w:rPr>
          <w:sz w:val="24"/>
          <w:szCs w:val="24"/>
        </w:rPr>
        <w:t>. Предмет договора</w:t>
      </w:r>
    </w:p>
    <w:p w:rsidR="00D63102" w:rsidRPr="00FE548C" w:rsidRDefault="00D63102" w:rsidP="00D63102">
      <w:pPr>
        <w:pStyle w:val="a7"/>
        <w:ind w:firstLine="567"/>
        <w:rPr>
          <w:sz w:val="24"/>
          <w:szCs w:val="24"/>
        </w:rPr>
      </w:pPr>
    </w:p>
    <w:p w:rsidR="00CF2FD1" w:rsidRDefault="00CF2FD1" w:rsidP="00CF2FD1">
      <w:pPr>
        <w:pStyle w:val="a3"/>
        <w:keepNext/>
        <w:rPr>
          <w:rFonts w:asciiTheme="majorHAnsi" w:hAnsiTheme="majorHAnsi"/>
          <w:b/>
          <w:sz w:val="22"/>
          <w:szCs w:val="21"/>
          <w:shd w:val="clear" w:color="auto" w:fill="FFFFFF"/>
          <w:lang w:val="ru-RU"/>
        </w:rPr>
      </w:pPr>
      <w:r w:rsidRPr="00CF2FD1">
        <w:rPr>
          <w:rFonts w:asciiTheme="majorHAnsi" w:hAnsiTheme="majorHAnsi"/>
          <w:lang w:val="ru-RU"/>
        </w:rPr>
        <w:t>1.</w:t>
      </w:r>
      <w:r>
        <w:rPr>
          <w:rFonts w:asciiTheme="majorHAnsi" w:hAnsiTheme="majorHAnsi"/>
          <w:sz w:val="22"/>
          <w:szCs w:val="22"/>
          <w:lang w:val="ru-RU"/>
        </w:rPr>
        <w:t xml:space="preserve">1. </w:t>
      </w:r>
      <w:r w:rsidR="00D63102" w:rsidRPr="00712316">
        <w:rPr>
          <w:rFonts w:asciiTheme="majorHAnsi" w:hAnsiTheme="majorHAnsi"/>
          <w:sz w:val="22"/>
          <w:szCs w:val="22"/>
          <w:lang w:val="ru-RU"/>
        </w:rPr>
        <w:t xml:space="preserve">В соответствии с условиями настоящего Договора Претендент для участия в торгах по </w:t>
      </w:r>
      <w:r w:rsidR="00D63102" w:rsidRPr="00712316">
        <w:rPr>
          <w:rStyle w:val="FontStyle16"/>
          <w:rFonts w:asciiTheme="majorHAnsi" w:hAnsiTheme="majorHAnsi"/>
          <w:lang w:val="ru-RU"/>
        </w:rPr>
        <w:t>имущества должника (</w:t>
      </w:r>
      <w:bookmarkStart w:id="0" w:name="_Hlk8994573"/>
      <w:r w:rsidR="00712316" w:rsidRPr="00712316">
        <w:rPr>
          <w:rStyle w:val="FontStyle16"/>
          <w:rFonts w:asciiTheme="majorHAnsi" w:hAnsiTheme="majorHAnsi"/>
          <w:b/>
          <w:u w:val="single"/>
          <w:lang w:val="ru-RU"/>
        </w:rPr>
        <w:t>ВЫЧЕРКНУТЬ ЛИШНЕЕ!</w:t>
      </w:r>
    </w:p>
    <w:p w:rsidR="00CF2FD1" w:rsidRPr="00CF2FD1" w:rsidRDefault="00CF2FD1" w:rsidP="00CF2FD1">
      <w:pPr>
        <w:pStyle w:val="a3"/>
        <w:keepNext/>
        <w:rPr>
          <w:rFonts w:asciiTheme="majorHAnsi" w:hAnsiTheme="majorHAnsi"/>
          <w:sz w:val="22"/>
          <w:szCs w:val="21"/>
          <w:lang w:val="ru-RU"/>
        </w:rPr>
      </w:pPr>
      <w:r w:rsidRPr="00CF2FD1">
        <w:rPr>
          <w:rFonts w:asciiTheme="majorHAnsi" w:hAnsiTheme="majorHAnsi"/>
          <w:sz w:val="22"/>
          <w:szCs w:val="21"/>
          <w:lang w:val="ru-RU"/>
        </w:rPr>
        <w:t xml:space="preserve">Лот №1: Деревообрабатывающий центр с программным управлением «NC PMT 26 TUCU-28KW», Автоматический станок для плотницких работ К2. Начальная цена: </w:t>
      </w:r>
      <w:bdo w:val="ltr">
        <w:r w:rsidRPr="00CF2FD1">
          <w:rPr>
            <w:rFonts w:asciiTheme="majorHAnsi" w:hAnsiTheme="majorHAnsi"/>
            <w:sz w:val="22"/>
            <w:szCs w:val="21"/>
            <w:lang w:val="ru-RU"/>
          </w:rPr>
          <w:t xml:space="preserve">23 913 000 </w:t>
        </w:r>
        <w:r w:rsidRPr="00CF2FD1">
          <w:rPr>
            <w:rFonts w:ascii="Cambria" w:hAnsi="Cambria" w:cs="Cambria"/>
            <w:sz w:val="22"/>
            <w:szCs w:val="21"/>
            <w:lang w:val="ru-RU"/>
          </w:rPr>
          <w:t>руб</w:t>
        </w:r>
        <w:r w:rsidRPr="00CF2FD1">
          <w:rPr>
            <w:rFonts w:asciiTheme="majorHAnsi" w:hAnsiTheme="majorHAnsi"/>
            <w:sz w:val="22"/>
            <w:szCs w:val="21"/>
            <w:lang w:val="ru-RU"/>
          </w:rPr>
          <w:t>.</w:t>
        </w:r>
      </w:bdo>
    </w:p>
    <w:p w:rsidR="00CF2FD1" w:rsidRPr="00CF2FD1" w:rsidRDefault="00CF2FD1" w:rsidP="00CF2FD1">
      <w:pPr>
        <w:pStyle w:val="a3"/>
        <w:keepNext/>
        <w:rPr>
          <w:rFonts w:asciiTheme="majorHAnsi" w:hAnsiTheme="majorHAnsi"/>
          <w:sz w:val="22"/>
          <w:szCs w:val="21"/>
          <w:lang w:val="ru-RU"/>
        </w:rPr>
      </w:pPr>
      <w:r w:rsidRPr="00CF2FD1">
        <w:rPr>
          <w:rFonts w:asciiTheme="majorHAnsi" w:hAnsiTheme="majorHAnsi"/>
          <w:sz w:val="22"/>
          <w:szCs w:val="21"/>
          <w:lang w:val="ru-RU"/>
        </w:rPr>
        <w:t xml:space="preserve">Лот №2: 9 Ригельных станций WEM 150/12 0-396-10-0022,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Profi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-стеновой стол WTW150 WTW 150/12 0-391-10-0362,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Profi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-стеновой стол WTW150 WTW 150/12 0-391-10-0363, 2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Profi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-стеновой стол WTW150 WTW 150/12 0-391-10-0364,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Profi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-стеновой стол WTW150 WTW 150/12 0-391-10-0366,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Profi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-стеновой стол WTW150 WTW 150/12 0-391-10-0367,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Profi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-стеновой стол WTW150 WTW 150/12 0-391-10-0368,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Profi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-стеновой стол WTW150 WTW 150/12 0-391-10-0365,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Weinmann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Мультифункциональный мост –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Optimat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WMS120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WMS120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0-392-10-0084,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Weinmann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Мультифункциональный мост –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Optimat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WMS120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WMS120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0-392-10-0084 (без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аспиральной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установки с аспирационным каналом, Стоящий стеновой магазин WLW100/S 0-393-10-0069 (чертежи), Вакуумный манипулятор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Schmalz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Jumbo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Ergo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200, 2 Скобозабивных агрегата MODUL3 PN29100, 4 скобозабивных агрегата PN750 MODUL2, 3 скобозабивных агрегата HAUDJLD PN91120 DML, 4 Гвоздезабивных агрегатов PNL 90WII MULTILOAD, Центр обработки балок WBZ150/12, Сборочный стол WTZ100/12 OPTIMAT, Мультифункциональный мост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Weinmann-Optimat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WMS100 0-339-09-0021, Стеновой стол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Profit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–WTW 150, Стоящий стеновой магазин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Optimat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WLW100/S, Стеновой стол –WTX 150/12. Начальная цена: </w:t>
      </w:r>
      <w:bdo w:val="ltr">
        <w:r w:rsidRPr="00CF2FD1">
          <w:rPr>
            <w:rFonts w:asciiTheme="majorHAnsi" w:hAnsiTheme="majorHAnsi"/>
            <w:sz w:val="22"/>
            <w:szCs w:val="21"/>
            <w:lang w:val="ru-RU"/>
          </w:rPr>
          <w:t xml:space="preserve">25 872 300 </w:t>
        </w:r>
        <w:r w:rsidRPr="00CF2FD1">
          <w:rPr>
            <w:sz w:val="22"/>
            <w:szCs w:val="21"/>
            <w:lang w:val="ru-RU"/>
          </w:rPr>
          <w:t>‬</w:t>
        </w:r>
        <w:r w:rsidRPr="00CF2FD1">
          <w:rPr>
            <w:sz w:val="22"/>
            <w:szCs w:val="21"/>
            <w:lang w:val="ru-RU"/>
          </w:rPr>
          <w:t>‬</w:t>
        </w:r>
        <w:r w:rsidRPr="00CF2FD1">
          <w:rPr>
            <w:rFonts w:ascii="Cambria" w:hAnsi="Cambria" w:cs="Cambria"/>
            <w:sz w:val="22"/>
            <w:szCs w:val="21"/>
            <w:lang w:val="ru-RU"/>
          </w:rPr>
          <w:t>руб</w:t>
        </w:r>
        <w:r w:rsidRPr="00CF2FD1">
          <w:rPr>
            <w:rFonts w:asciiTheme="majorHAnsi" w:hAnsiTheme="majorHAnsi"/>
            <w:sz w:val="22"/>
            <w:szCs w:val="21"/>
            <w:lang w:val="ru-RU"/>
          </w:rPr>
          <w:t xml:space="preserve">. </w:t>
        </w:r>
      </w:bdo>
    </w:p>
    <w:p w:rsidR="00CF2FD1" w:rsidRPr="00CF2FD1" w:rsidRDefault="00CF2FD1" w:rsidP="00CF2FD1">
      <w:pPr>
        <w:pStyle w:val="a3"/>
        <w:keepNext/>
        <w:rPr>
          <w:rFonts w:asciiTheme="majorHAnsi" w:hAnsiTheme="majorHAnsi"/>
          <w:sz w:val="22"/>
          <w:szCs w:val="21"/>
          <w:lang w:val="ru-RU"/>
        </w:rPr>
      </w:pPr>
      <w:r w:rsidRPr="00CF2FD1">
        <w:rPr>
          <w:rFonts w:asciiTheme="majorHAnsi" w:hAnsiTheme="majorHAnsi"/>
          <w:sz w:val="22"/>
          <w:szCs w:val="21"/>
          <w:lang w:val="ru-RU"/>
        </w:rPr>
        <w:t xml:space="preserve">Лот №7: Строгальный станок BIGMASTER-2050-W. Начальная цена: </w:t>
      </w:r>
      <w:bdo w:val="ltr">
        <w:r w:rsidRPr="00CF2FD1">
          <w:rPr>
            <w:rFonts w:asciiTheme="majorHAnsi" w:hAnsiTheme="majorHAnsi"/>
            <w:sz w:val="22"/>
            <w:szCs w:val="21"/>
            <w:lang w:val="ru-RU"/>
          </w:rPr>
          <w:t xml:space="preserve">5 925 600 </w:t>
        </w:r>
        <w:r w:rsidRPr="00CF2FD1">
          <w:rPr>
            <w:rFonts w:ascii="Cambria" w:hAnsi="Cambria" w:cs="Cambria"/>
            <w:sz w:val="22"/>
            <w:szCs w:val="21"/>
            <w:lang w:val="ru-RU"/>
          </w:rPr>
          <w:t>руб</w:t>
        </w:r>
        <w:r w:rsidRPr="00CF2FD1">
          <w:rPr>
            <w:rFonts w:asciiTheme="majorHAnsi" w:hAnsiTheme="majorHAnsi"/>
            <w:sz w:val="22"/>
            <w:szCs w:val="21"/>
            <w:lang w:val="ru-RU"/>
          </w:rPr>
          <w:t xml:space="preserve">.; </w:t>
        </w:r>
      </w:bdo>
    </w:p>
    <w:p w:rsidR="00CF2FD1" w:rsidRPr="00CF2FD1" w:rsidRDefault="00CF2FD1" w:rsidP="00CF2FD1">
      <w:pPr>
        <w:pStyle w:val="a3"/>
        <w:keepNext/>
        <w:rPr>
          <w:rFonts w:asciiTheme="majorHAnsi" w:hAnsiTheme="majorHAnsi"/>
          <w:sz w:val="22"/>
          <w:szCs w:val="21"/>
          <w:lang w:val="ru-RU"/>
        </w:rPr>
      </w:pPr>
      <w:r w:rsidRPr="00CF2FD1">
        <w:rPr>
          <w:rFonts w:asciiTheme="majorHAnsi" w:hAnsiTheme="majorHAnsi"/>
          <w:sz w:val="22"/>
          <w:szCs w:val="21"/>
          <w:lang w:val="ru-RU"/>
        </w:rPr>
        <w:t xml:space="preserve">Лот №8: Автоматический станок для торцовки бруса SPEED-CUT. Начальная цена: </w:t>
      </w:r>
      <w:bdo w:val="ltr">
        <w:r w:rsidRPr="00CF2FD1">
          <w:rPr>
            <w:rFonts w:asciiTheme="majorHAnsi" w:hAnsiTheme="majorHAnsi"/>
            <w:sz w:val="22"/>
            <w:szCs w:val="21"/>
            <w:lang w:val="ru-RU"/>
          </w:rPr>
          <w:t>4 074 300</w:t>
        </w:r>
        <w:r w:rsidRPr="00CF2FD1">
          <w:rPr>
            <w:sz w:val="22"/>
            <w:szCs w:val="21"/>
            <w:lang w:val="ru-RU"/>
          </w:rPr>
          <w:t>‬</w:t>
        </w:r>
        <w:r w:rsidRPr="00CF2FD1">
          <w:rPr>
            <w:rFonts w:asciiTheme="majorHAnsi" w:hAnsiTheme="majorHAnsi"/>
            <w:sz w:val="22"/>
            <w:szCs w:val="21"/>
            <w:lang w:val="ru-RU"/>
          </w:rPr>
          <w:t xml:space="preserve"> </w:t>
        </w:r>
        <w:r w:rsidRPr="00CF2FD1">
          <w:rPr>
            <w:rFonts w:ascii="Cambria" w:hAnsi="Cambria" w:cs="Cambria"/>
            <w:sz w:val="22"/>
            <w:szCs w:val="21"/>
            <w:lang w:val="ru-RU"/>
          </w:rPr>
          <w:t>руб</w:t>
        </w:r>
        <w:r w:rsidRPr="00CF2FD1">
          <w:rPr>
            <w:rFonts w:asciiTheme="majorHAnsi" w:hAnsiTheme="majorHAnsi"/>
            <w:sz w:val="22"/>
            <w:szCs w:val="21"/>
            <w:lang w:val="ru-RU"/>
          </w:rPr>
          <w:t xml:space="preserve">.; </w:t>
        </w:r>
      </w:bdo>
    </w:p>
    <w:p w:rsidR="00CF2FD1" w:rsidRPr="00CF2FD1" w:rsidRDefault="00CF2FD1" w:rsidP="00CF2FD1">
      <w:pPr>
        <w:pStyle w:val="a3"/>
        <w:keepNext/>
        <w:rPr>
          <w:rFonts w:asciiTheme="majorHAnsi" w:hAnsiTheme="majorHAnsi"/>
          <w:sz w:val="22"/>
          <w:szCs w:val="21"/>
          <w:lang w:val="ru-RU"/>
        </w:rPr>
      </w:pPr>
      <w:r w:rsidRPr="00CF2FD1">
        <w:rPr>
          <w:rFonts w:asciiTheme="majorHAnsi" w:hAnsiTheme="majorHAnsi"/>
          <w:sz w:val="22"/>
          <w:szCs w:val="21"/>
          <w:lang w:val="ru-RU"/>
        </w:rPr>
        <w:t xml:space="preserve">Лот №9: Технологическая линия по производству срощенной ламели TNRBO LH, Деревообрабатывающий четырехсторонний строгальный станок BIGMASTER 310 K, Компрессор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Atlas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Copco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GA37+AFF-10. Начальная цена: </w:t>
      </w:r>
      <w:bdo w:val="ltr">
        <w:r w:rsidRPr="00CF2FD1">
          <w:rPr>
            <w:rFonts w:asciiTheme="majorHAnsi" w:hAnsiTheme="majorHAnsi"/>
            <w:sz w:val="22"/>
            <w:szCs w:val="21"/>
            <w:lang w:val="ru-RU"/>
          </w:rPr>
          <w:t>27 966 600</w:t>
        </w:r>
        <w:r w:rsidRPr="00CF2FD1">
          <w:rPr>
            <w:sz w:val="22"/>
            <w:szCs w:val="21"/>
            <w:lang w:val="ru-RU"/>
          </w:rPr>
          <w:t>‬</w:t>
        </w:r>
        <w:r w:rsidRPr="00CF2FD1">
          <w:rPr>
            <w:rFonts w:asciiTheme="majorHAnsi" w:hAnsiTheme="majorHAnsi"/>
            <w:sz w:val="22"/>
            <w:szCs w:val="21"/>
            <w:lang w:val="ru-RU"/>
          </w:rPr>
          <w:t xml:space="preserve"> </w:t>
        </w:r>
        <w:r w:rsidRPr="00CF2FD1">
          <w:rPr>
            <w:rFonts w:ascii="Cambria" w:hAnsi="Cambria" w:cs="Cambria"/>
            <w:sz w:val="22"/>
            <w:szCs w:val="21"/>
            <w:lang w:val="ru-RU"/>
          </w:rPr>
          <w:t>руб</w:t>
        </w:r>
        <w:r w:rsidRPr="00CF2FD1">
          <w:rPr>
            <w:rFonts w:asciiTheme="majorHAnsi" w:hAnsiTheme="majorHAnsi"/>
            <w:sz w:val="22"/>
            <w:szCs w:val="21"/>
            <w:lang w:val="ru-RU"/>
          </w:rPr>
          <w:t xml:space="preserve">.; </w:t>
        </w:r>
      </w:bdo>
    </w:p>
    <w:p w:rsidR="00CF2FD1" w:rsidRPr="00CF2FD1" w:rsidRDefault="00CF2FD1" w:rsidP="00CF2FD1">
      <w:pPr>
        <w:pStyle w:val="a3"/>
        <w:keepNext/>
        <w:rPr>
          <w:rFonts w:asciiTheme="majorHAnsi" w:hAnsiTheme="majorHAnsi"/>
          <w:sz w:val="22"/>
          <w:szCs w:val="21"/>
          <w:lang w:val="ru-RU"/>
        </w:rPr>
      </w:pPr>
      <w:r w:rsidRPr="00CF2FD1">
        <w:rPr>
          <w:rFonts w:asciiTheme="majorHAnsi" w:hAnsiTheme="majorHAnsi"/>
          <w:sz w:val="22"/>
          <w:szCs w:val="21"/>
          <w:lang w:val="ru-RU"/>
        </w:rPr>
        <w:t>Лот №10: Установка для производства балок из клееной древесины на базе компактной линии сращивания CF 300, Средство механизации для производства конструкционной цельной древесины, Прессовая установка «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Minda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», Продольно фрезерный (строгально- калевочный) станок-автомат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Hydromat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3000, Установка по сращиванию пиломатериалов на основе торцовочной пилы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Opticur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S 90 с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клеенанесением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, Компрессор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Atlas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Copco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GA37+AFF-10. Начальная цена: </w:t>
      </w:r>
      <w:bdo w:val="ltr">
        <w:r w:rsidRPr="00CF2FD1">
          <w:rPr>
            <w:rFonts w:asciiTheme="majorHAnsi" w:hAnsiTheme="majorHAnsi"/>
            <w:sz w:val="22"/>
            <w:szCs w:val="21"/>
            <w:lang w:val="ru-RU"/>
          </w:rPr>
          <w:t>20 701 800</w:t>
        </w:r>
        <w:r w:rsidRPr="00CF2FD1">
          <w:rPr>
            <w:sz w:val="22"/>
            <w:szCs w:val="21"/>
            <w:lang w:val="ru-RU"/>
          </w:rPr>
          <w:t>‬</w:t>
        </w:r>
        <w:r w:rsidRPr="00CF2FD1">
          <w:rPr>
            <w:rFonts w:asciiTheme="majorHAnsi" w:hAnsiTheme="majorHAnsi"/>
            <w:sz w:val="22"/>
            <w:szCs w:val="21"/>
            <w:lang w:val="ru-RU"/>
          </w:rPr>
          <w:t xml:space="preserve"> </w:t>
        </w:r>
        <w:r w:rsidRPr="00CF2FD1">
          <w:rPr>
            <w:rFonts w:ascii="Cambria" w:hAnsi="Cambria" w:cs="Cambria"/>
            <w:sz w:val="22"/>
            <w:szCs w:val="21"/>
            <w:lang w:val="ru-RU"/>
          </w:rPr>
          <w:t>руб</w:t>
        </w:r>
        <w:r w:rsidRPr="00CF2FD1">
          <w:rPr>
            <w:rFonts w:asciiTheme="majorHAnsi" w:hAnsiTheme="majorHAnsi"/>
            <w:sz w:val="22"/>
            <w:szCs w:val="21"/>
            <w:lang w:val="ru-RU"/>
          </w:rPr>
          <w:t xml:space="preserve">.; </w:t>
        </w:r>
      </w:bdo>
    </w:p>
    <w:p w:rsidR="00D63102" w:rsidRPr="00712316" w:rsidRDefault="00CF2FD1" w:rsidP="00CF2FD1">
      <w:pPr>
        <w:pStyle w:val="a3"/>
        <w:keepNext/>
        <w:rPr>
          <w:rFonts w:asciiTheme="majorHAnsi" w:hAnsiTheme="majorHAnsi"/>
          <w:b/>
          <w:sz w:val="22"/>
          <w:szCs w:val="21"/>
          <w:lang w:val="ru-RU"/>
        </w:rPr>
      </w:pPr>
      <w:r w:rsidRPr="00CF2FD1">
        <w:rPr>
          <w:rFonts w:asciiTheme="majorHAnsi" w:hAnsiTheme="majorHAnsi"/>
          <w:sz w:val="22"/>
          <w:szCs w:val="21"/>
          <w:lang w:val="ru-RU"/>
        </w:rPr>
        <w:t xml:space="preserve">Лот №14: Установка по увлажнению воздуха, Система Аспирации и пневмотранспорта, Установка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искрогашения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, Дробильная установка VECOPLAN VAZ 1100 XL, Брикетированный Пресс ВР-2000, Упаковочная (обертывающая) машина типа SENIOR/S-2000VA, Камера Климатическая KBF 115 BINDER, Строгально-калевочный станок автомат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Вайнинг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</w:t>
      </w:r>
      <w:proofErr w:type="spellStart"/>
      <w:r w:rsidRPr="00CF2FD1">
        <w:rPr>
          <w:rFonts w:asciiTheme="majorHAnsi" w:hAnsiTheme="majorHAnsi"/>
          <w:sz w:val="22"/>
          <w:szCs w:val="21"/>
          <w:lang w:val="ru-RU"/>
        </w:rPr>
        <w:t>Максиплан</w:t>
      </w:r>
      <w:proofErr w:type="spellEnd"/>
      <w:r w:rsidRPr="00CF2FD1">
        <w:rPr>
          <w:rFonts w:asciiTheme="majorHAnsi" w:hAnsiTheme="majorHAnsi"/>
          <w:sz w:val="22"/>
          <w:szCs w:val="21"/>
          <w:lang w:val="ru-RU"/>
        </w:rPr>
        <w:t xml:space="preserve"> 30. Начальная цена: </w:t>
      </w:r>
      <w:bdo w:val="ltr">
        <w:r w:rsidRPr="00CF2FD1">
          <w:rPr>
            <w:rFonts w:asciiTheme="majorHAnsi" w:hAnsiTheme="majorHAnsi"/>
            <w:sz w:val="22"/>
            <w:szCs w:val="21"/>
            <w:lang w:val="ru-RU"/>
          </w:rPr>
          <w:t xml:space="preserve">4 840 200 </w:t>
        </w:r>
        <w:r w:rsidRPr="00CF2FD1">
          <w:rPr>
            <w:rFonts w:ascii="Cambria" w:hAnsi="Cambria" w:cs="Cambria"/>
            <w:sz w:val="22"/>
            <w:szCs w:val="21"/>
            <w:lang w:val="ru-RU"/>
          </w:rPr>
          <w:t>руб</w:t>
        </w:r>
        <w:r w:rsidRPr="00CF2FD1">
          <w:rPr>
            <w:rFonts w:asciiTheme="majorHAnsi" w:hAnsiTheme="majorHAnsi"/>
            <w:sz w:val="22"/>
            <w:szCs w:val="21"/>
            <w:lang w:val="ru-RU"/>
          </w:rPr>
          <w:t>.</w:t>
        </w:r>
        <w:r w:rsidR="00712316" w:rsidRPr="00712316">
          <w:rPr>
            <w:rFonts w:asciiTheme="majorHAnsi" w:hAnsiTheme="majorHAnsi"/>
            <w:sz w:val="22"/>
            <w:szCs w:val="21"/>
            <w:lang w:val="ru-RU"/>
          </w:rPr>
          <w:t>.</w:t>
        </w:r>
        <w:bookmarkEnd w:id="0"/>
        <w:r w:rsidR="00D63102" w:rsidRPr="00712316">
          <w:rPr>
            <w:rFonts w:asciiTheme="majorHAnsi" w:eastAsia="Calibri" w:hAnsiTheme="majorHAnsi"/>
            <w:b/>
            <w:color w:val="000000"/>
            <w:sz w:val="22"/>
            <w:szCs w:val="22"/>
            <w:lang w:val="ru-RU"/>
          </w:rPr>
          <w:t>)</w:t>
        </w:r>
        <w:r w:rsidR="00D63102" w:rsidRPr="00712316">
          <w:rPr>
            <w:rFonts w:asciiTheme="majorHAnsi" w:eastAsia="Calibri" w:hAnsiTheme="majorHAnsi"/>
            <w:color w:val="000000"/>
            <w:sz w:val="22"/>
            <w:szCs w:val="22"/>
            <w:lang w:val="ru-RU"/>
          </w:rPr>
          <w:t xml:space="preserve">, </w:t>
        </w:r>
        <w:r w:rsidR="00D63102" w:rsidRPr="00712316">
          <w:rPr>
            <w:rFonts w:asciiTheme="majorHAnsi" w:hAnsiTheme="majorHAnsi"/>
            <w:sz w:val="22"/>
            <w:szCs w:val="22"/>
            <w:lang w:val="ru-RU"/>
          </w:rPr>
          <w:t xml:space="preserve">проводимых </w:t>
        </w:r>
        <w:r w:rsidR="00712316" w:rsidRPr="00712316">
          <w:rPr>
            <w:rFonts w:asciiTheme="majorHAnsi" w:hAnsiTheme="majorHAnsi"/>
            <w:sz w:val="22"/>
            <w:szCs w:val="22"/>
            <w:lang w:val="ru-RU"/>
          </w:rPr>
          <w:t>05</w:t>
        </w:r>
        <w:r w:rsidR="009C371F" w:rsidRPr="00712316">
          <w:rPr>
            <w:rFonts w:asciiTheme="majorHAnsi" w:hAnsiTheme="majorHAnsi"/>
            <w:sz w:val="22"/>
            <w:szCs w:val="22"/>
            <w:lang w:val="ru-RU"/>
          </w:rPr>
          <w:t>.0</w:t>
        </w:r>
        <w:r>
          <w:rPr>
            <w:rFonts w:asciiTheme="majorHAnsi" w:hAnsiTheme="majorHAnsi"/>
            <w:sz w:val="22"/>
            <w:szCs w:val="22"/>
            <w:lang w:val="ru-RU"/>
          </w:rPr>
          <w:t>9</w:t>
        </w:r>
        <w:r w:rsidR="009C371F" w:rsidRPr="00712316">
          <w:rPr>
            <w:rFonts w:asciiTheme="majorHAnsi" w:hAnsiTheme="majorHAnsi"/>
            <w:sz w:val="22"/>
            <w:szCs w:val="22"/>
            <w:lang w:val="ru-RU"/>
          </w:rPr>
          <w:t>.2019</w:t>
        </w:r>
        <w:r w:rsidR="00D63102" w:rsidRPr="00712316">
          <w:rPr>
            <w:rFonts w:asciiTheme="majorHAnsi" w:hAnsiTheme="majorHAnsi"/>
            <w:sz w:val="22"/>
            <w:szCs w:val="22"/>
            <w:lang w:val="ru-RU"/>
          </w:rPr>
          <w:t xml:space="preserve">, перечисляет денежные средства в размере </w:t>
        </w:r>
        <w:r w:rsidR="00D63102" w:rsidRPr="00712316">
          <w:rPr>
            <w:rFonts w:asciiTheme="majorHAnsi" w:hAnsiTheme="majorHAnsi"/>
            <w:b/>
            <w:color w:val="000000"/>
            <w:sz w:val="22"/>
            <w:szCs w:val="22"/>
            <w:lang w:val="ru-RU"/>
          </w:rPr>
          <w:t>10% от начальной стоимости продажи имущества (начальной стоимости представленного на торги лота)</w:t>
        </w:r>
        <w:r w:rsidR="00D63102" w:rsidRPr="00712316">
          <w:rPr>
            <w:rFonts w:asciiTheme="majorHAnsi" w:hAnsiTheme="majorHAnsi"/>
            <w:sz w:val="22"/>
            <w:szCs w:val="22"/>
            <w:lang w:val="ru-RU"/>
          </w:rPr>
          <w:t>, (далее – «Задаток») на банковский счет организатора торгов:</w:t>
        </w:r>
      </w:bdo>
    </w:p>
    <w:p w:rsidR="00D63102" w:rsidRDefault="00D63102" w:rsidP="00D63102">
      <w:pPr>
        <w:pStyle w:val="ConsPlusNormal"/>
        <w:ind w:right="72" w:firstLine="0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5D2456">
        <w:rPr>
          <w:rFonts w:asciiTheme="majorHAnsi" w:hAnsiTheme="majorHAnsi" w:cs="Times New Roman"/>
          <w:color w:val="000000"/>
          <w:sz w:val="22"/>
          <w:szCs w:val="22"/>
        </w:rPr>
        <w:t xml:space="preserve">Получатель - </w:t>
      </w:r>
      <w:r w:rsidRPr="00020B7D">
        <w:rPr>
          <w:rFonts w:asciiTheme="majorHAnsi" w:hAnsiTheme="majorHAnsi" w:cs="Times New Roman"/>
          <w:color w:val="000000"/>
          <w:sz w:val="22"/>
          <w:szCs w:val="22"/>
        </w:rPr>
        <w:t xml:space="preserve">ООО «Грант Консалт», ИНН 7811548827, ОГРН 1137847150737, КПП 781101001, расчетный счет 40702810832130002974 в Филиале «Санкт-Петербургский» АО «Альфа-Банк», г. Санкт-Петербург, к/с 30101810600000786, БИК 044030786, назначение платежа: </w:t>
      </w:r>
      <w:r w:rsidR="00712316" w:rsidRPr="00712316">
        <w:rPr>
          <w:rFonts w:asciiTheme="majorHAnsi" w:hAnsiTheme="majorHAnsi" w:cs="Times New Roman"/>
          <w:color w:val="000000"/>
          <w:sz w:val="22"/>
          <w:szCs w:val="22"/>
        </w:rPr>
        <w:t>«Задаток за участие в торгах по продаже имущества ООО «Хаус-Концепт «Содружество» (залог), лот №_»</w:t>
      </w:r>
    </w:p>
    <w:p w:rsidR="00D63102" w:rsidRPr="005D2456" w:rsidRDefault="00D63102" w:rsidP="00D63102">
      <w:pPr>
        <w:pStyle w:val="ConsPlusNormal"/>
        <w:ind w:right="72" w:firstLine="0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D63102" w:rsidRPr="005D2456" w:rsidRDefault="00D63102" w:rsidP="00D63102">
      <w:pPr>
        <w:pStyle w:val="a7"/>
        <w:ind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lastRenderedPageBreak/>
        <w:t>II</w:t>
      </w:r>
      <w:r w:rsidRPr="005D2456">
        <w:rPr>
          <w:rFonts w:asciiTheme="majorHAnsi" w:hAnsiTheme="majorHAnsi"/>
          <w:sz w:val="22"/>
          <w:szCs w:val="22"/>
        </w:rPr>
        <w:t>. Порядок внесения задатка</w:t>
      </w:r>
    </w:p>
    <w:p w:rsidR="00D63102" w:rsidRPr="005D2456" w:rsidRDefault="00D63102" w:rsidP="00D63102">
      <w:pPr>
        <w:pStyle w:val="a7"/>
        <w:ind w:firstLine="567"/>
        <w:rPr>
          <w:rFonts w:asciiTheme="majorHAnsi" w:hAnsiTheme="majorHAnsi"/>
          <w:sz w:val="22"/>
          <w:szCs w:val="22"/>
        </w:rPr>
      </w:pP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2.1. Задаток подлежит перечислению Претендентом на специальный банковский счет Должника и перечисляется непосредственно Претендентом</w:t>
      </w:r>
      <w:r w:rsidR="00712316">
        <w:rPr>
          <w:rFonts w:asciiTheme="majorHAnsi" w:hAnsiTheme="majorHAnsi"/>
          <w:lang w:val="ru-RU"/>
        </w:rPr>
        <w:t xml:space="preserve"> (лицом, которое подаёт заявку)</w:t>
      </w:r>
      <w:r w:rsidRPr="00D63102">
        <w:rPr>
          <w:rFonts w:asciiTheme="majorHAnsi" w:hAnsiTheme="majorHAnsi"/>
          <w:lang w:val="ru-RU"/>
        </w:rPr>
        <w:t xml:space="preserve">. </w:t>
      </w: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D63102" w:rsidRPr="00D63102" w:rsidRDefault="00D63102" w:rsidP="009C371F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D63102" w:rsidRPr="009C371F" w:rsidRDefault="00D63102" w:rsidP="009C371F">
      <w:pPr>
        <w:pStyle w:val="32"/>
        <w:ind w:left="0" w:firstLine="567"/>
        <w:jc w:val="both"/>
        <w:rPr>
          <w:rFonts w:asciiTheme="majorHAnsi" w:hAnsiTheme="majorHAnsi"/>
          <w:sz w:val="22"/>
          <w:szCs w:val="22"/>
          <w:lang w:val="ru-RU"/>
        </w:rPr>
      </w:pPr>
      <w:r w:rsidRPr="009C371F">
        <w:rPr>
          <w:rFonts w:asciiTheme="majorHAnsi" w:hAnsiTheme="majorHAnsi"/>
          <w:sz w:val="22"/>
          <w:szCs w:val="22"/>
          <w:lang w:val="ru-RU"/>
        </w:rPr>
        <w:t xml:space="preserve">2.2. Задаток должен поступить на расчетный счет, указанный в п.1.1 настоящего Договора, не позднее даты окончания приема заявок, а именно </w:t>
      </w:r>
      <w:r w:rsidR="00712316">
        <w:rPr>
          <w:rFonts w:asciiTheme="majorHAnsi" w:hAnsiTheme="majorHAnsi"/>
          <w:sz w:val="22"/>
          <w:szCs w:val="22"/>
          <w:lang w:val="ru-RU"/>
        </w:rPr>
        <w:t xml:space="preserve">до </w:t>
      </w:r>
      <w:r w:rsidR="00712316" w:rsidRPr="00712316">
        <w:rPr>
          <w:rFonts w:asciiTheme="majorHAnsi" w:hAnsiTheme="majorHAnsi"/>
          <w:sz w:val="22"/>
          <w:szCs w:val="22"/>
          <w:lang w:val="ru-RU"/>
        </w:rPr>
        <w:t>10:00 ч. 04.0</w:t>
      </w:r>
      <w:r w:rsidR="00CF2FD1">
        <w:rPr>
          <w:rFonts w:asciiTheme="majorHAnsi" w:hAnsiTheme="majorHAnsi"/>
          <w:sz w:val="22"/>
          <w:szCs w:val="22"/>
          <w:lang w:val="ru-RU"/>
        </w:rPr>
        <w:t>9</w:t>
      </w:r>
      <w:r w:rsidR="00712316" w:rsidRPr="00712316">
        <w:rPr>
          <w:rFonts w:asciiTheme="majorHAnsi" w:hAnsiTheme="majorHAnsi"/>
          <w:sz w:val="22"/>
          <w:szCs w:val="22"/>
          <w:lang w:val="ru-RU"/>
        </w:rPr>
        <w:t xml:space="preserve">.2019 г. </w:t>
      </w:r>
      <w:r w:rsidRPr="009C371F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9C371F">
        <w:rPr>
          <w:rFonts w:asciiTheme="majorHAnsi" w:hAnsiTheme="majorHAnsi"/>
          <w:b/>
          <w:sz w:val="22"/>
          <w:szCs w:val="22"/>
          <w:u w:val="single"/>
          <w:lang w:val="ru-RU"/>
        </w:rPr>
        <w:t>Задаток считается внесенным с даты поступления всей суммы Задатка на банковский счет</w:t>
      </w:r>
      <w:r w:rsidRPr="009C371F">
        <w:rPr>
          <w:rFonts w:asciiTheme="majorHAnsi" w:hAnsiTheme="majorHAnsi"/>
          <w:sz w:val="22"/>
          <w:szCs w:val="22"/>
          <w:lang w:val="ru-RU"/>
        </w:rPr>
        <w:t>.</w:t>
      </w:r>
    </w:p>
    <w:p w:rsidR="00D63102" w:rsidRPr="005D2456" w:rsidRDefault="00D63102" w:rsidP="009C371F">
      <w:pPr>
        <w:pStyle w:val="21"/>
        <w:rPr>
          <w:rFonts w:asciiTheme="majorHAnsi" w:hAnsiTheme="majorHAnsi"/>
          <w:szCs w:val="22"/>
        </w:rPr>
      </w:pPr>
      <w:r w:rsidRPr="005D2456">
        <w:rPr>
          <w:rFonts w:asciiTheme="majorHAnsi" w:hAnsiTheme="majorHAnsi"/>
          <w:szCs w:val="22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2456">
        <w:rPr>
          <w:rFonts w:asciiTheme="majorHAnsi" w:hAnsiTheme="majorHAnsi"/>
          <w:szCs w:val="22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2456">
        <w:rPr>
          <w:rFonts w:asciiTheme="majorHAnsi" w:hAnsiTheme="majorHAnsi"/>
          <w:szCs w:val="22"/>
        </w:rPr>
        <w:t>.</w:t>
      </w: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2.3. На денежные средства, перечисленные в соответствии с настоящим Договором, проценты не начисляются.</w:t>
      </w: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</w:p>
    <w:p w:rsidR="00D63102" w:rsidRPr="00D63102" w:rsidRDefault="00D63102" w:rsidP="00D63102">
      <w:pPr>
        <w:ind w:firstLine="567"/>
        <w:jc w:val="center"/>
        <w:outlineLvl w:val="0"/>
        <w:rPr>
          <w:rFonts w:asciiTheme="majorHAnsi" w:hAnsiTheme="majorHAnsi"/>
          <w:b/>
          <w:bCs/>
          <w:lang w:val="ru-RU"/>
        </w:rPr>
      </w:pPr>
      <w:r w:rsidRPr="005D2456">
        <w:rPr>
          <w:rFonts w:asciiTheme="majorHAnsi" w:hAnsiTheme="majorHAnsi"/>
          <w:b/>
          <w:bCs/>
        </w:rPr>
        <w:t>III</w:t>
      </w:r>
      <w:r w:rsidRPr="00D63102">
        <w:rPr>
          <w:rFonts w:asciiTheme="majorHAnsi" w:hAnsiTheme="majorHAnsi"/>
          <w:b/>
          <w:bCs/>
          <w:lang w:val="ru-RU"/>
        </w:rPr>
        <w:t>. Порядок возврата и удержания задатка</w:t>
      </w:r>
    </w:p>
    <w:p w:rsidR="00D63102" w:rsidRPr="00D63102" w:rsidRDefault="00D63102" w:rsidP="00D63102">
      <w:pPr>
        <w:ind w:firstLine="567"/>
        <w:jc w:val="center"/>
        <w:rPr>
          <w:rFonts w:asciiTheme="majorHAnsi" w:hAnsiTheme="majorHAnsi"/>
          <w:b/>
          <w:bCs/>
          <w:lang w:val="ru-RU"/>
        </w:rPr>
      </w:pP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D63102" w:rsidRPr="00D63102" w:rsidRDefault="00D63102" w:rsidP="00D63102">
      <w:pPr>
        <w:pStyle w:val="30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  <w:lang w:val="ru-RU"/>
        </w:rPr>
      </w:pPr>
      <w:r w:rsidRPr="00D63102">
        <w:rPr>
          <w:rFonts w:asciiTheme="majorHAnsi" w:hAnsiTheme="majorHAnsi"/>
          <w:sz w:val="22"/>
          <w:szCs w:val="22"/>
          <w:lang w:val="ru-RU"/>
        </w:rPr>
        <w:t>3.2. 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D63102" w:rsidRPr="00D63102" w:rsidRDefault="00D63102" w:rsidP="00D63102">
      <w:pPr>
        <w:adjustRightInd w:val="0"/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3.3. 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D63102" w:rsidRPr="00D63102" w:rsidRDefault="00D63102" w:rsidP="00D63102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3.4. 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D63102" w:rsidRPr="00D63102" w:rsidRDefault="00D63102" w:rsidP="00D63102">
      <w:pPr>
        <w:pStyle w:val="30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  <w:lang w:val="ru-RU"/>
        </w:rPr>
      </w:pPr>
      <w:r w:rsidRPr="00D63102">
        <w:rPr>
          <w:rFonts w:asciiTheme="majorHAnsi" w:hAnsiTheme="majorHAnsi"/>
          <w:sz w:val="22"/>
          <w:szCs w:val="22"/>
          <w:lang w:val="ru-RU"/>
        </w:rPr>
        <w:t>3.5. 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D63102" w:rsidRPr="00D63102" w:rsidRDefault="00D63102" w:rsidP="00D63102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3.6. 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D63102" w:rsidRPr="00D63102" w:rsidRDefault="00D63102" w:rsidP="00D63102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«Альфа-Банк» (приложение 1 к Договору)</w:t>
      </w:r>
    </w:p>
    <w:p w:rsidR="00D63102" w:rsidRPr="00D63102" w:rsidRDefault="00D63102" w:rsidP="009C371F">
      <w:pPr>
        <w:pStyle w:val="30"/>
        <w:tabs>
          <w:tab w:val="left" w:pos="9781"/>
        </w:tabs>
        <w:ind w:right="27" w:firstLine="567"/>
        <w:jc w:val="both"/>
        <w:rPr>
          <w:rFonts w:asciiTheme="majorHAnsi" w:hAnsiTheme="majorHAnsi"/>
          <w:sz w:val="22"/>
          <w:szCs w:val="22"/>
          <w:lang w:val="ru-RU"/>
        </w:rPr>
      </w:pPr>
      <w:r w:rsidRPr="00D63102">
        <w:rPr>
          <w:rFonts w:asciiTheme="majorHAnsi" w:hAnsiTheme="majorHAnsi"/>
          <w:sz w:val="22"/>
          <w:szCs w:val="22"/>
          <w:lang w:val="ru-RU"/>
        </w:rPr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D63102" w:rsidRPr="005D2456" w:rsidRDefault="00D63102" w:rsidP="00D63102">
      <w:pPr>
        <w:pStyle w:val="a9"/>
        <w:tabs>
          <w:tab w:val="left" w:pos="9781"/>
        </w:tabs>
        <w:ind w:left="0"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3.8. 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</w:p>
    <w:p w:rsidR="00D63102" w:rsidRPr="005D2456" w:rsidRDefault="00D63102" w:rsidP="00D63102">
      <w:pPr>
        <w:pStyle w:val="a7"/>
        <w:ind w:right="565"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IV</w:t>
      </w:r>
      <w:r w:rsidRPr="005D2456">
        <w:rPr>
          <w:rFonts w:asciiTheme="majorHAnsi" w:hAnsiTheme="majorHAnsi"/>
          <w:sz w:val="22"/>
          <w:szCs w:val="22"/>
        </w:rPr>
        <w:t xml:space="preserve">. Заключительные положения  </w:t>
      </w:r>
    </w:p>
    <w:p w:rsidR="00D63102" w:rsidRPr="005D2456" w:rsidRDefault="00D63102" w:rsidP="00D63102">
      <w:pPr>
        <w:pStyle w:val="a7"/>
        <w:ind w:right="565" w:firstLine="567"/>
        <w:rPr>
          <w:rFonts w:asciiTheme="majorHAnsi" w:hAnsiTheme="majorHAnsi"/>
          <w:sz w:val="22"/>
          <w:szCs w:val="22"/>
        </w:rPr>
      </w:pPr>
    </w:p>
    <w:p w:rsidR="00D63102" w:rsidRPr="00D63102" w:rsidRDefault="00D63102" w:rsidP="00712316">
      <w:pPr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63102" w:rsidRPr="00D63102" w:rsidRDefault="00D63102" w:rsidP="00712316">
      <w:pPr>
        <w:pStyle w:val="30"/>
        <w:spacing w:after="0"/>
        <w:ind w:right="27" w:firstLine="567"/>
        <w:jc w:val="both"/>
        <w:rPr>
          <w:rFonts w:asciiTheme="majorHAnsi" w:hAnsiTheme="majorHAnsi"/>
          <w:sz w:val="22"/>
          <w:szCs w:val="22"/>
          <w:lang w:val="ru-RU"/>
        </w:rPr>
      </w:pPr>
      <w:r w:rsidRPr="00D63102">
        <w:rPr>
          <w:rFonts w:asciiTheme="majorHAnsi" w:hAnsiTheme="majorHAnsi"/>
          <w:sz w:val="22"/>
          <w:szCs w:val="22"/>
          <w:lang w:val="ru-RU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</w:t>
      </w:r>
      <w:r w:rsidRPr="00D63102">
        <w:rPr>
          <w:rFonts w:asciiTheme="majorHAnsi" w:hAnsiTheme="majorHAnsi"/>
          <w:sz w:val="22"/>
          <w:szCs w:val="22"/>
          <w:lang w:val="ru-RU"/>
        </w:rPr>
        <w:lastRenderedPageBreak/>
        <w:t>соответствии с их компетенцией по месту нахождения Организатора торгов.</w:t>
      </w:r>
    </w:p>
    <w:p w:rsidR="00D63102" w:rsidRPr="00D63102" w:rsidRDefault="00D63102" w:rsidP="00712316">
      <w:pPr>
        <w:pStyle w:val="a5"/>
        <w:ind w:left="0"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D63102" w:rsidRPr="005D2456" w:rsidRDefault="00D63102" w:rsidP="00D63102">
      <w:pPr>
        <w:pStyle w:val="a7"/>
        <w:ind w:right="27" w:firstLine="567"/>
        <w:rPr>
          <w:rFonts w:asciiTheme="majorHAnsi" w:hAnsiTheme="majorHAnsi"/>
          <w:sz w:val="22"/>
          <w:szCs w:val="22"/>
        </w:rPr>
      </w:pPr>
    </w:p>
    <w:p w:rsidR="00D63102" w:rsidRPr="005D2456" w:rsidRDefault="00D63102" w:rsidP="00D63102">
      <w:pPr>
        <w:pStyle w:val="a7"/>
        <w:ind w:right="27"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V</w:t>
      </w:r>
      <w:r w:rsidRPr="005D2456">
        <w:rPr>
          <w:rFonts w:asciiTheme="majorHAnsi" w:hAnsiTheme="majorHAnsi"/>
          <w:sz w:val="22"/>
          <w:szCs w:val="22"/>
        </w:rPr>
        <w:t>. Реквизиты и подписи сторон:</w:t>
      </w:r>
    </w:p>
    <w:p w:rsidR="00D63102" w:rsidRPr="005D2456" w:rsidRDefault="00D63102" w:rsidP="00D63102">
      <w:pPr>
        <w:pStyle w:val="a7"/>
        <w:ind w:right="27" w:firstLine="567"/>
        <w:rPr>
          <w:rFonts w:asciiTheme="majorHAnsi" w:hAnsiTheme="majorHAnsi"/>
          <w:sz w:val="22"/>
          <w:szCs w:val="22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D63102" w:rsidRPr="00FE548C" w:rsidTr="00B4479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D63102" w:rsidRPr="00D63102" w:rsidRDefault="00D63102" w:rsidP="00B44797">
            <w:pPr>
              <w:ind w:right="27"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63102">
              <w:rPr>
                <w:b/>
                <w:bCs/>
                <w:sz w:val="24"/>
                <w:szCs w:val="24"/>
                <w:lang w:val="ru-RU"/>
              </w:rPr>
              <w:t>ОРГАНИЗАТОР ТОРГОВ:</w:t>
            </w:r>
          </w:p>
          <w:p w:rsidR="00D63102" w:rsidRPr="00D63102" w:rsidRDefault="00D63102" w:rsidP="00B44797">
            <w:pPr>
              <w:ind w:right="27" w:firstLine="567"/>
              <w:jc w:val="both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>ООО «Грант Консалт»</w:t>
            </w: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 xml:space="preserve">192019 г. Санкт-Петербург, </w:t>
            </w: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>ул. Седова, д.11, оф.609,</w:t>
            </w: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>ИНН 7811548827, ОГРН 1137847150737</w:t>
            </w:r>
          </w:p>
          <w:p w:rsidR="00D63102" w:rsidRPr="00D63102" w:rsidRDefault="00D63102" w:rsidP="00B44797">
            <w:pPr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63102" w:rsidRPr="00D63102" w:rsidRDefault="00D63102" w:rsidP="00B44797">
            <w:pPr>
              <w:ind w:right="27" w:firstLine="567"/>
              <w:jc w:val="both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D63102" w:rsidRPr="00FE548C" w:rsidRDefault="00D63102" w:rsidP="00B44797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</w:rPr>
            </w:pPr>
            <w:r w:rsidRPr="00D63102">
              <w:rPr>
                <w:sz w:val="24"/>
                <w:szCs w:val="24"/>
                <w:lang w:val="ru-RU"/>
              </w:rPr>
              <w:tab/>
            </w:r>
            <w:r w:rsidRPr="00D63102">
              <w:rPr>
                <w:sz w:val="24"/>
                <w:szCs w:val="24"/>
                <w:lang w:val="ru-RU"/>
              </w:rPr>
              <w:tab/>
            </w:r>
            <w:r w:rsidRPr="00FE548C">
              <w:rPr>
                <w:b/>
                <w:bCs/>
                <w:sz w:val="24"/>
                <w:szCs w:val="24"/>
              </w:rPr>
              <w:t>ПРЕТЕНДЕНТ:</w:t>
            </w:r>
          </w:p>
          <w:p w:rsidR="00D63102" w:rsidRPr="00FE548C" w:rsidRDefault="00D63102" w:rsidP="00B44797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</w:rPr>
            </w:pPr>
          </w:p>
          <w:p w:rsidR="00D63102" w:rsidRPr="00FE548C" w:rsidRDefault="00D63102" w:rsidP="00B44797">
            <w:pPr>
              <w:ind w:right="27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63102" w:rsidRPr="00FE548C" w:rsidRDefault="00D63102" w:rsidP="00B44797">
            <w:pPr>
              <w:ind w:right="27" w:firstLine="567"/>
              <w:rPr>
                <w:sz w:val="24"/>
                <w:szCs w:val="24"/>
              </w:rPr>
            </w:pPr>
          </w:p>
          <w:p w:rsidR="00D63102" w:rsidRPr="00FE548C" w:rsidRDefault="00D63102" w:rsidP="00B44797">
            <w:pPr>
              <w:tabs>
                <w:tab w:val="left" w:pos="938"/>
              </w:tabs>
              <w:ind w:right="27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________________________/</w:t>
            </w:r>
            <w:r>
              <w:rPr>
                <w:sz w:val="24"/>
                <w:szCs w:val="24"/>
              </w:rPr>
              <w:t>________________</w:t>
            </w:r>
          </w:p>
          <w:p w:rsidR="00D63102" w:rsidRPr="00FE548C" w:rsidRDefault="00D63102" w:rsidP="00B44797">
            <w:pPr>
              <w:ind w:right="27" w:firstLine="567"/>
              <w:rPr>
                <w:sz w:val="24"/>
                <w:szCs w:val="24"/>
              </w:rPr>
            </w:pPr>
          </w:p>
          <w:p w:rsidR="00D63102" w:rsidRPr="00FE548C" w:rsidRDefault="00D63102" w:rsidP="00B44797">
            <w:pPr>
              <w:tabs>
                <w:tab w:val="left" w:pos="1206"/>
              </w:tabs>
              <w:ind w:right="27" w:firstLine="567"/>
              <w:rPr>
                <w:sz w:val="24"/>
                <w:szCs w:val="24"/>
              </w:rPr>
            </w:pPr>
          </w:p>
        </w:tc>
      </w:tr>
    </w:tbl>
    <w:p w:rsidR="00D63102" w:rsidRPr="00FE548C" w:rsidRDefault="00D63102" w:rsidP="00D63102">
      <w:pPr>
        <w:ind w:right="565" w:firstLine="567"/>
        <w:jc w:val="both"/>
        <w:rPr>
          <w:sz w:val="24"/>
          <w:szCs w:val="24"/>
        </w:rPr>
      </w:pPr>
    </w:p>
    <w:p w:rsidR="00D63102" w:rsidRPr="00D63102" w:rsidRDefault="00D63102" w:rsidP="00D63102">
      <w:pPr>
        <w:ind w:right="565" w:firstLine="567"/>
        <w:jc w:val="both"/>
        <w:rPr>
          <w:sz w:val="24"/>
          <w:szCs w:val="24"/>
          <w:lang w:val="ru-RU"/>
        </w:rPr>
      </w:pPr>
      <w:r w:rsidRPr="00D63102">
        <w:rPr>
          <w:sz w:val="24"/>
          <w:szCs w:val="24"/>
          <w:lang w:val="ru-RU"/>
        </w:rPr>
        <w:t>Примечание. Указываются банковские реквизиты Претендента, независимо от формы участия (юр. лицо, ИП, физ. лицо).</w:t>
      </w:r>
    </w:p>
    <w:p w:rsidR="00444036" w:rsidRPr="00701AC0" w:rsidRDefault="00444036">
      <w:pPr>
        <w:rPr>
          <w:lang w:val="ru-RU"/>
        </w:rPr>
        <w:sectPr w:rsidR="00444036" w:rsidRPr="00701AC0" w:rsidSect="005D0742">
          <w:type w:val="continuous"/>
          <w:pgSz w:w="11910" w:h="16840"/>
          <w:pgMar w:top="900" w:right="340" w:bottom="280" w:left="780" w:header="720" w:footer="720" w:gutter="0"/>
          <w:cols w:space="720"/>
        </w:sectPr>
      </w:pPr>
    </w:p>
    <w:p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1" w:name="tariff_YE8_SHORT.pdf"/>
      <w:bookmarkEnd w:id="1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от</w:t>
      </w:r>
      <w:r w:rsidRPr="00701AC0">
        <w:rPr>
          <w:sz w:val="16"/>
          <w:u w:val="single"/>
          <w:lang w:val="ru-RU"/>
        </w:rPr>
        <w:t xml:space="preserve">  </w:t>
      </w:r>
      <w:proofErr w:type="gramStart"/>
      <w:r w:rsidRPr="00701AC0">
        <w:rPr>
          <w:sz w:val="16"/>
          <w:u w:val="single"/>
          <w:lang w:val="ru-RU"/>
        </w:rPr>
        <w:t xml:space="preserve"> 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proofErr w:type="gramEnd"/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:rsidR="00444036" w:rsidRPr="00701AC0" w:rsidRDefault="00444036">
      <w:pPr>
        <w:pStyle w:val="a3"/>
        <w:jc w:val="left"/>
        <w:rPr>
          <w:sz w:val="23"/>
          <w:lang w:val="ru-RU"/>
        </w:rPr>
      </w:pPr>
    </w:p>
    <w:p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 xml:space="preserve">  </w:t>
      </w:r>
      <w:r w:rsidRPr="00701AC0">
        <w:rPr>
          <w:color w:val="FFFFFF"/>
          <w:spacing w:val="-4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:rsidR="00444036" w:rsidRPr="00701AC0" w:rsidRDefault="00444036">
      <w:pPr>
        <w:pStyle w:val="a3"/>
        <w:spacing w:before="4"/>
        <w:jc w:val="left"/>
        <w:rPr>
          <w:lang w:val="ru-RU"/>
        </w:rPr>
      </w:pPr>
    </w:p>
    <w:p w:rsidR="00444036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(суммы на внешние и внутренние переводы на счета физ. лиц учитываются совместно)</w:t>
      </w:r>
    </w:p>
    <w:p w:rsidR="009C371F" w:rsidRPr="00701AC0" w:rsidRDefault="009C371F">
      <w:pPr>
        <w:spacing w:before="91"/>
        <w:ind w:left="1246" w:right="848"/>
        <w:rPr>
          <w:sz w:val="26"/>
          <w:lang w:val="ru-RU"/>
        </w:rPr>
      </w:pPr>
    </w:p>
    <w:p w:rsidR="00444036" w:rsidRPr="009C371F" w:rsidRDefault="00CF2FD1">
      <w:pPr>
        <w:pStyle w:val="a3"/>
        <w:spacing w:before="1"/>
        <w:jc w:val="left"/>
        <w:rPr>
          <w:sz w:val="14"/>
          <w:lang w:val="ru-RU"/>
        </w:rPr>
      </w:pPr>
      <w:r w:rsidRPr="00CF2FD1">
        <w:drawing>
          <wp:inline distT="0" distB="0" distL="0" distR="0">
            <wp:extent cx="10462895" cy="19519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89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36" w:rsidRPr="009C371F" w:rsidRDefault="00444036">
      <w:pPr>
        <w:rPr>
          <w:sz w:val="14"/>
          <w:lang w:val="ru-RU"/>
        </w:rPr>
        <w:sectPr w:rsidR="00444036" w:rsidRPr="009C371F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:rsidR="00444036" w:rsidRPr="009C371F" w:rsidRDefault="00527D86">
      <w:pPr>
        <w:spacing w:before="108"/>
        <w:ind w:left="1209"/>
        <w:rPr>
          <w:sz w:val="26"/>
          <w:lang w:val="ru-RU"/>
        </w:rPr>
      </w:pPr>
      <w:r w:rsidRPr="001A16C9">
        <w:rPr>
          <w:lang w:val="ru-RU"/>
        </w:rPr>
        <w:br w:type="column"/>
      </w:r>
    </w:p>
    <w:p w:rsidR="00444036" w:rsidRPr="009C371F" w:rsidRDefault="00444036">
      <w:pPr>
        <w:rPr>
          <w:sz w:val="26"/>
          <w:lang w:val="ru-RU"/>
        </w:rPr>
        <w:sectPr w:rsidR="00444036" w:rsidRPr="009C371F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:rsidR="00444036" w:rsidRPr="009C371F" w:rsidRDefault="00444036">
      <w:pPr>
        <w:pStyle w:val="a3"/>
        <w:spacing w:before="6" w:after="1"/>
        <w:jc w:val="left"/>
        <w:rPr>
          <w:sz w:val="21"/>
          <w:lang w:val="ru-RU"/>
        </w:rPr>
      </w:pPr>
    </w:p>
    <w:p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>
                <wp:extent cx="6815455" cy="381635"/>
                <wp:effectExtent l="0" t="0" r="4445" b="184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381635"/>
                          <a:chOff x="2150" y="-309"/>
                          <a:chExt cx="10733" cy="601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50" y="-309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46" y="-209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36.65pt;height:30.05pt;mso-position-horizontal-relative:char;mso-position-vertical-relative:line" coordorigin="2150,-309" coordsize="10733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150;top:-309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28" type="#_x0000_t202" style="position:absolute;left:10846;top:-209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036" w:rsidRPr="00701AC0" w:rsidRDefault="00444036">
      <w:pPr>
        <w:pStyle w:val="a3"/>
        <w:jc w:val="left"/>
        <w:rPr>
          <w:sz w:val="20"/>
        </w:rPr>
      </w:pPr>
    </w:p>
    <w:p w:rsidR="00CF2FD1" w:rsidRDefault="00CF2FD1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w w:val="95"/>
          <w:lang w:val="ru-RU"/>
        </w:rPr>
      </w:pPr>
    </w:p>
    <w:p w:rsidR="00CF2FD1" w:rsidRDefault="00CF2FD1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w w:val="95"/>
          <w:lang w:val="ru-RU"/>
        </w:rPr>
      </w:pPr>
    </w:p>
    <w:p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bookmarkStart w:id="2" w:name="_GoBack"/>
      <w:bookmarkEnd w:id="2"/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4515E76"/>
    <w:multiLevelType w:val="multilevel"/>
    <w:tmpl w:val="20A84FC8"/>
    <w:lvl w:ilvl="0">
      <w:start w:val="1"/>
      <w:numFmt w:val="decimal"/>
      <w:lvlText w:val="%1."/>
      <w:lvlJc w:val="left"/>
      <w:pPr>
        <w:ind w:left="468" w:hanging="468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 w:val="0"/>
        <w:sz w:val="24"/>
      </w:rPr>
    </w:lvl>
  </w:abstractNum>
  <w:abstractNum w:abstractNumId="2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3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4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6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7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26BF3"/>
    <w:rsid w:val="00444036"/>
    <w:rsid w:val="00527D86"/>
    <w:rsid w:val="005D0742"/>
    <w:rsid w:val="00701AC0"/>
    <w:rsid w:val="00712316"/>
    <w:rsid w:val="009C371F"/>
    <w:rsid w:val="00A23581"/>
    <w:rsid w:val="00CA0C8A"/>
    <w:rsid w:val="00CF2FD1"/>
    <w:rsid w:val="00D47DA6"/>
    <w:rsid w:val="00D6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06CE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Title"/>
    <w:basedOn w:val="a"/>
    <w:link w:val="a8"/>
    <w:qFormat/>
    <w:rsid w:val="00D63102"/>
    <w:pPr>
      <w:widowControl/>
      <w:jc w:val="center"/>
    </w:pPr>
    <w:rPr>
      <w:b/>
      <w:bCs/>
      <w:sz w:val="28"/>
      <w:szCs w:val="28"/>
      <w:lang w:val="ru-RU" w:eastAsia="ru-RU"/>
    </w:rPr>
  </w:style>
  <w:style w:type="character" w:customStyle="1" w:styleId="a8">
    <w:name w:val="Заголовок Знак"/>
    <w:basedOn w:val="a0"/>
    <w:link w:val="a7"/>
    <w:rsid w:val="00D6310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">
    <w:name w:val="Основной текст 21"/>
    <w:basedOn w:val="a"/>
    <w:rsid w:val="00D63102"/>
    <w:pPr>
      <w:widowControl/>
      <w:overflowPunct w:val="0"/>
      <w:adjustRightInd w:val="0"/>
      <w:ind w:firstLine="567"/>
      <w:jc w:val="both"/>
      <w:textAlignment w:val="baseline"/>
    </w:pPr>
    <w:rPr>
      <w:szCs w:val="20"/>
      <w:lang w:val="ru-RU" w:eastAsia="ru-RU"/>
    </w:rPr>
  </w:style>
  <w:style w:type="paragraph" w:styleId="a9">
    <w:name w:val="Block Text"/>
    <w:basedOn w:val="a"/>
    <w:rsid w:val="00D63102"/>
    <w:pPr>
      <w:widowControl/>
      <w:ind w:left="-851" w:right="565" w:firstLine="284"/>
      <w:jc w:val="both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D63102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D63102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D631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kirillusd@gmail.com</cp:lastModifiedBy>
  <cp:revision>2</cp:revision>
  <cp:lastPrinted>2019-02-05T10:13:00Z</cp:lastPrinted>
  <dcterms:created xsi:type="dcterms:W3CDTF">2019-07-31T05:54:00Z</dcterms:created>
  <dcterms:modified xsi:type="dcterms:W3CDTF">2019-07-31T05:54:00Z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