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102" w:rsidRPr="008236EF" w:rsidRDefault="00D63102" w:rsidP="00D63102">
      <w:pPr>
        <w:pStyle w:val="a7"/>
        <w:ind w:left="-284"/>
        <w:outlineLvl w:val="0"/>
      </w:pPr>
      <w:r w:rsidRPr="008236EF">
        <w:t xml:space="preserve">Договор о задатке № </w:t>
      </w:r>
      <w:r>
        <w:rPr>
          <w:u w:val="single"/>
        </w:rPr>
        <w:t>б/н</w:t>
      </w:r>
    </w:p>
    <w:p w:rsidR="00D63102" w:rsidRDefault="00D63102" w:rsidP="00D63102">
      <w:pPr>
        <w:pStyle w:val="a7"/>
        <w:ind w:left="-284" w:firstLine="284"/>
        <w:jc w:val="left"/>
        <w:rPr>
          <w:b w:val="0"/>
          <w:bCs w:val="0"/>
          <w:sz w:val="24"/>
          <w:szCs w:val="24"/>
        </w:rPr>
      </w:pPr>
    </w:p>
    <w:p w:rsidR="00D63102" w:rsidRPr="00FE548C" w:rsidRDefault="00D63102" w:rsidP="00D47DA6">
      <w:pPr>
        <w:pStyle w:val="a7"/>
        <w:tabs>
          <w:tab w:val="left" w:pos="8364"/>
        </w:tabs>
        <w:ind w:left="-284" w:firstLine="284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г. </w:t>
      </w:r>
      <w:r w:rsidRPr="00FE548C">
        <w:rPr>
          <w:b w:val="0"/>
          <w:bCs w:val="0"/>
          <w:sz w:val="24"/>
          <w:szCs w:val="24"/>
        </w:rPr>
        <w:t>Санкт-Петербург</w:t>
      </w:r>
      <w:r w:rsidR="00D47DA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>«___»____</w:t>
      </w:r>
      <w:r w:rsidRPr="00FE548C">
        <w:rPr>
          <w:b w:val="0"/>
          <w:bCs w:val="0"/>
          <w:sz w:val="24"/>
          <w:szCs w:val="24"/>
        </w:rPr>
        <w:t>_____20</w:t>
      </w:r>
      <w:r>
        <w:rPr>
          <w:b w:val="0"/>
          <w:bCs w:val="0"/>
          <w:sz w:val="24"/>
          <w:szCs w:val="24"/>
        </w:rPr>
        <w:t>1</w:t>
      </w:r>
      <w:r w:rsidR="009C371F">
        <w:rPr>
          <w:b w:val="0"/>
          <w:bCs w:val="0"/>
          <w:sz w:val="24"/>
          <w:szCs w:val="24"/>
        </w:rPr>
        <w:t>9</w:t>
      </w:r>
      <w:r>
        <w:rPr>
          <w:b w:val="0"/>
          <w:bCs w:val="0"/>
          <w:sz w:val="24"/>
          <w:szCs w:val="24"/>
        </w:rPr>
        <w:t xml:space="preserve"> г.</w:t>
      </w:r>
    </w:p>
    <w:p w:rsidR="00D63102" w:rsidRPr="00FE548C" w:rsidRDefault="00D63102" w:rsidP="00D63102">
      <w:pPr>
        <w:pStyle w:val="a7"/>
        <w:ind w:left="-284" w:firstLine="284"/>
        <w:jc w:val="both"/>
        <w:rPr>
          <w:b w:val="0"/>
          <w:bCs w:val="0"/>
          <w:sz w:val="24"/>
          <w:szCs w:val="24"/>
        </w:rPr>
      </w:pPr>
    </w:p>
    <w:p w:rsidR="00D63102" w:rsidRPr="00D63102" w:rsidRDefault="00D63102" w:rsidP="00D63102">
      <w:pPr>
        <w:ind w:right="27"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 xml:space="preserve">         </w:t>
      </w:r>
      <w:r w:rsidRPr="00D63102">
        <w:rPr>
          <w:sz w:val="24"/>
          <w:szCs w:val="24"/>
          <w:lang w:val="ru-RU"/>
        </w:rPr>
        <w:t xml:space="preserve">ООО «Грант Консалт», привлеченное конкурсным управляющим ООО «Концерн «Балтийская газовая компания» </w:t>
      </w:r>
      <w:r w:rsidR="009C371F">
        <w:rPr>
          <w:sz w:val="24"/>
          <w:szCs w:val="24"/>
          <w:lang w:val="ru-RU"/>
        </w:rPr>
        <w:t>Немцевым Д.И.</w:t>
      </w:r>
      <w:r w:rsidRPr="00D63102">
        <w:rPr>
          <w:sz w:val="24"/>
          <w:szCs w:val="24"/>
          <w:lang w:val="ru-RU"/>
        </w:rPr>
        <w:t>, именуемое в дальнейшем «Организатор торгов», в лице генерального директора Новичкова А.В., действующего на основании устава</w:t>
      </w:r>
      <w:r w:rsidRPr="00D63102">
        <w:rPr>
          <w:rFonts w:asciiTheme="majorHAnsi" w:hAnsiTheme="majorHAnsi"/>
          <w:lang w:val="ru-RU"/>
        </w:rPr>
        <w:t xml:space="preserve">, - с одной стороны, и </w:t>
      </w:r>
    </w:p>
    <w:p w:rsidR="00D63102" w:rsidRPr="00D63102" w:rsidRDefault="00D63102" w:rsidP="00D63102">
      <w:pPr>
        <w:ind w:right="27" w:firstLine="1134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 xml:space="preserve">претендент на участие в аукционе по продаже имущества </w:t>
      </w:r>
      <w:r w:rsidR="00712316" w:rsidRPr="00712316">
        <w:rPr>
          <w:rFonts w:asciiTheme="majorHAnsi" w:hAnsiTheme="majorHAnsi"/>
          <w:b/>
          <w:lang w:val="ru-RU"/>
        </w:rPr>
        <w:t xml:space="preserve">ООО «Хаус-Концепт «Содружество» </w:t>
      </w:r>
      <w:r w:rsidR="00712316" w:rsidRPr="00D47DA6">
        <w:rPr>
          <w:rFonts w:asciiTheme="majorHAnsi" w:hAnsiTheme="majorHAnsi"/>
          <w:lang w:val="ru-RU"/>
        </w:rPr>
        <w:t>(ИНН 7814302490, ОГРН 1047855022643; адрес: СПб, Коломяжский пр., дом 33, оф. 601, в отношении которого решением АС СПб и ЛО от 08.10.2018 по делу № А56-13682/2018 открыто конкурсное производство) -</w:t>
      </w:r>
      <w:r w:rsidR="00712316">
        <w:rPr>
          <w:rFonts w:asciiTheme="majorHAnsi" w:hAnsiTheme="majorHAnsi"/>
          <w:b/>
          <w:lang w:val="ru-RU"/>
        </w:rPr>
        <w:t xml:space="preserve"> </w:t>
      </w:r>
      <w:r w:rsidRPr="00D47DA6">
        <w:rPr>
          <w:rFonts w:asciiTheme="majorHAnsi" w:hAnsiTheme="majorHAnsi"/>
          <w:b/>
          <w:lang w:val="ru-RU"/>
        </w:rPr>
        <w:t>__________________________________________________</w:t>
      </w:r>
      <w:r w:rsidRPr="00D63102">
        <w:rPr>
          <w:rFonts w:asciiTheme="majorHAnsi" w:hAnsiTheme="majorHAnsi"/>
          <w:lang w:val="ru-RU"/>
        </w:rPr>
        <w:t>, действующий на основании ____________________________________, зарегистрированный по адресу: __________________________________________, 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:rsidR="00D63102" w:rsidRPr="00FE548C" w:rsidRDefault="00D63102" w:rsidP="00D63102">
      <w:pPr>
        <w:pStyle w:val="a7"/>
        <w:ind w:firstLine="567"/>
        <w:rPr>
          <w:sz w:val="24"/>
          <w:szCs w:val="24"/>
        </w:rPr>
      </w:pPr>
    </w:p>
    <w:p w:rsidR="00D63102" w:rsidRPr="00FE548C" w:rsidRDefault="00D63102" w:rsidP="00D63102">
      <w:pPr>
        <w:pStyle w:val="a7"/>
        <w:ind w:firstLine="567"/>
        <w:outlineLvl w:val="0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t>I</w:t>
      </w:r>
      <w:r w:rsidRPr="00FE548C">
        <w:rPr>
          <w:sz w:val="24"/>
          <w:szCs w:val="24"/>
        </w:rPr>
        <w:t>. Предмет договора</w:t>
      </w:r>
    </w:p>
    <w:p w:rsidR="00D63102" w:rsidRPr="00FE548C" w:rsidRDefault="00D63102" w:rsidP="00D63102">
      <w:pPr>
        <w:pStyle w:val="a7"/>
        <w:ind w:firstLine="567"/>
        <w:rPr>
          <w:sz w:val="24"/>
          <w:szCs w:val="24"/>
        </w:rPr>
      </w:pPr>
    </w:p>
    <w:p w:rsidR="00CF2FD1" w:rsidRDefault="00CF2FD1" w:rsidP="00CF2FD1">
      <w:pPr>
        <w:pStyle w:val="a3"/>
        <w:keepNext/>
        <w:rPr>
          <w:rFonts w:asciiTheme="majorHAnsi" w:hAnsiTheme="majorHAnsi"/>
          <w:b/>
          <w:sz w:val="22"/>
          <w:szCs w:val="21"/>
          <w:shd w:val="clear" w:color="auto" w:fill="FFFFFF"/>
          <w:lang w:val="ru-RU"/>
        </w:rPr>
      </w:pPr>
      <w:r w:rsidRPr="00CF2FD1">
        <w:rPr>
          <w:rFonts w:asciiTheme="majorHAnsi" w:hAnsiTheme="majorHAnsi"/>
          <w:lang w:val="ru-RU"/>
        </w:rPr>
        <w:t>1.</w:t>
      </w:r>
      <w:r>
        <w:rPr>
          <w:rFonts w:asciiTheme="majorHAnsi" w:hAnsiTheme="majorHAnsi"/>
          <w:sz w:val="22"/>
          <w:szCs w:val="22"/>
          <w:lang w:val="ru-RU"/>
        </w:rPr>
        <w:t xml:space="preserve">1. </w:t>
      </w:r>
      <w:r w:rsidR="00D63102" w:rsidRPr="00712316">
        <w:rPr>
          <w:rFonts w:asciiTheme="majorHAnsi" w:hAnsiTheme="majorHAnsi"/>
          <w:sz w:val="22"/>
          <w:szCs w:val="22"/>
          <w:lang w:val="ru-RU"/>
        </w:rPr>
        <w:t xml:space="preserve">В соответствии с условиями настоящего Договора Претендент для участия в торгах по </w:t>
      </w:r>
      <w:r w:rsidR="00D63102" w:rsidRPr="00712316">
        <w:rPr>
          <w:rStyle w:val="FontStyle16"/>
          <w:rFonts w:asciiTheme="majorHAnsi" w:hAnsiTheme="majorHAnsi"/>
          <w:lang w:val="ru-RU"/>
        </w:rPr>
        <w:t>имущества должника (</w:t>
      </w:r>
      <w:bookmarkStart w:id="0" w:name="_Hlk8994573"/>
      <w:r w:rsidR="00712316" w:rsidRPr="00712316">
        <w:rPr>
          <w:rStyle w:val="FontStyle16"/>
          <w:rFonts w:asciiTheme="majorHAnsi" w:hAnsiTheme="majorHAnsi"/>
          <w:b/>
          <w:u w:val="single"/>
          <w:lang w:val="ru-RU"/>
        </w:rPr>
        <w:t>ВЫЧЕРКНУТЬ ЛИШНЕЕ!</w:t>
      </w:r>
    </w:p>
    <w:bookmarkEnd w:id="0"/>
    <w:p w:rsidR="00281896" w:rsidRPr="00281896" w:rsidRDefault="00281896" w:rsidP="00281896">
      <w:pPr>
        <w:pStyle w:val="a3"/>
        <w:keepNext/>
        <w:rPr>
          <w:rFonts w:asciiTheme="majorHAnsi" w:hAnsiTheme="majorHAnsi"/>
          <w:sz w:val="22"/>
          <w:szCs w:val="21"/>
          <w:lang w:val="ru-RU"/>
        </w:rPr>
      </w:pPr>
      <w:r w:rsidRPr="00281896">
        <w:rPr>
          <w:rFonts w:asciiTheme="majorHAnsi" w:hAnsiTheme="majorHAnsi"/>
          <w:sz w:val="22"/>
          <w:szCs w:val="21"/>
          <w:lang w:val="ru-RU"/>
        </w:rPr>
        <w:t xml:space="preserve">Лот №3: Пила плотницкая ручная циркулярная MKS 185 Е92480 1. Начальная цена: 107 082 руб.; </w:t>
      </w:r>
    </w:p>
    <w:p w:rsidR="00281896" w:rsidRPr="00281896" w:rsidRDefault="00281896" w:rsidP="00281896">
      <w:pPr>
        <w:pStyle w:val="a3"/>
        <w:keepNext/>
        <w:rPr>
          <w:rFonts w:asciiTheme="majorHAnsi" w:hAnsiTheme="majorHAnsi"/>
          <w:sz w:val="22"/>
          <w:szCs w:val="21"/>
          <w:lang w:val="ru-RU"/>
        </w:rPr>
      </w:pPr>
      <w:r w:rsidRPr="00281896">
        <w:rPr>
          <w:rFonts w:asciiTheme="majorHAnsi" w:hAnsiTheme="majorHAnsi"/>
          <w:sz w:val="22"/>
          <w:szCs w:val="21"/>
          <w:lang w:val="ru-RU"/>
        </w:rPr>
        <w:t xml:space="preserve">Лот №4: Пила ручная циркулярная MKS 185 Е. Начальная цена: 107 082 руб.; </w:t>
      </w:r>
    </w:p>
    <w:p w:rsidR="00281896" w:rsidRPr="00281896" w:rsidRDefault="00281896" w:rsidP="00281896">
      <w:pPr>
        <w:pStyle w:val="a3"/>
        <w:keepNext/>
        <w:rPr>
          <w:rFonts w:asciiTheme="majorHAnsi" w:hAnsiTheme="majorHAnsi"/>
          <w:sz w:val="22"/>
          <w:szCs w:val="21"/>
          <w:lang w:val="ru-RU"/>
        </w:rPr>
      </w:pPr>
      <w:r w:rsidRPr="00281896">
        <w:rPr>
          <w:rFonts w:asciiTheme="majorHAnsi" w:hAnsiTheme="majorHAnsi"/>
          <w:sz w:val="22"/>
          <w:szCs w:val="21"/>
          <w:lang w:val="ru-RU"/>
        </w:rPr>
        <w:t xml:space="preserve">Лот №5: Дебиторская задолженность к ООО «Конус», ООО «Новые Медиа Технологии», ООО «СМО «Содружество», ООО «СЧМ </w:t>
      </w:r>
      <w:proofErr w:type="spellStart"/>
      <w:r w:rsidRPr="00281896">
        <w:rPr>
          <w:rFonts w:asciiTheme="majorHAnsi" w:hAnsiTheme="majorHAnsi"/>
          <w:sz w:val="22"/>
          <w:szCs w:val="21"/>
          <w:lang w:val="ru-RU"/>
        </w:rPr>
        <w:t>Груп</w:t>
      </w:r>
      <w:proofErr w:type="spellEnd"/>
      <w:r w:rsidRPr="00281896">
        <w:rPr>
          <w:rFonts w:asciiTheme="majorHAnsi" w:hAnsiTheme="majorHAnsi"/>
          <w:sz w:val="22"/>
          <w:szCs w:val="21"/>
          <w:lang w:val="ru-RU"/>
        </w:rPr>
        <w:t xml:space="preserve"> Сервис». Начальная цена: 1 055 969,72 руб.; </w:t>
      </w:r>
    </w:p>
    <w:p w:rsidR="00281896" w:rsidRPr="00281896" w:rsidRDefault="00281896" w:rsidP="00281896">
      <w:pPr>
        <w:pStyle w:val="a3"/>
        <w:keepNext/>
        <w:rPr>
          <w:rFonts w:asciiTheme="majorHAnsi" w:hAnsiTheme="majorHAnsi"/>
          <w:sz w:val="22"/>
          <w:szCs w:val="21"/>
          <w:lang w:val="ru-RU"/>
        </w:rPr>
      </w:pPr>
      <w:r w:rsidRPr="00281896">
        <w:rPr>
          <w:rFonts w:asciiTheme="majorHAnsi" w:hAnsiTheme="majorHAnsi"/>
          <w:sz w:val="22"/>
          <w:szCs w:val="21"/>
          <w:lang w:val="ru-RU"/>
        </w:rPr>
        <w:t xml:space="preserve">Лот №6: Автоматический арочный станок для обработки балок SCI, Вакуумный манипулятор </w:t>
      </w:r>
      <w:proofErr w:type="spellStart"/>
      <w:r w:rsidRPr="00281896">
        <w:rPr>
          <w:rFonts w:asciiTheme="majorHAnsi" w:hAnsiTheme="majorHAnsi"/>
          <w:sz w:val="22"/>
          <w:szCs w:val="21"/>
          <w:lang w:val="ru-RU"/>
        </w:rPr>
        <w:t>VacuMasteг</w:t>
      </w:r>
      <w:proofErr w:type="spellEnd"/>
      <w:r w:rsidRPr="00281896">
        <w:rPr>
          <w:rFonts w:asciiTheme="majorHAnsi" w:hAnsiTheme="majorHAnsi"/>
          <w:sz w:val="22"/>
          <w:szCs w:val="21"/>
          <w:lang w:val="ru-RU"/>
        </w:rPr>
        <w:t xml:space="preserve"> </w:t>
      </w:r>
      <w:proofErr w:type="spellStart"/>
      <w:r w:rsidRPr="00281896">
        <w:rPr>
          <w:rFonts w:asciiTheme="majorHAnsi" w:hAnsiTheme="majorHAnsi"/>
          <w:sz w:val="22"/>
          <w:szCs w:val="21"/>
          <w:lang w:val="ru-RU"/>
        </w:rPr>
        <w:t>Basic</w:t>
      </w:r>
      <w:proofErr w:type="spellEnd"/>
      <w:r w:rsidRPr="00281896">
        <w:rPr>
          <w:rFonts w:asciiTheme="majorHAnsi" w:hAnsiTheme="majorHAnsi"/>
          <w:sz w:val="22"/>
          <w:szCs w:val="21"/>
          <w:lang w:val="ru-RU"/>
        </w:rPr>
        <w:t xml:space="preserve"> SCHМALZ, Комплект оснастки монтажного стола </w:t>
      </w:r>
      <w:proofErr w:type="spellStart"/>
      <w:r w:rsidRPr="00281896">
        <w:rPr>
          <w:rFonts w:asciiTheme="majorHAnsi" w:hAnsiTheme="majorHAnsi"/>
          <w:sz w:val="22"/>
          <w:szCs w:val="21"/>
          <w:lang w:val="ru-RU"/>
        </w:rPr>
        <w:t>БалтЛиз</w:t>
      </w:r>
      <w:proofErr w:type="spellEnd"/>
      <w:r w:rsidRPr="00281896">
        <w:rPr>
          <w:rFonts w:asciiTheme="majorHAnsi" w:hAnsiTheme="majorHAnsi"/>
          <w:sz w:val="22"/>
          <w:szCs w:val="21"/>
          <w:lang w:val="ru-RU"/>
        </w:rPr>
        <w:t>, Компрессор GA37+AP-10 АРВ, Рефрижераторный осушитель ТМЕ 132, Система нанесения штукатурки MARМORП-PFT, Станок вертикальный форматно-</w:t>
      </w:r>
      <w:proofErr w:type="spellStart"/>
      <w:r w:rsidRPr="00281896">
        <w:rPr>
          <w:rFonts w:asciiTheme="majorHAnsi" w:hAnsiTheme="majorHAnsi"/>
          <w:sz w:val="22"/>
          <w:szCs w:val="21"/>
          <w:lang w:val="ru-RU"/>
        </w:rPr>
        <w:t>раскроечный</w:t>
      </w:r>
      <w:proofErr w:type="spellEnd"/>
      <w:r w:rsidRPr="00281896">
        <w:rPr>
          <w:rFonts w:asciiTheme="majorHAnsi" w:hAnsiTheme="majorHAnsi"/>
          <w:sz w:val="22"/>
          <w:szCs w:val="21"/>
          <w:lang w:val="ru-RU"/>
        </w:rPr>
        <w:t xml:space="preserve"> </w:t>
      </w:r>
      <w:proofErr w:type="spellStart"/>
      <w:r w:rsidRPr="00281896">
        <w:rPr>
          <w:rFonts w:asciiTheme="majorHAnsi" w:hAnsiTheme="majorHAnsi"/>
          <w:sz w:val="22"/>
          <w:szCs w:val="21"/>
          <w:lang w:val="ru-RU"/>
        </w:rPr>
        <w:t>БалтЛиз</w:t>
      </w:r>
      <w:proofErr w:type="spellEnd"/>
      <w:r w:rsidRPr="00281896">
        <w:rPr>
          <w:rFonts w:asciiTheme="majorHAnsi" w:hAnsiTheme="majorHAnsi"/>
          <w:sz w:val="22"/>
          <w:szCs w:val="21"/>
          <w:lang w:val="ru-RU"/>
        </w:rPr>
        <w:t xml:space="preserve">, Станок круглопильный </w:t>
      </w:r>
      <w:proofErr w:type="spellStart"/>
      <w:r w:rsidRPr="00281896">
        <w:rPr>
          <w:rFonts w:asciiTheme="majorHAnsi" w:hAnsiTheme="majorHAnsi"/>
          <w:sz w:val="22"/>
          <w:szCs w:val="21"/>
          <w:lang w:val="ru-RU"/>
        </w:rPr>
        <w:t>Altendorf</w:t>
      </w:r>
      <w:proofErr w:type="spellEnd"/>
      <w:r w:rsidRPr="00281896">
        <w:rPr>
          <w:rFonts w:asciiTheme="majorHAnsi" w:hAnsiTheme="majorHAnsi"/>
          <w:sz w:val="22"/>
          <w:szCs w:val="21"/>
          <w:lang w:val="ru-RU"/>
        </w:rPr>
        <w:t xml:space="preserve"> WA 80, Пылеулавливающий агрегат ПФЦ-5000КР, Станция отгрузки панелей, Пылеулавливающий агрегат УВП-3000, 2 ресивера вертикальных РВ 900-9/10. Начальная цена: </w:t>
      </w:r>
      <w:bdo w:val="ltr">
        <w:r w:rsidRPr="00281896">
          <w:rPr>
            <w:rFonts w:asciiTheme="majorHAnsi" w:hAnsiTheme="majorHAnsi"/>
            <w:sz w:val="22"/>
            <w:szCs w:val="21"/>
            <w:lang w:val="ru-RU"/>
          </w:rPr>
          <w:t>7 769 997</w:t>
        </w:r>
        <w:r w:rsidRPr="00281896">
          <w:rPr>
            <w:sz w:val="22"/>
            <w:szCs w:val="21"/>
            <w:lang w:val="ru-RU"/>
          </w:rPr>
          <w:t>‬</w:t>
        </w:r>
        <w:r w:rsidRPr="00281896">
          <w:rPr>
            <w:rFonts w:asciiTheme="majorHAnsi" w:hAnsiTheme="majorHAnsi"/>
            <w:sz w:val="22"/>
            <w:szCs w:val="21"/>
            <w:lang w:val="ru-RU"/>
          </w:rPr>
          <w:t xml:space="preserve"> </w:t>
        </w:r>
        <w:r w:rsidRPr="00281896">
          <w:rPr>
            <w:rFonts w:ascii="Cambria" w:hAnsi="Cambria" w:cs="Cambria"/>
            <w:sz w:val="22"/>
            <w:szCs w:val="21"/>
            <w:lang w:val="ru-RU"/>
          </w:rPr>
          <w:t>руб</w:t>
        </w:r>
        <w:r w:rsidRPr="00281896">
          <w:rPr>
            <w:rFonts w:asciiTheme="majorHAnsi" w:hAnsiTheme="majorHAnsi"/>
            <w:sz w:val="22"/>
            <w:szCs w:val="21"/>
            <w:lang w:val="ru-RU"/>
          </w:rPr>
          <w:t xml:space="preserve">.; </w:t>
        </w:r>
      </w:bdo>
    </w:p>
    <w:p w:rsidR="00281896" w:rsidRPr="00281896" w:rsidRDefault="00281896" w:rsidP="00281896">
      <w:pPr>
        <w:pStyle w:val="a3"/>
        <w:keepNext/>
        <w:rPr>
          <w:rFonts w:asciiTheme="majorHAnsi" w:hAnsiTheme="majorHAnsi"/>
          <w:sz w:val="22"/>
          <w:szCs w:val="21"/>
          <w:lang w:val="ru-RU"/>
        </w:rPr>
      </w:pPr>
      <w:r w:rsidRPr="00281896">
        <w:rPr>
          <w:rFonts w:asciiTheme="majorHAnsi" w:hAnsiTheme="majorHAnsi"/>
          <w:sz w:val="22"/>
          <w:szCs w:val="21"/>
          <w:lang w:val="ru-RU"/>
        </w:rPr>
        <w:t xml:space="preserve">Лот №8: Траверса-захват г/п 4 т для перемещения клееного бруса, Система аспирации на производств. площадке цех № 2, Панель управ. оператора к ст. OEST для подачи клея, Конвейер ленточный (согласно ТЗ), Ресивер вертикальный РВ 900-9/10, </w:t>
      </w:r>
      <w:proofErr w:type="spellStart"/>
      <w:r w:rsidRPr="00281896">
        <w:rPr>
          <w:rFonts w:asciiTheme="majorHAnsi" w:hAnsiTheme="majorHAnsi"/>
          <w:sz w:val="22"/>
          <w:szCs w:val="21"/>
          <w:lang w:val="ru-RU"/>
        </w:rPr>
        <w:t>Стружкоотсос</w:t>
      </w:r>
      <w:proofErr w:type="spellEnd"/>
      <w:r w:rsidRPr="00281896">
        <w:rPr>
          <w:rFonts w:asciiTheme="majorHAnsi" w:hAnsiTheme="majorHAnsi"/>
          <w:sz w:val="22"/>
          <w:szCs w:val="21"/>
          <w:lang w:val="ru-RU"/>
        </w:rPr>
        <w:t xml:space="preserve"> (б/в) УВП-2000А, Сушильный шкаф СМ 50/250-250 ШС, УПВ-3000с </w:t>
      </w:r>
      <w:proofErr w:type="spellStart"/>
      <w:r w:rsidRPr="00281896">
        <w:rPr>
          <w:rFonts w:asciiTheme="majorHAnsi" w:hAnsiTheme="majorHAnsi"/>
          <w:sz w:val="22"/>
          <w:szCs w:val="21"/>
          <w:lang w:val="ru-RU"/>
        </w:rPr>
        <w:t>стружкоотсос</w:t>
      </w:r>
      <w:proofErr w:type="spellEnd"/>
      <w:r w:rsidRPr="00281896">
        <w:rPr>
          <w:rFonts w:asciiTheme="majorHAnsi" w:hAnsiTheme="majorHAnsi"/>
          <w:sz w:val="22"/>
          <w:szCs w:val="21"/>
          <w:lang w:val="ru-RU"/>
        </w:rPr>
        <w:t xml:space="preserve"> (6/в). Начальная цена: </w:t>
      </w:r>
      <w:bdo w:val="ltr">
        <w:r w:rsidRPr="00281896">
          <w:rPr>
            <w:rFonts w:asciiTheme="majorHAnsi" w:hAnsiTheme="majorHAnsi"/>
            <w:sz w:val="22"/>
            <w:szCs w:val="21"/>
            <w:lang w:val="ru-RU"/>
          </w:rPr>
          <w:t>629 253</w:t>
        </w:r>
        <w:r w:rsidRPr="00281896">
          <w:rPr>
            <w:sz w:val="22"/>
            <w:szCs w:val="21"/>
            <w:lang w:val="ru-RU"/>
          </w:rPr>
          <w:t>‬</w:t>
        </w:r>
        <w:r w:rsidRPr="00281896">
          <w:rPr>
            <w:rFonts w:asciiTheme="majorHAnsi" w:hAnsiTheme="majorHAnsi"/>
            <w:sz w:val="22"/>
            <w:szCs w:val="21"/>
            <w:lang w:val="ru-RU"/>
          </w:rPr>
          <w:t xml:space="preserve"> </w:t>
        </w:r>
        <w:r w:rsidRPr="00281896">
          <w:rPr>
            <w:rFonts w:ascii="Cambria" w:hAnsi="Cambria" w:cs="Cambria"/>
            <w:sz w:val="22"/>
            <w:szCs w:val="21"/>
            <w:lang w:val="ru-RU"/>
          </w:rPr>
          <w:t>руб</w:t>
        </w:r>
        <w:r w:rsidRPr="00281896">
          <w:rPr>
            <w:rFonts w:asciiTheme="majorHAnsi" w:hAnsiTheme="majorHAnsi"/>
            <w:sz w:val="22"/>
            <w:szCs w:val="21"/>
            <w:lang w:val="ru-RU"/>
          </w:rPr>
          <w:t xml:space="preserve">.; </w:t>
        </w:r>
      </w:bdo>
    </w:p>
    <w:p w:rsidR="00281896" w:rsidRPr="00281896" w:rsidRDefault="00281896" w:rsidP="00281896">
      <w:pPr>
        <w:pStyle w:val="a3"/>
        <w:keepNext/>
        <w:rPr>
          <w:rFonts w:asciiTheme="majorHAnsi" w:hAnsiTheme="majorHAnsi"/>
          <w:sz w:val="22"/>
          <w:szCs w:val="21"/>
          <w:lang w:val="ru-RU"/>
        </w:rPr>
      </w:pPr>
      <w:r w:rsidRPr="00281896">
        <w:rPr>
          <w:rFonts w:asciiTheme="majorHAnsi" w:hAnsiTheme="majorHAnsi"/>
          <w:sz w:val="22"/>
          <w:szCs w:val="21"/>
          <w:lang w:val="ru-RU"/>
        </w:rPr>
        <w:t xml:space="preserve">Лот №10: Бак-аккумулятора V=3500 л., Маслоохладитель Т5-203, Сушильная камера VANICEK тип VF66 l/2CSS (зав. № 1253), Насосная станция с гидравлическим блоком управления, Насосный агрегат (11 кВт, 43 л/мин), Шкаф сушильный СНОЛ-24/200Н (E5CN) камера из </w:t>
      </w:r>
      <w:proofErr w:type="spellStart"/>
      <w:r w:rsidRPr="00281896">
        <w:rPr>
          <w:rFonts w:asciiTheme="majorHAnsi" w:hAnsiTheme="majorHAnsi"/>
          <w:sz w:val="22"/>
          <w:szCs w:val="21"/>
          <w:lang w:val="ru-RU"/>
        </w:rPr>
        <w:t>нер.с</w:t>
      </w:r>
      <w:proofErr w:type="spellEnd"/>
      <w:r w:rsidRPr="00281896">
        <w:rPr>
          <w:rFonts w:asciiTheme="majorHAnsi" w:hAnsiTheme="majorHAnsi"/>
          <w:sz w:val="22"/>
          <w:szCs w:val="21"/>
          <w:lang w:val="ru-RU"/>
        </w:rPr>
        <w:t xml:space="preserve">., Шкаф сушильный СНОЛ-67/350 (E5CN) камера из </w:t>
      </w:r>
      <w:proofErr w:type="spellStart"/>
      <w:r w:rsidRPr="00281896">
        <w:rPr>
          <w:rFonts w:asciiTheme="majorHAnsi" w:hAnsiTheme="majorHAnsi"/>
          <w:sz w:val="22"/>
          <w:szCs w:val="21"/>
          <w:lang w:val="ru-RU"/>
        </w:rPr>
        <w:t>угл.с</w:t>
      </w:r>
      <w:proofErr w:type="spellEnd"/>
      <w:r w:rsidRPr="00281896">
        <w:rPr>
          <w:rFonts w:asciiTheme="majorHAnsi" w:hAnsiTheme="majorHAnsi"/>
          <w:sz w:val="22"/>
          <w:szCs w:val="21"/>
          <w:lang w:val="ru-RU"/>
        </w:rPr>
        <w:t xml:space="preserve">., 2 Вентилятора DWC-7 40 5 с </w:t>
      </w:r>
      <w:proofErr w:type="spellStart"/>
      <w:r w:rsidRPr="00281896">
        <w:rPr>
          <w:rFonts w:asciiTheme="majorHAnsi" w:hAnsiTheme="majorHAnsi"/>
          <w:sz w:val="22"/>
          <w:szCs w:val="21"/>
          <w:lang w:val="ru-RU"/>
        </w:rPr>
        <w:t>дв</w:t>
      </w:r>
      <w:proofErr w:type="spellEnd"/>
      <w:r w:rsidRPr="00281896">
        <w:rPr>
          <w:rFonts w:asciiTheme="majorHAnsi" w:hAnsiTheme="majorHAnsi"/>
          <w:sz w:val="22"/>
          <w:szCs w:val="21"/>
          <w:lang w:val="ru-RU"/>
        </w:rPr>
        <w:t xml:space="preserve">.. 15/1500 Л.О., Вентилятор ЦП 7-40 № 5. Начальная цена: </w:t>
      </w:r>
      <w:bdo w:val="ltr">
        <w:r w:rsidRPr="00281896">
          <w:rPr>
            <w:rFonts w:asciiTheme="majorHAnsi" w:hAnsiTheme="majorHAnsi"/>
            <w:sz w:val="22"/>
            <w:szCs w:val="21"/>
            <w:lang w:val="ru-RU"/>
          </w:rPr>
          <w:t>2 522 421</w:t>
        </w:r>
        <w:r w:rsidRPr="00281896">
          <w:rPr>
            <w:sz w:val="22"/>
            <w:szCs w:val="21"/>
            <w:lang w:val="ru-RU"/>
          </w:rPr>
          <w:t>‬</w:t>
        </w:r>
        <w:r w:rsidRPr="00281896">
          <w:rPr>
            <w:rFonts w:asciiTheme="majorHAnsi" w:hAnsiTheme="majorHAnsi"/>
            <w:sz w:val="22"/>
            <w:szCs w:val="21"/>
            <w:lang w:val="ru-RU"/>
          </w:rPr>
          <w:t xml:space="preserve"> </w:t>
        </w:r>
        <w:r w:rsidRPr="00281896">
          <w:rPr>
            <w:rFonts w:ascii="Cambria" w:hAnsi="Cambria" w:cs="Cambria"/>
            <w:sz w:val="22"/>
            <w:szCs w:val="21"/>
            <w:lang w:val="ru-RU"/>
          </w:rPr>
          <w:t>руб</w:t>
        </w:r>
        <w:r w:rsidRPr="00281896">
          <w:rPr>
            <w:rFonts w:asciiTheme="majorHAnsi" w:hAnsiTheme="majorHAnsi"/>
            <w:sz w:val="22"/>
            <w:szCs w:val="21"/>
            <w:lang w:val="ru-RU"/>
          </w:rPr>
          <w:t xml:space="preserve">.; </w:t>
        </w:r>
      </w:bdo>
    </w:p>
    <w:p w:rsidR="00D63102" w:rsidRPr="00712316" w:rsidRDefault="00281896" w:rsidP="00281896">
      <w:pPr>
        <w:pStyle w:val="a3"/>
        <w:keepNext/>
        <w:rPr>
          <w:rFonts w:asciiTheme="majorHAnsi" w:hAnsiTheme="majorHAnsi"/>
          <w:b/>
          <w:sz w:val="22"/>
          <w:szCs w:val="21"/>
          <w:lang w:val="ru-RU"/>
        </w:rPr>
      </w:pPr>
      <w:r w:rsidRPr="00281896">
        <w:rPr>
          <w:rFonts w:asciiTheme="majorHAnsi" w:hAnsiTheme="majorHAnsi"/>
          <w:sz w:val="22"/>
          <w:szCs w:val="21"/>
          <w:lang w:val="ru-RU"/>
        </w:rPr>
        <w:t xml:space="preserve">Лот №11: 8 Столов подъемных, Шлифовальный станок для строг. ножей 112А-1350, Электродвигатель 4АМУ 250 s4 75*1500 исп. 1001, 3 строгальных </w:t>
      </w:r>
      <w:proofErr w:type="spellStart"/>
      <w:r w:rsidRPr="00281896">
        <w:rPr>
          <w:rFonts w:asciiTheme="majorHAnsi" w:hAnsiTheme="majorHAnsi"/>
          <w:sz w:val="22"/>
          <w:szCs w:val="21"/>
          <w:lang w:val="ru-RU"/>
        </w:rPr>
        <w:t>гидроголовы</w:t>
      </w:r>
      <w:proofErr w:type="spellEnd"/>
      <w:r w:rsidRPr="00281896">
        <w:rPr>
          <w:rFonts w:asciiTheme="majorHAnsi" w:hAnsiTheme="majorHAnsi"/>
          <w:sz w:val="22"/>
          <w:szCs w:val="21"/>
          <w:lang w:val="ru-RU"/>
        </w:rPr>
        <w:t xml:space="preserve"> 163*310*50 Z6 Арт. 50116334. Начальная цена: </w:t>
      </w:r>
      <w:bdo w:val="ltr">
        <w:r w:rsidRPr="00281896">
          <w:rPr>
            <w:rFonts w:asciiTheme="majorHAnsi" w:hAnsiTheme="majorHAnsi"/>
            <w:sz w:val="22"/>
            <w:szCs w:val="21"/>
            <w:lang w:val="ru-RU"/>
          </w:rPr>
          <w:t>671 733</w:t>
        </w:r>
        <w:r w:rsidRPr="00281896">
          <w:rPr>
            <w:sz w:val="22"/>
            <w:szCs w:val="21"/>
            <w:lang w:val="ru-RU"/>
          </w:rPr>
          <w:t>‬</w:t>
        </w:r>
        <w:r w:rsidRPr="00281896">
          <w:rPr>
            <w:rFonts w:asciiTheme="majorHAnsi" w:hAnsiTheme="majorHAnsi"/>
            <w:sz w:val="22"/>
            <w:szCs w:val="21"/>
            <w:lang w:val="ru-RU"/>
          </w:rPr>
          <w:t xml:space="preserve"> </w:t>
        </w:r>
        <w:r w:rsidRPr="00281896">
          <w:rPr>
            <w:rFonts w:ascii="Cambria" w:hAnsi="Cambria" w:cs="Cambria"/>
            <w:sz w:val="22"/>
            <w:szCs w:val="21"/>
            <w:lang w:val="ru-RU"/>
          </w:rPr>
          <w:t>руб</w:t>
        </w:r>
        <w:r w:rsidRPr="00281896">
          <w:rPr>
            <w:rFonts w:asciiTheme="majorHAnsi" w:hAnsiTheme="majorHAnsi"/>
            <w:sz w:val="22"/>
            <w:szCs w:val="21"/>
            <w:lang w:val="ru-RU"/>
          </w:rPr>
          <w:t>.</w:t>
        </w:r>
        <w:bookmarkStart w:id="1" w:name="_GoBack"/>
        <w:bookmarkEnd w:id="1"/>
        <w:r w:rsidR="00D63102" w:rsidRPr="00712316">
          <w:rPr>
            <w:rFonts w:asciiTheme="majorHAnsi" w:eastAsia="Calibri" w:hAnsiTheme="majorHAnsi"/>
            <w:b/>
            <w:color w:val="000000"/>
            <w:sz w:val="22"/>
            <w:szCs w:val="22"/>
            <w:lang w:val="ru-RU"/>
          </w:rPr>
          <w:t>)</w:t>
        </w:r>
        <w:r w:rsidR="00D63102" w:rsidRPr="00712316">
          <w:rPr>
            <w:rFonts w:asciiTheme="majorHAnsi" w:eastAsia="Calibri" w:hAnsiTheme="majorHAnsi"/>
            <w:color w:val="000000"/>
            <w:sz w:val="22"/>
            <w:szCs w:val="22"/>
            <w:lang w:val="ru-RU"/>
          </w:rPr>
          <w:t xml:space="preserve">, </w:t>
        </w:r>
        <w:r w:rsidR="00D63102" w:rsidRPr="00712316">
          <w:rPr>
            <w:rFonts w:asciiTheme="majorHAnsi" w:hAnsiTheme="majorHAnsi"/>
            <w:sz w:val="22"/>
            <w:szCs w:val="22"/>
            <w:lang w:val="ru-RU"/>
          </w:rPr>
          <w:t xml:space="preserve">проводимых </w:t>
        </w:r>
        <w:r w:rsidR="00712316" w:rsidRPr="00712316">
          <w:rPr>
            <w:rFonts w:asciiTheme="majorHAnsi" w:hAnsiTheme="majorHAnsi"/>
            <w:sz w:val="22"/>
            <w:szCs w:val="22"/>
            <w:lang w:val="ru-RU"/>
          </w:rPr>
          <w:t>05</w:t>
        </w:r>
        <w:r w:rsidR="009C371F" w:rsidRPr="00712316">
          <w:rPr>
            <w:rFonts w:asciiTheme="majorHAnsi" w:hAnsiTheme="majorHAnsi"/>
            <w:sz w:val="22"/>
            <w:szCs w:val="22"/>
            <w:lang w:val="ru-RU"/>
          </w:rPr>
          <w:t>.0</w:t>
        </w:r>
        <w:r w:rsidR="00CF2FD1">
          <w:rPr>
            <w:rFonts w:asciiTheme="majorHAnsi" w:hAnsiTheme="majorHAnsi"/>
            <w:sz w:val="22"/>
            <w:szCs w:val="22"/>
            <w:lang w:val="ru-RU"/>
          </w:rPr>
          <w:t>9</w:t>
        </w:r>
        <w:r w:rsidR="009C371F" w:rsidRPr="00712316">
          <w:rPr>
            <w:rFonts w:asciiTheme="majorHAnsi" w:hAnsiTheme="majorHAnsi"/>
            <w:sz w:val="22"/>
            <w:szCs w:val="22"/>
            <w:lang w:val="ru-RU"/>
          </w:rPr>
          <w:t>.2019</w:t>
        </w:r>
        <w:r w:rsidR="00D63102" w:rsidRPr="00712316">
          <w:rPr>
            <w:rFonts w:asciiTheme="majorHAnsi" w:hAnsiTheme="majorHAnsi"/>
            <w:sz w:val="22"/>
            <w:szCs w:val="22"/>
            <w:lang w:val="ru-RU"/>
          </w:rPr>
          <w:t xml:space="preserve">, перечисляет денежные средства в размере </w:t>
        </w:r>
        <w:r w:rsidR="00D63102" w:rsidRPr="00712316">
          <w:rPr>
            <w:rFonts w:asciiTheme="majorHAnsi" w:hAnsiTheme="majorHAnsi"/>
            <w:b/>
            <w:color w:val="000000"/>
            <w:sz w:val="22"/>
            <w:szCs w:val="22"/>
            <w:lang w:val="ru-RU"/>
          </w:rPr>
          <w:t>10% от начальной стоимости продажи имущества (начальной стоимости представленного на торги лота)</w:t>
        </w:r>
        <w:r w:rsidR="00D63102" w:rsidRPr="00712316">
          <w:rPr>
            <w:rFonts w:asciiTheme="majorHAnsi" w:hAnsiTheme="majorHAnsi"/>
            <w:sz w:val="22"/>
            <w:szCs w:val="22"/>
            <w:lang w:val="ru-RU"/>
          </w:rPr>
          <w:t>, (далее – «Задаток») на банковский счет организатора торгов:</w:t>
        </w:r>
        <w:r w:rsidRPr="00281896">
          <w:rPr>
            <w:lang w:val="ru-RU"/>
          </w:rPr>
          <w:t>‬</w:t>
        </w:r>
      </w:bdo>
    </w:p>
    <w:p w:rsidR="00D63102" w:rsidRDefault="00D63102" w:rsidP="00D63102">
      <w:pPr>
        <w:pStyle w:val="ConsPlusNormal"/>
        <w:ind w:right="72" w:firstLine="0"/>
        <w:jc w:val="both"/>
        <w:rPr>
          <w:rFonts w:asciiTheme="majorHAnsi" w:hAnsiTheme="majorHAnsi" w:cs="Times New Roman"/>
          <w:color w:val="000000"/>
          <w:sz w:val="22"/>
          <w:szCs w:val="22"/>
        </w:rPr>
      </w:pPr>
      <w:r w:rsidRPr="005D2456">
        <w:rPr>
          <w:rFonts w:asciiTheme="majorHAnsi" w:hAnsiTheme="majorHAnsi" w:cs="Times New Roman"/>
          <w:color w:val="000000"/>
          <w:sz w:val="22"/>
          <w:szCs w:val="22"/>
        </w:rPr>
        <w:t xml:space="preserve">Получатель - </w:t>
      </w:r>
      <w:r w:rsidRPr="00020B7D">
        <w:rPr>
          <w:rFonts w:asciiTheme="majorHAnsi" w:hAnsiTheme="majorHAnsi" w:cs="Times New Roman"/>
          <w:color w:val="000000"/>
          <w:sz w:val="22"/>
          <w:szCs w:val="22"/>
        </w:rPr>
        <w:t xml:space="preserve">ООО «Грант Консалт», ИНН 7811548827, ОГРН 1137847150737, КПП 781101001, расчетный счет 40702810832130002974 в Филиале «Санкт-Петербургский» АО «Альфа-Банк», г. Санкт-Петербург, к/с 30101810600000786, БИК 044030786, назначение платежа: </w:t>
      </w:r>
      <w:r w:rsidR="00712316" w:rsidRPr="00712316">
        <w:rPr>
          <w:rFonts w:asciiTheme="majorHAnsi" w:hAnsiTheme="majorHAnsi" w:cs="Times New Roman"/>
          <w:color w:val="000000"/>
          <w:sz w:val="22"/>
          <w:szCs w:val="22"/>
        </w:rPr>
        <w:t>«Задаток за участие в торгах по продаже имущества ООО «Хаус-Концепт «Содружество» (залог), лот №_»</w:t>
      </w:r>
    </w:p>
    <w:p w:rsidR="00D63102" w:rsidRPr="005D2456" w:rsidRDefault="00D63102" w:rsidP="00D63102">
      <w:pPr>
        <w:pStyle w:val="ConsPlusNormal"/>
        <w:ind w:right="72" w:firstLine="0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>1.2. 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:rsidR="00D63102" w:rsidRPr="005D2456" w:rsidRDefault="00D63102" w:rsidP="00D63102">
      <w:pPr>
        <w:pStyle w:val="a7"/>
        <w:ind w:firstLine="567"/>
        <w:outlineLvl w:val="0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  <w:lang w:val="en-US"/>
        </w:rPr>
        <w:t>II</w:t>
      </w:r>
      <w:r w:rsidRPr="005D2456">
        <w:rPr>
          <w:rFonts w:asciiTheme="majorHAnsi" w:hAnsiTheme="majorHAnsi"/>
          <w:sz w:val="22"/>
          <w:szCs w:val="22"/>
        </w:rPr>
        <w:t>. Порядок внесения задатка</w:t>
      </w:r>
    </w:p>
    <w:p w:rsidR="00D63102" w:rsidRPr="005D2456" w:rsidRDefault="00D63102" w:rsidP="00D63102">
      <w:pPr>
        <w:pStyle w:val="a7"/>
        <w:ind w:firstLine="567"/>
        <w:rPr>
          <w:rFonts w:asciiTheme="majorHAnsi" w:hAnsiTheme="majorHAnsi"/>
          <w:sz w:val="22"/>
          <w:szCs w:val="22"/>
        </w:rPr>
      </w:pPr>
    </w:p>
    <w:p w:rsidR="00D63102" w:rsidRPr="00D63102" w:rsidRDefault="00D63102" w:rsidP="00D63102">
      <w:pPr>
        <w:ind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2.1. Задаток подлежит перечислению Претендентом на специальный банковский счет Должника и перечисляется непосредственно Претендентом</w:t>
      </w:r>
      <w:r w:rsidR="00712316">
        <w:rPr>
          <w:rFonts w:asciiTheme="majorHAnsi" w:hAnsiTheme="majorHAnsi"/>
          <w:lang w:val="ru-RU"/>
        </w:rPr>
        <w:t xml:space="preserve"> (лицом, которое подаёт заявку)</w:t>
      </w:r>
      <w:r w:rsidRPr="00D63102">
        <w:rPr>
          <w:rFonts w:asciiTheme="majorHAnsi" w:hAnsiTheme="majorHAnsi"/>
          <w:lang w:val="ru-RU"/>
        </w:rPr>
        <w:t xml:space="preserve">. </w:t>
      </w:r>
    </w:p>
    <w:p w:rsidR="00D63102" w:rsidRPr="00D63102" w:rsidRDefault="00D63102" w:rsidP="00D63102">
      <w:pPr>
        <w:ind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D63102" w:rsidRPr="00D63102" w:rsidRDefault="00D63102" w:rsidP="009C371F">
      <w:pPr>
        <w:ind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:rsidR="00D63102" w:rsidRPr="009C371F" w:rsidRDefault="00D63102" w:rsidP="009C371F">
      <w:pPr>
        <w:pStyle w:val="32"/>
        <w:ind w:left="0" w:firstLine="567"/>
        <w:jc w:val="both"/>
        <w:rPr>
          <w:rFonts w:asciiTheme="majorHAnsi" w:hAnsiTheme="majorHAnsi"/>
          <w:sz w:val="22"/>
          <w:szCs w:val="22"/>
          <w:lang w:val="ru-RU"/>
        </w:rPr>
      </w:pPr>
      <w:r w:rsidRPr="009C371F">
        <w:rPr>
          <w:rFonts w:asciiTheme="majorHAnsi" w:hAnsiTheme="majorHAnsi"/>
          <w:sz w:val="22"/>
          <w:szCs w:val="22"/>
          <w:lang w:val="ru-RU"/>
        </w:rPr>
        <w:lastRenderedPageBreak/>
        <w:t xml:space="preserve">2.2. Задаток должен поступить на расчетный счет, указанный в п.1.1 настоящего Договора, не позднее даты окончания приема заявок, а именно </w:t>
      </w:r>
      <w:r w:rsidR="00712316">
        <w:rPr>
          <w:rFonts w:asciiTheme="majorHAnsi" w:hAnsiTheme="majorHAnsi"/>
          <w:sz w:val="22"/>
          <w:szCs w:val="22"/>
          <w:lang w:val="ru-RU"/>
        </w:rPr>
        <w:t xml:space="preserve">до </w:t>
      </w:r>
      <w:r w:rsidR="00712316" w:rsidRPr="00712316">
        <w:rPr>
          <w:rFonts w:asciiTheme="majorHAnsi" w:hAnsiTheme="majorHAnsi"/>
          <w:sz w:val="22"/>
          <w:szCs w:val="22"/>
          <w:lang w:val="ru-RU"/>
        </w:rPr>
        <w:t>10:00 ч. 04.0</w:t>
      </w:r>
      <w:r w:rsidR="00CF2FD1">
        <w:rPr>
          <w:rFonts w:asciiTheme="majorHAnsi" w:hAnsiTheme="majorHAnsi"/>
          <w:sz w:val="22"/>
          <w:szCs w:val="22"/>
          <w:lang w:val="ru-RU"/>
        </w:rPr>
        <w:t>9</w:t>
      </w:r>
      <w:r w:rsidR="00712316" w:rsidRPr="00712316">
        <w:rPr>
          <w:rFonts w:asciiTheme="majorHAnsi" w:hAnsiTheme="majorHAnsi"/>
          <w:sz w:val="22"/>
          <w:szCs w:val="22"/>
          <w:lang w:val="ru-RU"/>
        </w:rPr>
        <w:t xml:space="preserve">.2019 г. </w:t>
      </w:r>
      <w:r w:rsidRPr="009C371F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9C371F">
        <w:rPr>
          <w:rFonts w:asciiTheme="majorHAnsi" w:hAnsiTheme="majorHAnsi"/>
          <w:b/>
          <w:sz w:val="22"/>
          <w:szCs w:val="22"/>
          <w:u w:val="single"/>
          <w:lang w:val="ru-RU"/>
        </w:rPr>
        <w:t>Задаток считается внесенным с даты поступления всей суммы Задатка на банковский счет</w:t>
      </w:r>
      <w:r w:rsidRPr="009C371F">
        <w:rPr>
          <w:rFonts w:asciiTheme="majorHAnsi" w:hAnsiTheme="majorHAnsi"/>
          <w:sz w:val="22"/>
          <w:szCs w:val="22"/>
          <w:lang w:val="ru-RU"/>
        </w:rPr>
        <w:t>.</w:t>
      </w:r>
    </w:p>
    <w:p w:rsidR="00D63102" w:rsidRPr="005D2456" w:rsidRDefault="00D63102" w:rsidP="009C371F">
      <w:pPr>
        <w:pStyle w:val="21"/>
        <w:rPr>
          <w:rFonts w:asciiTheme="majorHAnsi" w:hAnsiTheme="majorHAnsi"/>
          <w:szCs w:val="22"/>
        </w:rPr>
      </w:pPr>
      <w:r w:rsidRPr="005D2456">
        <w:rPr>
          <w:rFonts w:asciiTheme="majorHAnsi" w:hAnsiTheme="majorHAnsi"/>
          <w:szCs w:val="22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5D2456">
        <w:rPr>
          <w:rFonts w:asciiTheme="majorHAnsi" w:hAnsiTheme="majorHAnsi"/>
          <w:szCs w:val="22"/>
          <w:u w:val="single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5D2456">
        <w:rPr>
          <w:rFonts w:asciiTheme="majorHAnsi" w:hAnsiTheme="majorHAnsi"/>
          <w:szCs w:val="22"/>
        </w:rPr>
        <w:t>.</w:t>
      </w:r>
    </w:p>
    <w:p w:rsidR="00D63102" w:rsidRPr="00D63102" w:rsidRDefault="00D63102" w:rsidP="00D63102">
      <w:pPr>
        <w:ind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2.3. На денежные средства, перечисленные в соответствии с настоящим Договором, проценты не начисляются.</w:t>
      </w:r>
    </w:p>
    <w:p w:rsidR="00D63102" w:rsidRPr="00D63102" w:rsidRDefault="00D63102" w:rsidP="00D63102">
      <w:pPr>
        <w:ind w:firstLine="567"/>
        <w:jc w:val="both"/>
        <w:rPr>
          <w:rFonts w:asciiTheme="majorHAnsi" w:hAnsiTheme="majorHAnsi"/>
          <w:lang w:val="ru-RU"/>
        </w:rPr>
      </w:pPr>
    </w:p>
    <w:p w:rsidR="00D63102" w:rsidRPr="00D63102" w:rsidRDefault="00D63102" w:rsidP="00D63102">
      <w:pPr>
        <w:ind w:firstLine="567"/>
        <w:jc w:val="center"/>
        <w:outlineLvl w:val="0"/>
        <w:rPr>
          <w:rFonts w:asciiTheme="majorHAnsi" w:hAnsiTheme="majorHAnsi"/>
          <w:b/>
          <w:bCs/>
          <w:lang w:val="ru-RU"/>
        </w:rPr>
      </w:pPr>
      <w:r w:rsidRPr="005D2456">
        <w:rPr>
          <w:rFonts w:asciiTheme="majorHAnsi" w:hAnsiTheme="majorHAnsi"/>
          <w:b/>
          <w:bCs/>
        </w:rPr>
        <w:t>III</w:t>
      </w:r>
      <w:r w:rsidRPr="00D63102">
        <w:rPr>
          <w:rFonts w:asciiTheme="majorHAnsi" w:hAnsiTheme="majorHAnsi"/>
          <w:b/>
          <w:bCs/>
          <w:lang w:val="ru-RU"/>
        </w:rPr>
        <w:t>. Порядок возврата и удержания задатка</w:t>
      </w:r>
    </w:p>
    <w:p w:rsidR="00D63102" w:rsidRPr="00D63102" w:rsidRDefault="00D63102" w:rsidP="00D63102">
      <w:pPr>
        <w:ind w:firstLine="567"/>
        <w:jc w:val="center"/>
        <w:rPr>
          <w:rFonts w:asciiTheme="majorHAnsi" w:hAnsiTheme="majorHAnsi"/>
          <w:b/>
          <w:bCs/>
          <w:lang w:val="ru-RU"/>
        </w:rPr>
      </w:pPr>
    </w:p>
    <w:p w:rsidR="00D63102" w:rsidRPr="00D63102" w:rsidRDefault="00D63102" w:rsidP="00D63102">
      <w:pPr>
        <w:ind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:rsidR="00D63102" w:rsidRPr="00D63102" w:rsidRDefault="00D63102" w:rsidP="00D63102">
      <w:pPr>
        <w:pStyle w:val="30"/>
        <w:tabs>
          <w:tab w:val="left" w:pos="9781"/>
        </w:tabs>
        <w:ind w:right="27" w:firstLine="567"/>
        <w:rPr>
          <w:rFonts w:asciiTheme="majorHAnsi" w:hAnsiTheme="majorHAnsi"/>
          <w:sz w:val="22"/>
          <w:szCs w:val="22"/>
          <w:lang w:val="ru-RU"/>
        </w:rPr>
      </w:pPr>
      <w:r w:rsidRPr="00D63102">
        <w:rPr>
          <w:rFonts w:asciiTheme="majorHAnsi" w:hAnsiTheme="majorHAnsi"/>
          <w:sz w:val="22"/>
          <w:szCs w:val="22"/>
          <w:lang w:val="ru-RU"/>
        </w:rPr>
        <w:t>3.2. 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D63102" w:rsidRPr="00D63102" w:rsidRDefault="00D63102" w:rsidP="00D63102">
      <w:pPr>
        <w:adjustRightInd w:val="0"/>
        <w:ind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3.3. 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:rsidR="00D63102" w:rsidRPr="00D63102" w:rsidRDefault="00D63102" w:rsidP="00D63102">
      <w:pPr>
        <w:tabs>
          <w:tab w:val="left" w:pos="9781"/>
        </w:tabs>
        <w:ind w:right="27"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3.4. 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D63102" w:rsidRPr="00D63102" w:rsidRDefault="00D63102" w:rsidP="00D63102">
      <w:pPr>
        <w:pStyle w:val="30"/>
        <w:tabs>
          <w:tab w:val="left" w:pos="9781"/>
        </w:tabs>
        <w:ind w:right="27" w:firstLine="567"/>
        <w:rPr>
          <w:rFonts w:asciiTheme="majorHAnsi" w:hAnsiTheme="majorHAnsi"/>
          <w:sz w:val="22"/>
          <w:szCs w:val="22"/>
          <w:lang w:val="ru-RU"/>
        </w:rPr>
      </w:pPr>
      <w:r w:rsidRPr="00D63102">
        <w:rPr>
          <w:rFonts w:asciiTheme="majorHAnsi" w:hAnsiTheme="majorHAnsi"/>
          <w:sz w:val="22"/>
          <w:szCs w:val="22"/>
          <w:lang w:val="ru-RU"/>
        </w:rPr>
        <w:t>3.5. 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D63102" w:rsidRPr="00D63102" w:rsidRDefault="00D63102" w:rsidP="00D63102">
      <w:pPr>
        <w:tabs>
          <w:tab w:val="left" w:pos="9781"/>
        </w:tabs>
        <w:ind w:right="27"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3.6. 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D63102" w:rsidRPr="00D63102" w:rsidRDefault="00D63102" w:rsidP="00D63102">
      <w:pPr>
        <w:tabs>
          <w:tab w:val="left" w:pos="9781"/>
        </w:tabs>
        <w:ind w:right="27"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Расходы на совершение банковских операций, связанные с возвратом задатка Претенденту (на расчетный счет Претендента), возлагаются на Претендента в соответствии с банковскими тарифами и комиссиями за перечисление денежных средств, установленными АО «Альфа-Банк» (приложение 1 к Договору)</w:t>
      </w:r>
    </w:p>
    <w:p w:rsidR="00D63102" w:rsidRPr="00D63102" w:rsidRDefault="00D63102" w:rsidP="009C371F">
      <w:pPr>
        <w:pStyle w:val="30"/>
        <w:tabs>
          <w:tab w:val="left" w:pos="9781"/>
        </w:tabs>
        <w:ind w:right="27" w:firstLine="567"/>
        <w:jc w:val="both"/>
        <w:rPr>
          <w:rFonts w:asciiTheme="majorHAnsi" w:hAnsiTheme="majorHAnsi"/>
          <w:sz w:val="22"/>
          <w:szCs w:val="22"/>
          <w:lang w:val="ru-RU"/>
        </w:rPr>
      </w:pPr>
      <w:r w:rsidRPr="00D63102">
        <w:rPr>
          <w:rFonts w:asciiTheme="majorHAnsi" w:hAnsiTheme="majorHAnsi"/>
          <w:sz w:val="22"/>
          <w:szCs w:val="22"/>
          <w:lang w:val="ru-RU"/>
        </w:rPr>
        <w:t>3.7. 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:rsidR="00D63102" w:rsidRPr="005D2456" w:rsidRDefault="00D63102" w:rsidP="00D63102">
      <w:pPr>
        <w:pStyle w:val="a9"/>
        <w:tabs>
          <w:tab w:val="left" w:pos="9781"/>
        </w:tabs>
        <w:ind w:left="0" w:right="27" w:firstLine="567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>3.8. 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:rsidR="00D63102" w:rsidRPr="00D63102" w:rsidRDefault="00D63102" w:rsidP="00D63102">
      <w:pPr>
        <w:ind w:firstLine="567"/>
        <w:jc w:val="both"/>
        <w:rPr>
          <w:rFonts w:asciiTheme="majorHAnsi" w:hAnsiTheme="majorHAnsi"/>
          <w:lang w:val="ru-RU"/>
        </w:rPr>
      </w:pPr>
    </w:p>
    <w:p w:rsidR="00D63102" w:rsidRPr="005D2456" w:rsidRDefault="00D63102" w:rsidP="00D63102">
      <w:pPr>
        <w:pStyle w:val="a7"/>
        <w:ind w:right="565" w:firstLine="567"/>
        <w:outlineLvl w:val="0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  <w:lang w:val="en-US"/>
        </w:rPr>
        <w:t>IV</w:t>
      </w:r>
      <w:r w:rsidRPr="005D2456">
        <w:rPr>
          <w:rFonts w:asciiTheme="majorHAnsi" w:hAnsiTheme="majorHAnsi"/>
          <w:sz w:val="22"/>
          <w:szCs w:val="22"/>
        </w:rPr>
        <w:t xml:space="preserve">. Заключительные положения  </w:t>
      </w:r>
    </w:p>
    <w:p w:rsidR="00D63102" w:rsidRPr="005D2456" w:rsidRDefault="00D63102" w:rsidP="00D63102">
      <w:pPr>
        <w:pStyle w:val="a7"/>
        <w:ind w:right="565" w:firstLine="567"/>
        <w:rPr>
          <w:rFonts w:asciiTheme="majorHAnsi" w:hAnsiTheme="majorHAnsi"/>
          <w:sz w:val="22"/>
          <w:szCs w:val="22"/>
        </w:rPr>
      </w:pPr>
    </w:p>
    <w:p w:rsidR="00D63102" w:rsidRPr="00D63102" w:rsidRDefault="00D63102" w:rsidP="00712316">
      <w:pPr>
        <w:ind w:right="27"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63102" w:rsidRPr="00D63102" w:rsidRDefault="00D63102" w:rsidP="00712316">
      <w:pPr>
        <w:pStyle w:val="30"/>
        <w:spacing w:after="0"/>
        <w:ind w:right="27" w:firstLine="567"/>
        <w:jc w:val="both"/>
        <w:rPr>
          <w:rFonts w:asciiTheme="majorHAnsi" w:hAnsiTheme="majorHAnsi"/>
          <w:sz w:val="22"/>
          <w:szCs w:val="22"/>
          <w:lang w:val="ru-RU"/>
        </w:rPr>
      </w:pPr>
      <w:r w:rsidRPr="00D63102">
        <w:rPr>
          <w:rFonts w:asciiTheme="majorHAnsi" w:hAnsiTheme="majorHAnsi"/>
          <w:sz w:val="22"/>
          <w:szCs w:val="22"/>
          <w:lang w:val="ru-RU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D63102" w:rsidRPr="00D63102" w:rsidRDefault="00D63102" w:rsidP="00712316">
      <w:pPr>
        <w:pStyle w:val="a5"/>
        <w:ind w:left="0" w:right="27"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4.3. 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D63102" w:rsidRPr="005D2456" w:rsidRDefault="00D63102" w:rsidP="00D63102">
      <w:pPr>
        <w:pStyle w:val="a7"/>
        <w:ind w:right="27" w:firstLine="567"/>
        <w:rPr>
          <w:rFonts w:asciiTheme="majorHAnsi" w:hAnsiTheme="majorHAnsi"/>
          <w:sz w:val="22"/>
          <w:szCs w:val="22"/>
        </w:rPr>
      </w:pPr>
    </w:p>
    <w:p w:rsidR="00D63102" w:rsidRPr="005D2456" w:rsidRDefault="00D63102" w:rsidP="00D63102">
      <w:pPr>
        <w:pStyle w:val="a7"/>
        <w:ind w:right="27" w:firstLine="567"/>
        <w:outlineLvl w:val="0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  <w:lang w:val="en-US"/>
        </w:rPr>
        <w:t>V</w:t>
      </w:r>
      <w:r w:rsidRPr="005D2456">
        <w:rPr>
          <w:rFonts w:asciiTheme="majorHAnsi" w:hAnsiTheme="majorHAnsi"/>
          <w:sz w:val="22"/>
          <w:szCs w:val="22"/>
        </w:rPr>
        <w:t>. Реквизиты и подписи сторон:</w:t>
      </w:r>
    </w:p>
    <w:p w:rsidR="00D63102" w:rsidRPr="005D2456" w:rsidRDefault="00D63102" w:rsidP="00D63102">
      <w:pPr>
        <w:pStyle w:val="a7"/>
        <w:ind w:right="27" w:firstLine="567"/>
        <w:rPr>
          <w:rFonts w:asciiTheme="majorHAnsi" w:hAnsiTheme="majorHAnsi"/>
          <w:sz w:val="22"/>
          <w:szCs w:val="22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D63102" w:rsidRPr="00FE548C" w:rsidTr="00B44797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D63102" w:rsidRPr="00D63102" w:rsidRDefault="00D63102" w:rsidP="00B44797">
            <w:pPr>
              <w:ind w:right="27" w:firstLine="56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63102">
              <w:rPr>
                <w:b/>
                <w:bCs/>
                <w:sz w:val="24"/>
                <w:szCs w:val="24"/>
                <w:lang w:val="ru-RU"/>
              </w:rPr>
              <w:lastRenderedPageBreak/>
              <w:t>ОРГАНИЗАТОР ТОРГОВ:</w:t>
            </w:r>
          </w:p>
          <w:p w:rsidR="00D63102" w:rsidRPr="00D63102" w:rsidRDefault="00D63102" w:rsidP="00B44797">
            <w:pPr>
              <w:ind w:right="27" w:firstLine="567"/>
              <w:jc w:val="both"/>
              <w:rPr>
                <w:sz w:val="24"/>
                <w:szCs w:val="24"/>
                <w:lang w:val="ru-RU"/>
              </w:rPr>
            </w:pPr>
          </w:p>
          <w:p w:rsidR="00D63102" w:rsidRPr="00D63102" w:rsidRDefault="00D63102" w:rsidP="00B44797">
            <w:pPr>
              <w:jc w:val="center"/>
              <w:rPr>
                <w:sz w:val="24"/>
                <w:szCs w:val="24"/>
                <w:lang w:val="ru-RU"/>
              </w:rPr>
            </w:pPr>
            <w:r w:rsidRPr="00D63102">
              <w:rPr>
                <w:sz w:val="24"/>
                <w:szCs w:val="24"/>
                <w:lang w:val="ru-RU"/>
              </w:rPr>
              <w:t>ООО «Грант Консалт»</w:t>
            </w:r>
          </w:p>
          <w:p w:rsidR="00D63102" w:rsidRPr="00D63102" w:rsidRDefault="00D63102" w:rsidP="00B447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63102" w:rsidRPr="00D63102" w:rsidRDefault="00D63102" w:rsidP="00B44797">
            <w:pPr>
              <w:jc w:val="center"/>
              <w:rPr>
                <w:sz w:val="24"/>
                <w:szCs w:val="24"/>
                <w:lang w:val="ru-RU"/>
              </w:rPr>
            </w:pPr>
            <w:r w:rsidRPr="00D63102">
              <w:rPr>
                <w:sz w:val="24"/>
                <w:szCs w:val="24"/>
                <w:lang w:val="ru-RU"/>
              </w:rPr>
              <w:t xml:space="preserve">192019 г. Санкт-Петербург, </w:t>
            </w:r>
          </w:p>
          <w:p w:rsidR="00D63102" w:rsidRPr="00D63102" w:rsidRDefault="00D63102" w:rsidP="00B44797">
            <w:pPr>
              <w:jc w:val="center"/>
              <w:rPr>
                <w:sz w:val="24"/>
                <w:szCs w:val="24"/>
                <w:lang w:val="ru-RU"/>
              </w:rPr>
            </w:pPr>
            <w:r w:rsidRPr="00D63102">
              <w:rPr>
                <w:sz w:val="24"/>
                <w:szCs w:val="24"/>
                <w:lang w:val="ru-RU"/>
              </w:rPr>
              <w:t>ул. Седова, д.11, оф.609,</w:t>
            </w:r>
          </w:p>
          <w:p w:rsidR="00D63102" w:rsidRPr="00D63102" w:rsidRDefault="00D63102" w:rsidP="00B447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63102" w:rsidRPr="00D63102" w:rsidRDefault="00D63102" w:rsidP="00B44797">
            <w:pPr>
              <w:jc w:val="center"/>
              <w:rPr>
                <w:sz w:val="24"/>
                <w:szCs w:val="24"/>
                <w:lang w:val="ru-RU"/>
              </w:rPr>
            </w:pPr>
            <w:r w:rsidRPr="00D63102">
              <w:rPr>
                <w:sz w:val="24"/>
                <w:szCs w:val="24"/>
                <w:lang w:val="ru-RU"/>
              </w:rPr>
              <w:t>ИНН 7811548827, ОГРН 1137847150737</w:t>
            </w:r>
          </w:p>
          <w:p w:rsidR="00D63102" w:rsidRPr="00D63102" w:rsidRDefault="00D63102" w:rsidP="00B44797">
            <w:pPr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/>
              </w:rPr>
            </w:pPr>
          </w:p>
          <w:p w:rsidR="00D63102" w:rsidRPr="00D63102" w:rsidRDefault="00D63102" w:rsidP="00B44797">
            <w:pPr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/>
              </w:rPr>
            </w:pPr>
          </w:p>
          <w:p w:rsidR="00D63102" w:rsidRPr="00D63102" w:rsidRDefault="00D63102" w:rsidP="00B44797">
            <w:pPr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/>
              </w:rPr>
            </w:pPr>
            <w:r w:rsidRPr="00D63102">
              <w:rPr>
                <w:sz w:val="24"/>
                <w:szCs w:val="24"/>
                <w:lang w:val="ru-RU"/>
              </w:rPr>
              <w:t>______________________/А.В.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D63102" w:rsidRPr="00D63102" w:rsidRDefault="00D63102" w:rsidP="00B44797">
            <w:pPr>
              <w:ind w:right="27" w:firstLine="567"/>
              <w:jc w:val="both"/>
              <w:rPr>
                <w:sz w:val="24"/>
                <w:szCs w:val="24"/>
                <w:lang w:val="ru-RU"/>
              </w:rPr>
            </w:pPr>
            <w:r w:rsidRPr="00D63102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D63102" w:rsidRPr="00FE548C" w:rsidRDefault="00D63102" w:rsidP="00B44797">
            <w:pPr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</w:rPr>
            </w:pPr>
            <w:r w:rsidRPr="00D63102">
              <w:rPr>
                <w:sz w:val="24"/>
                <w:szCs w:val="24"/>
                <w:lang w:val="ru-RU"/>
              </w:rPr>
              <w:tab/>
            </w:r>
            <w:r w:rsidRPr="00D63102">
              <w:rPr>
                <w:sz w:val="24"/>
                <w:szCs w:val="24"/>
                <w:lang w:val="ru-RU"/>
              </w:rPr>
              <w:tab/>
            </w:r>
            <w:r w:rsidRPr="00FE548C">
              <w:rPr>
                <w:b/>
                <w:bCs/>
                <w:sz w:val="24"/>
                <w:szCs w:val="24"/>
              </w:rPr>
              <w:t>ПРЕТЕНДЕНТ:</w:t>
            </w:r>
          </w:p>
          <w:p w:rsidR="00D63102" w:rsidRPr="00FE548C" w:rsidRDefault="00D63102" w:rsidP="00B44797">
            <w:pPr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</w:rPr>
            </w:pPr>
          </w:p>
          <w:p w:rsidR="00D63102" w:rsidRPr="00FE548C" w:rsidRDefault="00D63102" w:rsidP="00B44797">
            <w:pPr>
              <w:ind w:right="27"/>
              <w:rPr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63102" w:rsidRPr="00FE548C" w:rsidRDefault="00D63102" w:rsidP="00B44797">
            <w:pPr>
              <w:ind w:right="27" w:firstLine="567"/>
              <w:rPr>
                <w:sz w:val="24"/>
                <w:szCs w:val="24"/>
              </w:rPr>
            </w:pPr>
          </w:p>
          <w:p w:rsidR="00D63102" w:rsidRPr="00FE548C" w:rsidRDefault="00D63102" w:rsidP="00B44797">
            <w:pPr>
              <w:tabs>
                <w:tab w:val="left" w:pos="938"/>
              </w:tabs>
              <w:ind w:right="27"/>
              <w:rPr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>________________________/</w:t>
            </w:r>
            <w:r>
              <w:rPr>
                <w:sz w:val="24"/>
                <w:szCs w:val="24"/>
              </w:rPr>
              <w:t>________________</w:t>
            </w:r>
          </w:p>
          <w:p w:rsidR="00D63102" w:rsidRPr="00FE548C" w:rsidRDefault="00D63102" w:rsidP="00B44797">
            <w:pPr>
              <w:ind w:right="27" w:firstLine="567"/>
              <w:rPr>
                <w:sz w:val="24"/>
                <w:szCs w:val="24"/>
              </w:rPr>
            </w:pPr>
          </w:p>
          <w:p w:rsidR="00D63102" w:rsidRPr="00FE548C" w:rsidRDefault="00D63102" w:rsidP="00B44797">
            <w:pPr>
              <w:tabs>
                <w:tab w:val="left" w:pos="1206"/>
              </w:tabs>
              <w:ind w:right="27" w:firstLine="567"/>
              <w:rPr>
                <w:sz w:val="24"/>
                <w:szCs w:val="24"/>
              </w:rPr>
            </w:pPr>
          </w:p>
        </w:tc>
      </w:tr>
    </w:tbl>
    <w:p w:rsidR="00D63102" w:rsidRPr="00FE548C" w:rsidRDefault="00D63102" w:rsidP="00D63102">
      <w:pPr>
        <w:ind w:right="565" w:firstLine="567"/>
        <w:jc w:val="both"/>
        <w:rPr>
          <w:sz w:val="24"/>
          <w:szCs w:val="24"/>
        </w:rPr>
      </w:pPr>
    </w:p>
    <w:p w:rsidR="00D63102" w:rsidRPr="00D63102" w:rsidRDefault="00D63102" w:rsidP="00D63102">
      <w:pPr>
        <w:ind w:right="565" w:firstLine="567"/>
        <w:jc w:val="both"/>
        <w:rPr>
          <w:sz w:val="24"/>
          <w:szCs w:val="24"/>
          <w:lang w:val="ru-RU"/>
        </w:rPr>
      </w:pPr>
      <w:r w:rsidRPr="00D63102">
        <w:rPr>
          <w:sz w:val="24"/>
          <w:szCs w:val="24"/>
          <w:lang w:val="ru-RU"/>
        </w:rPr>
        <w:t>Примечание. Указываются банковские реквизиты Претендента, независимо от формы участия (юр. лицо, ИП, физ. лицо).</w:t>
      </w:r>
    </w:p>
    <w:p w:rsidR="00444036" w:rsidRPr="00701AC0" w:rsidRDefault="00444036">
      <w:pPr>
        <w:rPr>
          <w:lang w:val="ru-RU"/>
        </w:rPr>
        <w:sectPr w:rsidR="00444036" w:rsidRPr="00701AC0" w:rsidSect="005D0742">
          <w:type w:val="continuous"/>
          <w:pgSz w:w="11910" w:h="16840"/>
          <w:pgMar w:top="900" w:right="340" w:bottom="280" w:left="780" w:header="720" w:footer="720" w:gutter="0"/>
          <w:cols w:space="720"/>
        </w:sectPr>
      </w:pPr>
    </w:p>
    <w:p w:rsidR="00444036" w:rsidRPr="00701AC0" w:rsidRDefault="00527D86">
      <w:pPr>
        <w:tabs>
          <w:tab w:val="left" w:pos="14133"/>
        </w:tabs>
        <w:spacing w:before="75" w:line="276" w:lineRule="auto"/>
        <w:ind w:left="10018" w:right="107"/>
        <w:jc w:val="center"/>
        <w:rPr>
          <w:sz w:val="16"/>
          <w:lang w:val="ru-RU"/>
        </w:rPr>
      </w:pPr>
      <w:bookmarkStart w:id="2" w:name="tariff_YE8_SHORT.pdf"/>
      <w:bookmarkEnd w:id="2"/>
      <w:r w:rsidRPr="00701AC0">
        <w:rPr>
          <w:sz w:val="16"/>
          <w:lang w:val="ru-RU"/>
        </w:rPr>
        <w:lastRenderedPageBreak/>
        <w:t>Приложение № 1 к Договору о задатке № б/н</w:t>
      </w:r>
      <w:r w:rsidRPr="00701AC0">
        <w:rPr>
          <w:spacing w:val="-10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от</w:t>
      </w:r>
      <w:r w:rsidRPr="00701AC0">
        <w:rPr>
          <w:sz w:val="16"/>
          <w:u w:val="single"/>
          <w:lang w:val="ru-RU"/>
        </w:rPr>
        <w:t xml:space="preserve">   </w:t>
      </w:r>
      <w:r w:rsidRPr="00701AC0">
        <w:rPr>
          <w:spacing w:val="37"/>
          <w:sz w:val="16"/>
          <w:u w:val="single"/>
          <w:lang w:val="ru-RU"/>
        </w:rPr>
        <w:t xml:space="preserve"> </w:t>
      </w:r>
      <w:r w:rsidRPr="00701AC0">
        <w:rPr>
          <w:sz w:val="16"/>
          <w:u w:val="single"/>
          <w:lang w:val="ru-RU"/>
        </w:rPr>
        <w:t>.</w:t>
      </w:r>
      <w:r w:rsidRPr="00701AC0">
        <w:rPr>
          <w:sz w:val="16"/>
          <w:u w:val="single"/>
          <w:lang w:val="ru-RU"/>
        </w:rPr>
        <w:tab/>
      </w:r>
      <w:r w:rsidRPr="00701AC0">
        <w:rPr>
          <w:sz w:val="16"/>
          <w:lang w:val="ru-RU"/>
        </w:rPr>
        <w:t>.2019 - Выписка</w:t>
      </w:r>
      <w:r w:rsidRPr="00701AC0">
        <w:rPr>
          <w:spacing w:val="-12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из</w:t>
      </w:r>
      <w:r w:rsidRPr="00701AC0">
        <w:rPr>
          <w:spacing w:val="-4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подробной</w:t>
      </w:r>
      <w:r w:rsidRPr="00701AC0">
        <w:rPr>
          <w:spacing w:val="-1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информации о тарифах по пакету услуг «Электронный» - комиссии за переводы денежных</w:t>
      </w:r>
      <w:r w:rsidRPr="00701AC0">
        <w:rPr>
          <w:spacing w:val="-7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средств</w:t>
      </w:r>
    </w:p>
    <w:p w:rsidR="00444036" w:rsidRPr="00701AC0" w:rsidRDefault="00444036">
      <w:pPr>
        <w:pStyle w:val="a3"/>
        <w:jc w:val="left"/>
        <w:rPr>
          <w:sz w:val="23"/>
          <w:lang w:val="ru-RU"/>
        </w:rPr>
      </w:pPr>
    </w:p>
    <w:p w:rsidR="00444036" w:rsidRPr="00701AC0" w:rsidRDefault="00527D86">
      <w:pPr>
        <w:tabs>
          <w:tab w:val="left" w:pos="16088"/>
        </w:tabs>
        <w:ind w:left="1055"/>
        <w:rPr>
          <w:sz w:val="36"/>
          <w:lang w:val="ru-RU"/>
        </w:rPr>
      </w:pPr>
      <w:r w:rsidRPr="00701AC0">
        <w:rPr>
          <w:color w:val="FFFFFF"/>
          <w:sz w:val="36"/>
          <w:shd w:val="clear" w:color="auto" w:fill="C00000"/>
          <w:lang w:val="ru-RU"/>
        </w:rPr>
        <w:t xml:space="preserve">  </w:t>
      </w:r>
      <w:r w:rsidRPr="00701AC0">
        <w:rPr>
          <w:color w:val="FFFFFF"/>
          <w:spacing w:val="-4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Платежи в</w:t>
      </w:r>
      <w:r w:rsidRPr="00701AC0">
        <w:rPr>
          <w:color w:val="FFFFFF"/>
          <w:spacing w:val="-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рублях</w:t>
      </w:r>
      <w:r w:rsidRPr="00701AC0">
        <w:rPr>
          <w:color w:val="FFFFFF"/>
          <w:sz w:val="36"/>
          <w:shd w:val="clear" w:color="auto" w:fill="C00000"/>
          <w:lang w:val="ru-RU"/>
        </w:rPr>
        <w:tab/>
      </w:r>
    </w:p>
    <w:p w:rsidR="00444036" w:rsidRPr="00701AC0" w:rsidRDefault="00444036">
      <w:pPr>
        <w:pStyle w:val="a3"/>
        <w:spacing w:before="7"/>
        <w:jc w:val="left"/>
        <w:rPr>
          <w:sz w:val="11"/>
          <w:lang w:val="ru-RU"/>
        </w:rPr>
      </w:pPr>
    </w:p>
    <w:p w:rsidR="00444036" w:rsidRPr="00701AC0" w:rsidRDefault="00444036">
      <w:pPr>
        <w:rPr>
          <w:sz w:val="11"/>
          <w:lang w:val="ru-RU"/>
        </w:rPr>
        <w:sectPr w:rsidR="00444036" w:rsidRPr="00701AC0">
          <w:pgSz w:w="16840" w:h="11910" w:orient="landscape"/>
          <w:pgMar w:top="120" w:right="360" w:bottom="280" w:left="0" w:header="720" w:footer="720" w:gutter="0"/>
          <w:cols w:space="720"/>
        </w:sectPr>
      </w:pPr>
    </w:p>
    <w:p w:rsidR="00444036" w:rsidRPr="00701AC0" w:rsidRDefault="00527D86">
      <w:pPr>
        <w:pStyle w:val="1"/>
        <w:spacing w:before="90"/>
        <w:ind w:left="1283" w:right="-9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lang w:val="ru-RU"/>
        </w:rPr>
        <w:t>Внешние платежи в рублях через</w:t>
      </w:r>
      <w:r w:rsidRPr="00701AC0">
        <w:rPr>
          <w:rFonts w:ascii="Times New Roman" w:hAnsi="Times New Roman" w:cs="Times New Roman"/>
          <w:spacing w:val="-29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интернет-банк на счета юридических лиц и</w:t>
      </w:r>
      <w:r w:rsidRPr="00701AC0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ИП</w:t>
      </w:r>
    </w:p>
    <w:p w:rsidR="00444036" w:rsidRPr="00701AC0" w:rsidRDefault="00527D86">
      <w:pPr>
        <w:spacing w:before="244"/>
        <w:ind w:left="1283"/>
        <w:rPr>
          <w:sz w:val="26"/>
          <w:lang w:val="ru-RU"/>
        </w:rPr>
      </w:pPr>
      <w:r w:rsidRPr="00701AC0">
        <w:rPr>
          <w:lang w:val="ru-RU"/>
        </w:rPr>
        <w:br w:type="column"/>
      </w:r>
      <w:r w:rsidRPr="00701AC0">
        <w:rPr>
          <w:sz w:val="26"/>
          <w:lang w:val="ru-RU"/>
        </w:rPr>
        <w:t>16 ₽</w:t>
      </w:r>
    </w:p>
    <w:p w:rsidR="00444036" w:rsidRPr="00701AC0" w:rsidRDefault="00444036">
      <w:pPr>
        <w:rPr>
          <w:sz w:val="26"/>
          <w:lang w:val="ru-RU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7165" w:space="2194"/>
            <w:col w:w="7121"/>
          </w:cols>
        </w:sectPr>
      </w:pPr>
    </w:p>
    <w:p w:rsidR="00444036" w:rsidRPr="00701AC0" w:rsidRDefault="00444036">
      <w:pPr>
        <w:pStyle w:val="a3"/>
        <w:spacing w:before="4"/>
        <w:jc w:val="left"/>
        <w:rPr>
          <w:lang w:val="ru-RU"/>
        </w:rPr>
      </w:pPr>
    </w:p>
    <w:p w:rsidR="00444036" w:rsidRDefault="00527D86">
      <w:pPr>
        <w:spacing w:before="91"/>
        <w:ind w:left="1246" w:right="848"/>
        <w:rPr>
          <w:sz w:val="26"/>
          <w:lang w:val="ru-RU"/>
        </w:rPr>
      </w:pPr>
      <w:r w:rsidRPr="00701AC0">
        <w:rPr>
          <w:sz w:val="26"/>
          <w:lang w:val="ru-RU"/>
        </w:rPr>
        <w:t>Платежи на счета физических лиц в зависимости от суммы платежей за месяц (суммы на внешние и внутренние переводы на счета физ. лиц учитываются совместно)</w:t>
      </w:r>
    </w:p>
    <w:p w:rsidR="009C371F" w:rsidRPr="00701AC0" w:rsidRDefault="009C371F">
      <w:pPr>
        <w:spacing w:before="91"/>
        <w:ind w:left="1246" w:right="848"/>
        <w:rPr>
          <w:sz w:val="26"/>
          <w:lang w:val="ru-RU"/>
        </w:rPr>
      </w:pPr>
    </w:p>
    <w:p w:rsidR="00444036" w:rsidRPr="009C371F" w:rsidRDefault="00CF2FD1">
      <w:pPr>
        <w:pStyle w:val="a3"/>
        <w:spacing w:before="1"/>
        <w:jc w:val="left"/>
        <w:rPr>
          <w:sz w:val="14"/>
          <w:lang w:val="ru-RU"/>
        </w:rPr>
      </w:pPr>
      <w:r w:rsidRPr="00CF2FD1">
        <w:rPr>
          <w:noProof/>
        </w:rPr>
        <w:drawing>
          <wp:inline distT="0" distB="0" distL="0" distR="0">
            <wp:extent cx="10462895" cy="19519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2895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036" w:rsidRPr="009C371F" w:rsidRDefault="00444036">
      <w:pPr>
        <w:rPr>
          <w:sz w:val="14"/>
          <w:lang w:val="ru-RU"/>
        </w:rPr>
        <w:sectPr w:rsidR="00444036" w:rsidRPr="009C371F">
          <w:type w:val="continuous"/>
          <w:pgSz w:w="16840" w:h="11910" w:orient="landscape"/>
          <w:pgMar w:top="900" w:right="360" w:bottom="280" w:left="0" w:header="720" w:footer="720" w:gutter="0"/>
          <w:cols w:space="720"/>
        </w:sectPr>
      </w:pPr>
    </w:p>
    <w:p w:rsidR="00444036" w:rsidRPr="009C371F" w:rsidRDefault="00527D86">
      <w:pPr>
        <w:spacing w:before="108"/>
        <w:ind w:left="1209"/>
        <w:rPr>
          <w:sz w:val="26"/>
          <w:lang w:val="ru-RU"/>
        </w:rPr>
      </w:pPr>
      <w:r w:rsidRPr="001A16C9">
        <w:rPr>
          <w:lang w:val="ru-RU"/>
        </w:rPr>
        <w:br w:type="column"/>
      </w:r>
    </w:p>
    <w:p w:rsidR="00444036" w:rsidRPr="009C371F" w:rsidRDefault="00444036">
      <w:pPr>
        <w:rPr>
          <w:sz w:val="26"/>
          <w:lang w:val="ru-RU"/>
        </w:rPr>
        <w:sectPr w:rsidR="00444036" w:rsidRPr="009C371F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8004" w:space="1271"/>
            <w:col w:w="7205"/>
          </w:cols>
        </w:sectPr>
      </w:pPr>
    </w:p>
    <w:p w:rsidR="00444036" w:rsidRPr="009C371F" w:rsidRDefault="00444036">
      <w:pPr>
        <w:pStyle w:val="a3"/>
        <w:spacing w:before="6" w:after="1"/>
        <w:jc w:val="left"/>
        <w:rPr>
          <w:sz w:val="21"/>
          <w:lang w:val="ru-RU"/>
        </w:rPr>
      </w:pPr>
    </w:p>
    <w:p w:rsidR="00444036" w:rsidRPr="00701AC0" w:rsidRDefault="00701AC0">
      <w:pPr>
        <w:pStyle w:val="a3"/>
        <w:ind w:left="12"/>
        <w:jc w:val="left"/>
        <w:rPr>
          <w:sz w:val="20"/>
        </w:rPr>
      </w:pPr>
      <w:r w:rsidRPr="00701AC0">
        <w:rPr>
          <w:noProof/>
          <w:sz w:val="20"/>
        </w:rPr>
        <mc:AlternateContent>
          <mc:Choice Requires="wpg">
            <w:drawing>
              <wp:inline distT="0" distB="0" distL="0" distR="0">
                <wp:extent cx="6815455" cy="381635"/>
                <wp:effectExtent l="0" t="0" r="4445" b="184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5455" cy="381635"/>
                          <a:chOff x="2150" y="-309"/>
                          <a:chExt cx="10733" cy="601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50" y="-309"/>
                            <a:ext cx="7389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49" w:lineRule="auto"/>
                                <w:ind w:right="-15"/>
                                <w:rPr>
                                  <w:sz w:val="26"/>
                                  <w:lang w:val="ru-RU"/>
                                </w:rPr>
                              </w:pPr>
                              <w:r w:rsidRPr="001A16C9">
                                <w:rPr>
                                  <w:sz w:val="26"/>
                                  <w:lang w:val="ru-RU"/>
                                </w:rPr>
                                <w:t>Внешние переводы в рублях по поручениям, полученным на бумажном носителе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46" y="-209"/>
                            <a:ext cx="203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0,10%, min 400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36.65pt;height:30.05pt;mso-position-horizontal-relative:char;mso-position-vertical-relative:line" coordorigin="2150,-309" coordsize="10733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150;top:-309;width:7389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49" w:lineRule="auto"/>
                          <w:ind w:right="-15"/>
                          <w:rPr>
                            <w:sz w:val="26"/>
                            <w:lang w:val="ru-RU"/>
                          </w:rPr>
                        </w:pPr>
                        <w:r w:rsidRPr="001A16C9">
                          <w:rPr>
                            <w:sz w:val="26"/>
                            <w:lang w:val="ru-RU"/>
                          </w:rPr>
                          <w:t>Внешние переводы в рублях по поручениям, полученным на бумажном носителе</w:t>
                        </w:r>
                      </w:p>
                    </w:txbxContent>
                  </v:textbox>
                </v:shape>
                <v:shape id="Text Box 3" o:spid="_x0000_s1028" type="#_x0000_t202" style="position:absolute;left:10846;top:-209;width:203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0,10%, min 400 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44036" w:rsidRPr="00701AC0" w:rsidRDefault="00444036">
      <w:pPr>
        <w:pStyle w:val="a3"/>
        <w:jc w:val="left"/>
        <w:rPr>
          <w:sz w:val="20"/>
        </w:rPr>
      </w:pPr>
    </w:p>
    <w:p w:rsidR="00CF2FD1" w:rsidRDefault="00CF2FD1">
      <w:pPr>
        <w:pStyle w:val="2"/>
        <w:tabs>
          <w:tab w:val="left" w:pos="10112"/>
        </w:tabs>
        <w:spacing w:before="237"/>
        <w:rPr>
          <w:rFonts w:ascii="Times New Roman" w:hAnsi="Times New Roman" w:cs="Times New Roman"/>
          <w:w w:val="95"/>
          <w:lang w:val="ru-RU"/>
        </w:rPr>
      </w:pPr>
    </w:p>
    <w:p w:rsidR="00CF2FD1" w:rsidRDefault="00CF2FD1">
      <w:pPr>
        <w:pStyle w:val="2"/>
        <w:tabs>
          <w:tab w:val="left" w:pos="10112"/>
        </w:tabs>
        <w:spacing w:before="237"/>
        <w:rPr>
          <w:rFonts w:ascii="Times New Roman" w:hAnsi="Times New Roman" w:cs="Times New Roman"/>
          <w:w w:val="95"/>
          <w:lang w:val="ru-RU"/>
        </w:rPr>
      </w:pPr>
    </w:p>
    <w:p w:rsidR="00444036" w:rsidRPr="00701AC0" w:rsidRDefault="00527D86">
      <w:pPr>
        <w:pStyle w:val="2"/>
        <w:tabs>
          <w:tab w:val="left" w:pos="10112"/>
        </w:tabs>
        <w:spacing w:before="237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w w:val="95"/>
          <w:lang w:val="ru-RU"/>
        </w:rPr>
        <w:t>генеральный директор ООО</w:t>
      </w:r>
      <w:r w:rsidRPr="00701AC0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"Грант</w:t>
      </w:r>
      <w:r w:rsidRPr="00701AC0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Консалт"</w:t>
      </w:r>
      <w:r w:rsidRPr="00701AC0">
        <w:rPr>
          <w:rFonts w:ascii="Times New Roman" w:hAnsi="Times New Roman" w:cs="Times New Roman"/>
          <w:w w:val="95"/>
          <w:lang w:val="ru-RU"/>
        </w:rPr>
        <w:tab/>
      </w:r>
      <w:r w:rsidRPr="00701AC0">
        <w:rPr>
          <w:rFonts w:ascii="Times New Roman" w:hAnsi="Times New Roman" w:cs="Times New Roman"/>
          <w:lang w:val="ru-RU"/>
        </w:rPr>
        <w:t>Претендент</w:t>
      </w:r>
    </w:p>
    <w:p w:rsidR="00444036" w:rsidRPr="00701AC0" w:rsidRDefault="00444036">
      <w:pPr>
        <w:pStyle w:val="a3"/>
        <w:spacing w:before="1"/>
        <w:jc w:val="left"/>
        <w:rPr>
          <w:i/>
          <w:sz w:val="20"/>
          <w:lang w:val="ru-RU"/>
        </w:rPr>
      </w:pPr>
    </w:p>
    <w:p w:rsidR="00444036" w:rsidRPr="00701AC0" w:rsidRDefault="00527D86">
      <w:pPr>
        <w:tabs>
          <w:tab w:val="left" w:pos="3922"/>
          <w:tab w:val="left" w:pos="10112"/>
          <w:tab w:val="left" w:pos="13571"/>
          <w:tab w:val="left" w:pos="16009"/>
        </w:tabs>
        <w:spacing w:before="91"/>
        <w:ind w:left="752"/>
        <w:rPr>
          <w:sz w:val="26"/>
        </w:rPr>
      </w:pPr>
      <w:r w:rsidRPr="00701AC0">
        <w:rPr>
          <w:w w:val="99"/>
          <w:sz w:val="26"/>
          <w:u w:val="single"/>
          <w:lang w:val="ru-RU"/>
        </w:rPr>
        <w:t xml:space="preserve"> </w:t>
      </w:r>
      <w:r w:rsidRPr="00701AC0">
        <w:rPr>
          <w:sz w:val="26"/>
          <w:u w:val="single"/>
          <w:lang w:val="ru-RU"/>
        </w:rPr>
        <w:tab/>
      </w:r>
      <w:r w:rsidRPr="00701AC0">
        <w:rPr>
          <w:i/>
          <w:sz w:val="26"/>
        </w:rPr>
        <w:t>/А.В.</w:t>
      </w:r>
      <w:r w:rsidRPr="00701AC0">
        <w:rPr>
          <w:i/>
          <w:spacing w:val="-8"/>
          <w:sz w:val="26"/>
        </w:rPr>
        <w:t xml:space="preserve"> </w:t>
      </w:r>
      <w:r w:rsidRPr="00701AC0">
        <w:rPr>
          <w:i/>
          <w:sz w:val="26"/>
        </w:rPr>
        <w:t>Новичков/</w:t>
      </w:r>
      <w:r w:rsidRPr="00701AC0">
        <w:rPr>
          <w:i/>
          <w:sz w:val="26"/>
        </w:rPr>
        <w:tab/>
      </w:r>
      <w:r w:rsidRPr="00701AC0">
        <w:rPr>
          <w:i/>
          <w:sz w:val="26"/>
          <w:u w:val="single"/>
        </w:rPr>
        <w:t xml:space="preserve"> </w:t>
      </w:r>
      <w:r w:rsidRPr="00701AC0">
        <w:rPr>
          <w:i/>
          <w:sz w:val="26"/>
          <w:u w:val="single"/>
        </w:rPr>
        <w:tab/>
      </w:r>
      <w:r w:rsidRPr="00701AC0">
        <w:rPr>
          <w:i/>
          <w:sz w:val="26"/>
        </w:rPr>
        <w:t>/</w:t>
      </w:r>
      <w:r w:rsidRPr="00701AC0">
        <w:rPr>
          <w:sz w:val="26"/>
          <w:u w:val="single"/>
        </w:rPr>
        <w:t xml:space="preserve"> </w:t>
      </w:r>
      <w:r w:rsidRPr="00701AC0">
        <w:rPr>
          <w:sz w:val="26"/>
          <w:u w:val="single"/>
        </w:rPr>
        <w:tab/>
      </w:r>
    </w:p>
    <w:sectPr w:rsidR="00444036" w:rsidRPr="00701AC0">
      <w:type w:val="continuous"/>
      <w:pgSz w:w="16840" w:h="11910" w:orient="landscape"/>
      <w:pgMar w:top="90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4515E76"/>
    <w:multiLevelType w:val="multilevel"/>
    <w:tmpl w:val="20A84FC8"/>
    <w:lvl w:ilvl="0">
      <w:start w:val="1"/>
      <w:numFmt w:val="decimal"/>
      <w:lvlText w:val="%1."/>
      <w:lvlJc w:val="left"/>
      <w:pPr>
        <w:ind w:left="468" w:hanging="468"/>
      </w:pPr>
      <w:rPr>
        <w:rFonts w:ascii="Times New Roman" w:hAnsi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 w:val="0"/>
        <w:sz w:val="24"/>
      </w:rPr>
    </w:lvl>
  </w:abstractNum>
  <w:abstractNum w:abstractNumId="2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3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4" w15:restartNumberingAfterBreak="0">
    <w:nsid w:val="615F5804"/>
    <w:multiLevelType w:val="multilevel"/>
    <w:tmpl w:val="E51C1A3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6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7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6"/>
    <w:rsid w:val="001673C0"/>
    <w:rsid w:val="001A16C9"/>
    <w:rsid w:val="001D5C00"/>
    <w:rsid w:val="00236902"/>
    <w:rsid w:val="00281896"/>
    <w:rsid w:val="00326BF3"/>
    <w:rsid w:val="00444036"/>
    <w:rsid w:val="00527D86"/>
    <w:rsid w:val="005D0742"/>
    <w:rsid w:val="00701AC0"/>
    <w:rsid w:val="00712316"/>
    <w:rsid w:val="009C371F"/>
    <w:rsid w:val="00A23581"/>
    <w:rsid w:val="00CA0C8A"/>
    <w:rsid w:val="00CF2FD1"/>
    <w:rsid w:val="00D47DA6"/>
    <w:rsid w:val="00D6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D07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Title"/>
    <w:basedOn w:val="a"/>
    <w:link w:val="a8"/>
    <w:qFormat/>
    <w:rsid w:val="00D63102"/>
    <w:pPr>
      <w:widowControl/>
      <w:jc w:val="center"/>
    </w:pPr>
    <w:rPr>
      <w:b/>
      <w:bCs/>
      <w:sz w:val="28"/>
      <w:szCs w:val="28"/>
      <w:lang w:val="ru-RU" w:eastAsia="ru-RU"/>
    </w:rPr>
  </w:style>
  <w:style w:type="character" w:customStyle="1" w:styleId="a8">
    <w:name w:val="Заголовок Знак"/>
    <w:basedOn w:val="a0"/>
    <w:link w:val="a7"/>
    <w:rsid w:val="00D63102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21">
    <w:name w:val="Основной текст 21"/>
    <w:basedOn w:val="a"/>
    <w:rsid w:val="00D63102"/>
    <w:pPr>
      <w:widowControl/>
      <w:overflowPunct w:val="0"/>
      <w:adjustRightInd w:val="0"/>
      <w:ind w:firstLine="567"/>
      <w:jc w:val="both"/>
      <w:textAlignment w:val="baseline"/>
    </w:pPr>
    <w:rPr>
      <w:szCs w:val="20"/>
      <w:lang w:val="ru-RU" w:eastAsia="ru-RU"/>
    </w:rPr>
  </w:style>
  <w:style w:type="paragraph" w:styleId="a9">
    <w:name w:val="Block Text"/>
    <w:basedOn w:val="a"/>
    <w:rsid w:val="00D63102"/>
    <w:pPr>
      <w:widowControl/>
      <w:ind w:left="-851" w:right="565" w:firstLine="284"/>
      <w:jc w:val="both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D63102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16">
    <w:name w:val="Font Style16"/>
    <w:uiPriority w:val="99"/>
    <w:rsid w:val="00D63102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D631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kirillusd@gmail.com</cp:lastModifiedBy>
  <cp:revision>3</cp:revision>
  <cp:lastPrinted>2019-02-05T10:13:00Z</cp:lastPrinted>
  <dcterms:created xsi:type="dcterms:W3CDTF">2019-07-31T05:54:00Z</dcterms:created>
  <dcterms:modified xsi:type="dcterms:W3CDTF">2019-07-31T06:25:00Z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