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B1C0D" w14:textId="6F9C491C" w:rsidR="0003404B" w:rsidRPr="00555595" w:rsidRDefault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E3F1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D72114" w:rsidRPr="00D72114">
        <w:rPr>
          <w:rFonts w:ascii="Times New Roman" w:hAnsi="Times New Roman" w:cs="Times New Roman"/>
          <w:color w:val="000000"/>
          <w:sz w:val="24"/>
          <w:szCs w:val="24"/>
        </w:rPr>
        <w:t>ungur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9E68C2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D72114"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 24 октября 2016 г. по делу №А40-170489/16-95-168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D72114"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Коммерческим Банком «Кредит-Москва» (публичное акционерное общество) (Банк «Кредит-Москва» (ПАО)) ОГРН 1027739069478, ИНН 7705011188, зарегистрированным по адресу: 115054, г. Москва, 6-й </w:t>
      </w:r>
      <w:proofErr w:type="spellStart"/>
      <w:r w:rsidR="00D72114" w:rsidRPr="00D72114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D72114"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пер., д. 8, стр. 1) </w:t>
      </w:r>
      <w:r w:rsidRPr="00EE3F19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Pr="0055559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5559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555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60BD2AF0" w14:textId="0D0AB75B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- 3 279 106 кв. м, адрес: Московская обл., Волоколамский р-н, с. п.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Ярополецкое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>, ПСХК "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Ярополецкий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>", кадастровый номер 50:07:0020402:142, земли с/х назначения - для с/х производства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32 715 900,00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4252801" w14:textId="7E95B6C1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Часть здания магазина - 233,4 кв. м, земельный участок - 214 +/- 10 кв. м, адрес: Белгородская обл., г. Алексеевка, ул. Революционная, д. 32к, кадастровые номера 31:23:0502009:142, 31:23:0502009:134, земли населенных пунктов - для строительства магазина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2 941 161,30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07CA101" w14:textId="7C8F88C5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A404F6"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  <w:t>Земельный участок - 600 +/- 9 кв. м, адрес: г. Волгоград, ул. Монтерская, д. 140 а, кадастровый номер 34:34:060037:148, земли населенных пунктов - для эксплуатации индивидуального жилого дома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602 437,50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83979C2" w14:textId="5034C972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A404F6"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Нежилое встроенное помещение - 256,2 кв. м, адрес: г. Воронеж, ул. Никитинская, д. 49, кадастровый номер 36:34:0401030:129, ограничения и обременения: задолженность по оплате коммунальных платежей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4 252 500,00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000CB84" w14:textId="6A824433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5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Дом - 146 кв. м, земельный участок - 686 +/- 19 кв. м, адрес: Волгоградская обл., Калачевский р-н,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снт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Деревообработчик-2, уч. 161, кадастровые номера 34:09:050806:130, 34:09:050806:10, земли населенных пунктов - для ведения садоводства, ограничения и обременения: задолженность по оплате коммунальных платежей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2 077 650,00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98C37BC" w14:textId="7C524DB1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6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- 748 кв. м, адрес: Волгоградская обл.,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Городищенский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рп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Городище, ул. Вязов, 50, кадастровый номер 34:03:230001:1468, земли населенных пунктов - для строительства индивидуального жилого дома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391 230,00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42E449" w14:textId="13B8F865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7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Производственное здание - 281,5 кв. м, адрес: Рязанская обл., Рязанский р-н, д. Наумово, д. 7, земельный участок - 10 000 +/- 5.65 кв. м, адрес: установлено относительно ориентира, расположенного за пределами участка, ориентир ДК, участок находится примерно в 400 м от ориентира по направлению на юго-запад, почтовый адрес ориентира: Рязанская обл., Рязанский р-н, в р-не д. Наумово, кадастровые номера 62:15:0041213:290, 62:15:0041232:19, земли с/х назначения - для строительства цеха по производству молочных смесей, ограничения и обременения: задолженность за электроэнергию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2 365 200,00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83CBF2E" w14:textId="68B1EB16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8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  <w:t>Квартира - 30,6 кв. м, адрес: г. Москва, г. Зеленоград, корп. 365, кв. 3, 2 этаж, кадастровый номер 77:10:0004004:1182, ограничения и обременения: зарегистрирован 1 человек, задолженность по оплате коммунальных платежей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2 873 070,00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7F0872" w14:textId="67AC9408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9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Daewoo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Nexia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>, серо-перламутровый, 2012, 49 511 км, 1.6 МТ (108,8 л. с.), бензин, передний, VIN XWB3K32EDDA001397, ограничения и обременения: запрет на регистрационные действия, г. Видное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177 981,54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D73FB38" w14:textId="346B6144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Daewoo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Nexia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>, серо-перламутровый, 2012, 40 030 км, 1.6 МТ (108,8 л. с.), бензин, передний, VIN XWB3K32EDCA248657, ограничения и обременения: запрет на регистрационные действия, г. Видное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185 948,70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5796C49" w14:textId="1EE36BD7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11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Daewoo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Nexia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>, серебристый, 2011, 81 688 км, 1.6 МТ (108,8 л. с.), бензин, передний, VIN XWB3K32СDВA280630, ограничения и обременения: запрет на регистрационные действия, г. Видное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145 742,77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E3BF74C" w14:textId="5E3D7746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Лот 12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Mercedes-Benz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S 550, черный, 2007, 212 583 км, 5.5 АТ (388 л. с.), бензин, задний, VIN WDDNG86X37A144494, ограничения и обременения: запрет на регистрационные действия, г. Видное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751 680,00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8B0317" w14:textId="3D264B5B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13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Chrysler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Pacifica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>, голубой, 2003, пробег - нет данных, 3.5 АТ (250 л. с.), бензин, VIN 2С8GM68444R292212, ограничения и обременения: запрет на регистрационные действия, обременение в виде залога в пользу Банка, г. Видное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267 300,00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9025315" w14:textId="51A947ED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14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Акции обыкновенные ОАО "ТКЗ", ИНН 6154002200, рег. номер 1-05-30032-Е, номинальная стоимость - 0,1 руб., 9 907 409 шт. (0,49%), г. Москва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751 140 120,74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93A42A4" w14:textId="0A93BAF7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A404F6"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Акции привилегированные ПАО "Калужский завод автомобильного электрооборудования", ИНН 4028000015, рег. номер 2-01-00724-А, номинальная стоимость - 1 руб., 66 667 шт. (0,5%), г. Москва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70 207 371,04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B1B6AB6" w14:textId="694725BF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0A42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16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Акции обыкновенные ПАО "Калужский завод автомобильного электрооборудования", ИНН 4028000015, рег. номер 1-01-00724-А, номинальная стоимость - 1 руб., 100 000 шт. (0,18%), г. Москва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105 310 530,00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5D9BFDA" w14:textId="5AC25B2B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A404F6"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Акции обыкновенные ПАО "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Надеждинский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 xml:space="preserve"> металлургический завод", ИНН 6632004667, рег. номер 1-01-31254-D, номинальная стоимость - 0,5 руб., 1 574 шт. (0,4%), г. Москва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175 593 419,14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DA1F239" w14:textId="3E6CB1E9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</w:t>
      </w:r>
      <w:r w:rsidR="00A404F6"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Акции привилегированные ОАО "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Сахалинморнефтемонтаж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>", ИНН 6506000447, рег. номер 2-01-31633-F, номинальная стоимость - 1 руб., 35 шт. (0,58%), г. Москва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178 176 259,17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8D6615A" w14:textId="3731E4C7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19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B3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Акции обыкновенные ОАО "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Курганоблгаз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>", ИНН 4501003730, рег. номер 1-01-45511-D, номинальная стоимость - 1 руб., 336 шт. (1,13%), г. Москва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  <w:t>175 944 121,25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5361A238" w14:textId="18101937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B3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Акции обыкновенные ОАО "Виктория", ИНН 6168010786, рег. номер 1-01-34982-E, номинальная стоимость - 1 000 руб., 2 884 шт. (14,42%), г. Москва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175 534 094,74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6399272B" w14:textId="07D9BDE9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21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  <w:t>Акции обыкновенные АО Корпорация "Трансстрой", ИНН 7708022854, рег. номер 1-01-01235-A, номинальная стоимость - 1 руб., 29 727 шт. (0,05%), г. Москва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26 711 493,12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05807AE3" w14:textId="7BBB069F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22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B3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Акции обыкновенные ОАО "Чебоксарский агрегатный завод", ИНН 2126001687, рег. номер 1-01-55127-D, номинальная стоимость - 1 руб., 2 047 шт. (0,64%), г. Москва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352 063 530,00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2CF6F6E9" w14:textId="206F8665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23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B3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Акции обыкновенные АО "Газпром газораспределение Тамбов", ИНН 6832003117, рег. номер 1-02-45601-E, номинальная стоимость - 0,05 руб., 5 862 шт. (0,68%), г. Москва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4 895 942,40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96B1513" w14:textId="618B6816" w:rsidR="00D72114" w:rsidRPr="00D72114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24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B3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Акции обыкновенные ПАО "</w:t>
      </w:r>
      <w:proofErr w:type="spellStart"/>
      <w:r w:rsidRPr="00D72114">
        <w:rPr>
          <w:rFonts w:ascii="Times New Roman" w:hAnsi="Times New Roman" w:cs="Times New Roman"/>
          <w:color w:val="000000"/>
          <w:sz w:val="24"/>
          <w:szCs w:val="24"/>
        </w:rPr>
        <w:t>Камгэсэнергострой</w:t>
      </w:r>
      <w:proofErr w:type="spellEnd"/>
      <w:r w:rsidRPr="00D72114">
        <w:rPr>
          <w:rFonts w:ascii="Times New Roman" w:hAnsi="Times New Roman" w:cs="Times New Roman"/>
          <w:color w:val="000000"/>
          <w:sz w:val="24"/>
          <w:szCs w:val="24"/>
        </w:rPr>
        <w:t>", ИНН 1650007171, рег. номер 1-01-55471-D, номинальная стоимость - 100 руб., 969 шт. (0,06%), г. Москва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67 500,54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800727F" w14:textId="7442A251" w:rsidR="00555595" w:rsidRDefault="00D72114" w:rsidP="00D721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7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25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B37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Акции обыкновенные Страховое ПАО "Ингосстрах", ИНН 7705042179, рег. номер 1-02-00001-Z, номинальная стоимость - 7 руб., 159 376 шт. (0,01%), г. Москва</w:t>
      </w:r>
      <w:r w:rsidR="00A404F6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>1 145 365,66</w:t>
      </w:r>
      <w:r w:rsidRPr="00D72114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75F3CB8E" w14:textId="445BBAEB" w:rsidR="00D72114" w:rsidRPr="00764FF0" w:rsidRDefault="00B65541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866023"/>
      <w:r w:rsidRPr="0015266C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7B3771" w:rsidRPr="0015266C">
        <w:rPr>
          <w:rFonts w:ascii="Times New Roman" w:hAnsi="Times New Roman" w:cs="Times New Roman"/>
          <w:color w:val="000000"/>
          <w:sz w:val="24"/>
          <w:szCs w:val="24"/>
        </w:rPr>
        <w:t xml:space="preserve">от 1 </w:t>
      </w:r>
      <w:r w:rsidRPr="0015266C">
        <w:rPr>
          <w:rFonts w:ascii="Times New Roman" w:hAnsi="Times New Roman" w:cs="Times New Roman"/>
          <w:color w:val="000000"/>
          <w:sz w:val="24"/>
          <w:szCs w:val="24"/>
        </w:rPr>
        <w:t xml:space="preserve">реализуется с учетом ограничений, установленных Федеральным законом от 24.07.2002 г. №101-ФЗ (ред. от 03.07.2016) «Об обороте земель сельскохозяйственного назначения», в соответствии с которым высший исполнительный орган государственной власти субъекта РФ, орган местного самоуправления по месту нахождения земельного участка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 </w:t>
      </w:r>
    </w:p>
    <w:bookmarkEnd w:id="0"/>
    <w:p w14:paraId="17D78EB9" w14:textId="3153902F" w:rsidR="00D72114" w:rsidRDefault="00C120B0" w:rsidP="00C51910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5266C">
        <w:rPr>
          <w:rFonts w:ascii="Times New Roman" w:hAnsi="Times New Roman" w:cs="Times New Roman"/>
          <w:color w:val="000000"/>
          <w:sz w:val="24"/>
          <w:szCs w:val="24"/>
        </w:rPr>
        <w:t>Лот 21 реализуется с соблюдением требований Федерального закона «Об акционерных обществах»</w:t>
      </w:r>
      <w:r w:rsidR="00337123" w:rsidRPr="0015266C">
        <w:rPr>
          <w:rFonts w:ascii="Times New Roman" w:hAnsi="Times New Roman" w:cs="Times New Roman"/>
          <w:color w:val="000000"/>
          <w:sz w:val="24"/>
          <w:szCs w:val="24"/>
        </w:rPr>
        <w:t xml:space="preserve">, Гражданского кодекса Российской Федерации и Уставом Общества </w:t>
      </w:r>
      <w:r w:rsidRPr="0015266C">
        <w:rPr>
          <w:rFonts w:ascii="Times New Roman" w:hAnsi="Times New Roman" w:cs="Times New Roman"/>
          <w:color w:val="000000"/>
          <w:sz w:val="24"/>
          <w:szCs w:val="24"/>
        </w:rPr>
        <w:t xml:space="preserve">о преимущественном праве приобретения </w:t>
      </w:r>
      <w:r w:rsidR="00337123" w:rsidRPr="0015266C">
        <w:rPr>
          <w:rFonts w:ascii="Times New Roman" w:hAnsi="Times New Roman" w:cs="Times New Roman"/>
          <w:color w:val="000000"/>
          <w:sz w:val="24"/>
          <w:szCs w:val="24"/>
        </w:rPr>
        <w:t>отчуждаемых акций</w:t>
      </w:r>
      <w:r w:rsidRPr="001526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4351655" w14:textId="24D4EEBD" w:rsidR="00555595" w:rsidRPr="00360DC6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60DC6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360DC6">
          <w:rPr>
            <w:rFonts w:ascii="Times New Roman" w:hAnsi="Times New Roman" w:cs="Times New Roman"/>
            <w:color w:val="27509B"/>
            <w:u w:val="single"/>
            <w:bdr w:val="none" w:sz="0" w:space="0" w:color="auto" w:frame="1"/>
          </w:rPr>
          <w:t>www.torgiasv.ru</w:t>
        </w:r>
      </w:hyperlink>
      <w:r w:rsidRPr="00360DC6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712D954" w:rsidR="0003404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160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Торги ППП</w:t>
      </w:r>
      <w:r w:rsidRPr="008F16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8F1609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8F1609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F51A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07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F51A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августа 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F51A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F51A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ноября 201</w:t>
      </w:r>
      <w:r w:rsidR="00F51A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DC6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30B64D" w14:textId="2D7E690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056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56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августа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16130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6130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658FF188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5E31CCE4" w14:textId="648B8436" w:rsidR="000569C1" w:rsidRPr="000569C1" w:rsidRDefault="0005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5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1:</w:t>
      </w:r>
    </w:p>
    <w:p w14:paraId="659E0503" w14:textId="79A4CBF2" w:rsidR="0003404B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 xml:space="preserve">07 августа 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г. по 17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начальной цены продажи лот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404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333BB" w14:textId="5FB52215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18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 24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547F80" w14:textId="0806671B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25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сентября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1 октября 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AC20FF" w14:textId="4DF4D48B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7ACC20" w14:textId="17DCDF6F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 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F5BA45" w14:textId="7FE6A6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F7D052" w14:textId="17952B13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по 2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- в размере 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</w:t>
      </w:r>
      <w:r w:rsidR="000569C1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14:paraId="24D0CB0A" w14:textId="79610EA8" w:rsidR="000569C1" w:rsidRDefault="000569C1" w:rsidP="0005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30 октября 2019 г. по 05 ноября 2019 г. - в размере 30,00% от начальной цены продажи лота.</w:t>
      </w:r>
    </w:p>
    <w:p w14:paraId="5DFBED70" w14:textId="3C2C2EFE" w:rsidR="000569C1" w:rsidRPr="000569C1" w:rsidRDefault="0005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2-6:</w:t>
      </w:r>
    </w:p>
    <w:p w14:paraId="5E0385DA" w14:textId="58799357" w:rsidR="000569C1" w:rsidRDefault="000569C1" w:rsidP="0005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07 августа 2019 г. по 17 сентября 2019 г. - в размере начальной цены продажи лотов;</w:t>
      </w:r>
    </w:p>
    <w:p w14:paraId="4832ECBD" w14:textId="74A59571" w:rsidR="000569C1" w:rsidRDefault="000569C1" w:rsidP="0005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18 сентября 2019 г. по 24 сентября 2019 г. - в размере 90,00% от начальной цены продажи лотов;</w:t>
      </w:r>
    </w:p>
    <w:p w14:paraId="64B0E1C1" w14:textId="7B58A3C7" w:rsidR="000569C1" w:rsidRDefault="000569C1" w:rsidP="0005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25 сентября 2019 г. по 01 октября 2019 г. - в размере 80,00% от начальной цены продажи лотов;</w:t>
      </w:r>
    </w:p>
    <w:p w14:paraId="70D193CF" w14:textId="5C548389" w:rsidR="000569C1" w:rsidRPr="00B95D18" w:rsidRDefault="000569C1" w:rsidP="0005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2019 г. по 08 октября 2019 г. - в размере </w:t>
      </w:r>
      <w:r w:rsidR="00C120B0" w:rsidRPr="00B95D18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3205F37" w14:textId="17D0FA79" w:rsidR="000569C1" w:rsidRPr="00B95D18" w:rsidRDefault="000569C1" w:rsidP="0005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15 октября 2019 г. - в размере </w:t>
      </w:r>
      <w:r w:rsidR="00C120B0" w:rsidRPr="00B95D18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BF193EC" w14:textId="01D52489" w:rsidR="000569C1" w:rsidRPr="00B95D18" w:rsidRDefault="000569C1" w:rsidP="0005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16 октября 2019 г. по 22 октября 2019 г. - в размере </w:t>
      </w:r>
      <w:r w:rsidR="00C120B0" w:rsidRPr="00B95D18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DC4C7DB" w14:textId="0E56445D" w:rsidR="000569C1" w:rsidRPr="00B95D18" w:rsidRDefault="000569C1" w:rsidP="0005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23 октября 2019 г. по 29 октября 2019 г. - в размере </w:t>
      </w:r>
      <w:r w:rsidR="00C120B0" w:rsidRPr="00B95D1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лотов;</w:t>
      </w:r>
    </w:p>
    <w:p w14:paraId="013417F8" w14:textId="47298722" w:rsidR="000569C1" w:rsidRDefault="000569C1" w:rsidP="000569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2019 г. по 05 ноября 2019 г. - в размере </w:t>
      </w:r>
      <w:r w:rsidR="00C120B0" w:rsidRPr="00B95D18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лотов.</w:t>
      </w:r>
    </w:p>
    <w:p w14:paraId="228392C6" w14:textId="1CC627F9" w:rsidR="00C120B0" w:rsidRPr="000569C1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5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5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CA274B9" w14:textId="77777777" w:rsidR="00C120B0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07 августа 2019 г. по 17 сентября 2019 г. - в размере начальной цены продажи лота;</w:t>
      </w:r>
    </w:p>
    <w:p w14:paraId="6F6498EC" w14:textId="77777777" w:rsidR="00C120B0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18 сентября 2019 г. по 24 сентября 2019 г. - в размере 90,00% от начальной цены продажи лота;</w:t>
      </w:r>
    </w:p>
    <w:p w14:paraId="014B8D06" w14:textId="77777777" w:rsidR="00C120B0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25 сентября 2019 г. по 01 октября 2019 г. - в размере 80,00% от начальной цены продажи лота;</w:t>
      </w:r>
    </w:p>
    <w:p w14:paraId="4A6DD940" w14:textId="77777777" w:rsidR="00C120B0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02 октября 2019 г. по 08 октября 2019 г. - в размере 70,00% от начальной цены продажи лота;</w:t>
      </w:r>
    </w:p>
    <w:p w14:paraId="73343D52" w14:textId="77777777" w:rsidR="00C120B0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09 октября 2019 г. по 15 октября 2019 г. - в размере 60,00% от начальной цены продажи лота;</w:t>
      </w:r>
    </w:p>
    <w:p w14:paraId="36216CA0" w14:textId="7EE611C1" w:rsidR="00C120B0" w:rsidRPr="00B95D18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16 октября 2019 г. по 22 октября 2019 г. - в размере 53,00% от начальной цены продажи лота;</w:t>
      </w:r>
    </w:p>
    <w:p w14:paraId="3B50F717" w14:textId="206B48F5" w:rsidR="00C120B0" w:rsidRPr="00B95D18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23 октября 2019 г. по 29 октября 2019 г. - в размере 48,00% от начальной цены продажи лота;</w:t>
      </w:r>
    </w:p>
    <w:p w14:paraId="2C23F357" w14:textId="46D468D0" w:rsidR="00C120B0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30 октября 2019 г. по 05 ноября 2019 г. - в размере 43,00% от начальной цены продажи лота.</w:t>
      </w:r>
    </w:p>
    <w:p w14:paraId="7F188ADA" w14:textId="07008238" w:rsidR="00C120B0" w:rsidRPr="000569C1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05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0569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B93CB72" w14:textId="77777777" w:rsidR="00C120B0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07 августа 2019 г. по 17 сентября 2019 г. - в размере начальной цены продажи лота;</w:t>
      </w:r>
    </w:p>
    <w:p w14:paraId="1FF0D72B" w14:textId="727A019F" w:rsidR="00C120B0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18 сентября 2019 г. по 24 сентября 2019 г. - в размере 99,00% от начальной цены продажи лота;</w:t>
      </w:r>
    </w:p>
    <w:p w14:paraId="757B3EBF" w14:textId="42781FA5" w:rsidR="00C120B0" w:rsidRPr="00B95D18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25 сентября 2019 г. по 01 октября 2019 г. - в размере 98,50% от начальной цены продажи лота;</w:t>
      </w:r>
    </w:p>
    <w:p w14:paraId="14231316" w14:textId="308542F8" w:rsidR="00C120B0" w:rsidRPr="00B95D18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02 октября 2019 г. по 08 октября 2019 г. - в размере 98,00% от начальной цены продажи лота;</w:t>
      </w:r>
    </w:p>
    <w:p w14:paraId="209FE379" w14:textId="519C99F7" w:rsidR="00C120B0" w:rsidRPr="00B95D18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09 октября 2019 г. по 15 октября 2019 г. - в размере 97,50% от начальной цены продажи лота;</w:t>
      </w:r>
    </w:p>
    <w:p w14:paraId="30E66071" w14:textId="292F7ED9" w:rsidR="00C120B0" w:rsidRPr="00B95D18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16 октября 2019 г. по 22 октября 2019 г. - в размере 97,00% от начальной цены продажи лота;</w:t>
      </w:r>
    </w:p>
    <w:p w14:paraId="110E8D78" w14:textId="4079DFE3" w:rsidR="00C120B0" w:rsidRPr="00B95D18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23 октября 2019 г. по 29 октября 2019 г. - в размере 95,50% от начальной цены продажи лота;</w:t>
      </w:r>
    </w:p>
    <w:p w14:paraId="7655F3D5" w14:textId="5F4E9B15" w:rsidR="00C120B0" w:rsidRDefault="00C120B0" w:rsidP="00C120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30 октября 2019 г. по 05 ноября 2019 г. - в размере 96,00% от начальной цены продажи лота.</w:t>
      </w:r>
    </w:p>
    <w:p w14:paraId="7DD6DA9E" w14:textId="7294F9E3" w:rsidR="000569C1" w:rsidRPr="00B95D18" w:rsidRDefault="00B95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 9-11:</w:t>
      </w:r>
    </w:p>
    <w:p w14:paraId="232158D9" w14:textId="77777777" w:rsidR="00B95D18" w:rsidRDefault="00B95D18" w:rsidP="00B95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07 августа 2019 г. по 17 сентября 2019 г. - в размере начальной цены продажи лотов;</w:t>
      </w:r>
    </w:p>
    <w:p w14:paraId="515A42BD" w14:textId="77777777" w:rsidR="00B95D18" w:rsidRDefault="00B95D18" w:rsidP="00B95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18 сентября 2019 г. по 24 сентября 2019 г. - в размере 90,00% от начальной цены продажи лотов;</w:t>
      </w:r>
    </w:p>
    <w:p w14:paraId="0EBF388F" w14:textId="77777777" w:rsidR="00B95D18" w:rsidRDefault="00B95D18" w:rsidP="00B95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25 сентября 2019 г. по 01 октября 2019 г. - в размере 80,00% от начальной цены продажи лотов;</w:t>
      </w:r>
    </w:p>
    <w:p w14:paraId="58E98F01" w14:textId="29BB9FC0" w:rsidR="00B95D18" w:rsidRPr="00B95D18" w:rsidRDefault="00B95D18" w:rsidP="00B95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02 октября 2019 г. по 08 октября 2019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131FF707" w14:textId="7B1C6C52" w:rsidR="00B95D18" w:rsidRPr="00B95D18" w:rsidRDefault="00B95D18" w:rsidP="00B95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15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4C547CF7" w14:textId="6A7C5317" w:rsidR="00B95D18" w:rsidRPr="00B95D18" w:rsidRDefault="00B95D18" w:rsidP="00B95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16 октября 2019 г. по 22 октября 2019 г. - в размере 60,00% от начальной цены продажи лотов;</w:t>
      </w:r>
    </w:p>
    <w:p w14:paraId="604AFD20" w14:textId="6BD68FB9" w:rsidR="00B95D18" w:rsidRPr="00B95D18" w:rsidRDefault="00B95D18" w:rsidP="00B95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23 октября 2019 г. по 29 октября 2019 г. - в размере 55,00% от начальной цены продажи лотов;</w:t>
      </w:r>
    </w:p>
    <w:p w14:paraId="37DD95F5" w14:textId="45BDC89E" w:rsidR="00B95D18" w:rsidRDefault="00B95D18" w:rsidP="00B95D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>с 30 октября 2019 г. по 05 ноября 2019 г. - в размере 50,00% от начальной цены продажи лотов.</w:t>
      </w:r>
    </w:p>
    <w:p w14:paraId="18BC0B01" w14:textId="630B1F56" w:rsidR="0050353C" w:rsidRPr="00B95D18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12,13</w:t>
      </w:r>
      <w:r w:rsidRPr="00B95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0FED64C" w14:textId="77777777" w:rsidR="0050353C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07 августа 2019 г. по 17 сентября 2019 г. - в размере начальной цены продажи лотов;</w:t>
      </w:r>
    </w:p>
    <w:p w14:paraId="4B6FC62D" w14:textId="77777777" w:rsidR="0050353C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18 сентября 2019 г. по 24 сентября 2019 г. - в размере 90,00% от начальной цены продажи лотов;</w:t>
      </w:r>
    </w:p>
    <w:p w14:paraId="1A127867" w14:textId="616EE7C8" w:rsidR="0050353C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25 сентября 2019 г. по 01 октября 2019 г. - в размере 85,00% от начальной цены продажи лотов;</w:t>
      </w:r>
    </w:p>
    <w:p w14:paraId="51A1D45E" w14:textId="0F083C58" w:rsidR="0050353C" w:rsidRPr="00B95D18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2019 г. по 08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485D08E4" w14:textId="21E8F9BE" w:rsidR="0050353C" w:rsidRPr="00B95D18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15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342AFE80" w14:textId="62350D82" w:rsidR="0050353C" w:rsidRPr="00B95D18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16 октября 2019 г. по 22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0724F03" w14:textId="5AB586E3" w:rsidR="0050353C" w:rsidRPr="00B95D18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23 октября 2019 г. по 29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6C4E101C" w14:textId="269E5CFA" w:rsidR="0050353C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2019 г. по 05 ноября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лотов.</w:t>
      </w:r>
    </w:p>
    <w:p w14:paraId="4F8D763F" w14:textId="4ED638DD" w:rsidR="0050353C" w:rsidRDefault="0050353C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лотам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14-25:</w:t>
      </w:r>
    </w:p>
    <w:p w14:paraId="23DAFE77" w14:textId="77777777" w:rsidR="0050353C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07 августа 2019 г. по 17 сентября 2019 г. - в размере начальной цены продажи лотов;</w:t>
      </w:r>
    </w:p>
    <w:p w14:paraId="2360DF58" w14:textId="521651FC" w:rsidR="0050353C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18 сентября 2019 г. по 24 сентября 2019 г. - в размере 97,00% от начальной цены продажи лотов;</w:t>
      </w:r>
    </w:p>
    <w:p w14:paraId="5664EAB7" w14:textId="69E22D7B" w:rsidR="0050353C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25 сентября 2019 г. по 01 октября 2019 г. - в размере 94,00% от начальной цены продажи лотов;</w:t>
      </w:r>
    </w:p>
    <w:p w14:paraId="788D4DB6" w14:textId="3D7726C2" w:rsidR="0050353C" w:rsidRPr="00B95D18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2019 г. по 08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FEB3A26" w14:textId="63EED6F9" w:rsidR="0050353C" w:rsidRPr="00B95D18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09 октября 2019 г. по 15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88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5E22A788" w14:textId="65EB9C6E" w:rsidR="0050353C" w:rsidRPr="00B95D18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16 октября 2019 г. по 22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282038A" w14:textId="24CB1EE7" w:rsidR="0050353C" w:rsidRPr="00B95D18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23 октября 2019 г. по 29 октября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лотов;</w:t>
      </w:r>
    </w:p>
    <w:p w14:paraId="00CEBDFF" w14:textId="3D8DFCDF" w:rsidR="0050353C" w:rsidRDefault="0050353C" w:rsidP="005035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D18">
        <w:rPr>
          <w:rFonts w:ascii="Times New Roman" w:hAnsi="Times New Roman" w:cs="Times New Roman"/>
          <w:color w:val="000000"/>
          <w:sz w:val="24"/>
          <w:szCs w:val="24"/>
        </w:rPr>
        <w:t xml:space="preserve">с 30 октября 2019 г. по 05 ноября 2019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95D18">
        <w:rPr>
          <w:rFonts w:ascii="Times New Roman" w:hAnsi="Times New Roman" w:cs="Times New Roman"/>
          <w:color w:val="000000"/>
          <w:sz w:val="24"/>
          <w:szCs w:val="24"/>
        </w:rPr>
        <w:t>0,00% от начальной цены продажи лотов.</w:t>
      </w:r>
    </w:p>
    <w:p w14:paraId="46FF98F4" w14:textId="00FE337B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</w:t>
      </w:r>
      <w:r w:rsidRPr="00B97A00">
        <w:rPr>
          <w:rFonts w:ascii="Times New Roman" w:hAnsi="Times New Roman" w:cs="Times New Roman"/>
          <w:sz w:val="24"/>
          <w:szCs w:val="24"/>
        </w:rPr>
        <w:t>.</w:t>
      </w:r>
      <w:r w:rsidR="00F463FC" w:rsidRPr="00B97A00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BB29B1" w14:textId="7337394A" w:rsidR="005C3FEB" w:rsidRDefault="005C3FEB" w:rsidP="005C3FE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266C">
        <w:rPr>
          <w:rFonts w:ascii="Times New Roman" w:hAnsi="Times New Roman" w:cs="Times New Roman"/>
          <w:sz w:val="24"/>
          <w:szCs w:val="24"/>
        </w:rPr>
        <w:t>Реализация лота 1 осуществляется с учетом ограничений круга участников торгов в отношении земельного участка из земель сельскохозяйственного назначения, установленных в соответствии со ст. 2,3 Федерального закона от</w:t>
      </w:r>
      <w:r w:rsidRPr="0015266C">
        <w:rPr>
          <w:rFonts w:ascii="Times New Roman" w:hAnsi="Times New Roman" w:cs="Times New Roman"/>
          <w:color w:val="000000"/>
          <w:sz w:val="24"/>
          <w:szCs w:val="24"/>
        </w:rPr>
        <w:t xml:space="preserve"> 24.07.2002 №101-ФЗ (ред. от 03.07.2016)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</w:t>
      </w:r>
      <w:r w:rsidRPr="0015266C">
        <w:rPr>
          <w:rFonts w:ascii="Times New Roman" w:hAnsi="Times New Roman" w:cs="Times New Roman"/>
          <w:sz w:val="24"/>
          <w:szCs w:val="24"/>
        </w:rPr>
        <w:t>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C6A3236" w14:textId="7E0807CD" w:rsidR="008F1609" w:rsidRPr="00203862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5F1F6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5F1F6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3862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ючаемого по итогам </w:t>
      </w:r>
      <w:r w:rsidRPr="00203862">
        <w:rPr>
          <w:rFonts w:ascii="Times New Roman" w:hAnsi="Times New Roman" w:cs="Times New Roman"/>
          <w:color w:val="000000"/>
          <w:sz w:val="24"/>
          <w:szCs w:val="24"/>
        </w:rPr>
        <w:t>Торгов ППП (далее - Договор), и договором о внесении задатка можно ознакомиться на ЭТП.</w:t>
      </w:r>
    </w:p>
    <w:p w14:paraId="2A38725E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0386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3862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</w:t>
      </w:r>
      <w:r>
        <w:rPr>
          <w:rFonts w:ascii="Times New Roman" w:hAnsi="Times New Roman" w:cs="Times New Roman"/>
          <w:sz w:val="24"/>
          <w:szCs w:val="24"/>
        </w:rPr>
        <w:t xml:space="preserve">ке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 xml:space="preserve">Торгах ППП. </w:t>
      </w:r>
      <w:proofErr w:type="spellStart"/>
      <w:r w:rsidRPr="00203862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203862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</w:t>
      </w:r>
      <w:r>
        <w:rPr>
          <w:rFonts w:ascii="Times New Roman" w:hAnsi="Times New Roman" w:cs="Times New Roman"/>
          <w:sz w:val="24"/>
          <w:szCs w:val="24"/>
        </w:rPr>
        <w:t xml:space="preserve">е Заявителя к участию в </w:t>
      </w:r>
      <w:r w:rsidRPr="00203862">
        <w:rPr>
          <w:rFonts w:ascii="Times New Roman" w:hAnsi="Times New Roman" w:cs="Times New Roman"/>
          <w:sz w:val="24"/>
          <w:szCs w:val="24"/>
        </w:rPr>
        <w:t>Торгах ППП. Заявители,</w:t>
      </w:r>
      <w:r>
        <w:rPr>
          <w:rFonts w:ascii="Times New Roman" w:hAnsi="Times New Roman" w:cs="Times New Roman"/>
          <w:sz w:val="24"/>
          <w:szCs w:val="24"/>
        </w:rPr>
        <w:t xml:space="preserve"> допущенные к участию в Торгах ППП, признаются участниками </w:t>
      </w:r>
      <w:r w:rsidRPr="00203862">
        <w:rPr>
          <w:rFonts w:ascii="Times New Roman" w:hAnsi="Times New Roman" w:cs="Times New Roman"/>
          <w:sz w:val="24"/>
          <w:szCs w:val="24"/>
        </w:rPr>
        <w:t>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 Победителю на адрес электронной почты, указанны</w:t>
      </w:r>
      <w:r>
        <w:rPr>
          <w:rFonts w:ascii="Times New Roman" w:hAnsi="Times New Roman" w:cs="Times New Roman"/>
          <w:color w:val="000000"/>
          <w:sz w:val="24"/>
          <w:szCs w:val="24"/>
        </w:rPr>
        <w:t>й в заявке на участие в Торгах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, предложени</w:t>
      </w:r>
      <w:bookmarkStart w:id="1" w:name="_GoBack"/>
      <w:bookmarkEnd w:id="1"/>
      <w:r w:rsidRPr="00E645EC">
        <w:rPr>
          <w:rFonts w:ascii="Times New Roman" w:hAnsi="Times New Roman" w:cs="Times New Roman"/>
          <w:color w:val="000000"/>
          <w:sz w:val="24"/>
          <w:szCs w:val="24"/>
        </w:rPr>
        <w:t>е заключить Договор с приложением проекта Договора.</w:t>
      </w:r>
    </w:p>
    <w:p w14:paraId="768E4F23" w14:textId="77777777" w:rsidR="008F1609" w:rsidRPr="00E645E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645E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645EC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</w:t>
      </w:r>
      <w:r>
        <w:rPr>
          <w:rFonts w:ascii="Times New Roman" w:hAnsi="Times New Roman" w:cs="Times New Roman"/>
          <w:color w:val="000000"/>
          <w:sz w:val="24"/>
          <w:szCs w:val="24"/>
        </w:rPr>
        <w:t>дения итогов Торгов ППП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5935B1" w14:textId="46853604" w:rsidR="008F1609" w:rsidRPr="0050353C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 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0353C">
        <w:rPr>
          <w:rFonts w:ascii="Times New Roman" w:hAnsi="Times New Roman" w:cs="Times New Roman"/>
          <w:sz w:val="24"/>
          <w:szCs w:val="24"/>
        </w:rPr>
        <w:t>10-00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="0050353C">
        <w:rPr>
          <w:rFonts w:ascii="Times New Roman" w:hAnsi="Times New Roman" w:cs="Times New Roman"/>
          <w:sz w:val="24"/>
          <w:szCs w:val="24"/>
        </w:rPr>
        <w:t>п</w:t>
      </w:r>
      <w:r w:rsidRPr="00E645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0353C">
        <w:rPr>
          <w:rFonts w:ascii="Times New Roman" w:hAnsi="Times New Roman" w:cs="Times New Roman"/>
          <w:sz w:val="24"/>
          <w:szCs w:val="24"/>
        </w:rPr>
        <w:t>16-00</w:t>
      </w:r>
      <w:r w:rsidRPr="00E645EC">
        <w:rPr>
          <w:rFonts w:ascii="Times New Roman" w:hAnsi="Times New Roman" w:cs="Times New Roman"/>
          <w:sz w:val="24"/>
          <w:szCs w:val="24"/>
        </w:rPr>
        <w:t xml:space="preserve"> </w:t>
      </w:r>
      <w:r w:rsidRPr="00E645EC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0353C">
        <w:rPr>
          <w:rFonts w:ascii="Times New Roman" w:hAnsi="Times New Roman" w:cs="Times New Roman"/>
          <w:sz w:val="24"/>
          <w:szCs w:val="24"/>
        </w:rPr>
        <w:t>г. Москва, Смоленская-Сенная пл., д.30, тел.+7(495)258-32-51, доб. 40-62, 41-10, у ОТ: по лотам 1,8-25</w:t>
      </w:r>
      <w:r w:rsidR="00C00AC6">
        <w:rPr>
          <w:rFonts w:ascii="Times New Roman" w:hAnsi="Times New Roman" w:cs="Times New Roman"/>
          <w:sz w:val="24"/>
          <w:szCs w:val="24"/>
        </w:rPr>
        <w:t>:</w:t>
      </w:r>
      <w:r w:rsidR="0050353C">
        <w:rPr>
          <w:rFonts w:ascii="Times New Roman" w:hAnsi="Times New Roman" w:cs="Times New Roman"/>
          <w:sz w:val="24"/>
          <w:szCs w:val="24"/>
        </w:rPr>
        <w:t xml:space="preserve"> </w:t>
      </w:r>
      <w:r w:rsidR="0050353C" w:rsidRPr="0050353C">
        <w:rPr>
          <w:rFonts w:ascii="Times New Roman" w:hAnsi="Times New Roman" w:cs="Times New Roman"/>
          <w:sz w:val="24"/>
          <w:szCs w:val="24"/>
        </w:rPr>
        <w:t xml:space="preserve">с 9.00 до 18.00 по московскому времени в будние дни, тел. 8(812)334-20-50, </w:t>
      </w:r>
      <w:hyperlink r:id="rId7" w:history="1">
        <w:r w:rsidR="0050353C" w:rsidRPr="00F6204D">
          <w:rPr>
            <w:rStyle w:val="a4"/>
            <w:rFonts w:ascii="Times New Roman" w:hAnsi="Times New Roman"/>
            <w:sz w:val="24"/>
            <w:szCs w:val="24"/>
          </w:rPr>
          <w:t>inform@auction-house.ru</w:t>
        </w:r>
      </w:hyperlink>
      <w:r w:rsidR="0050353C">
        <w:rPr>
          <w:rFonts w:ascii="Times New Roman" w:hAnsi="Times New Roman" w:cs="Times New Roman"/>
          <w:sz w:val="24"/>
          <w:szCs w:val="24"/>
        </w:rPr>
        <w:t>; по лотам 2,4,7</w:t>
      </w:r>
      <w:r w:rsidR="00C00AC6">
        <w:rPr>
          <w:rFonts w:ascii="Times New Roman" w:hAnsi="Times New Roman" w:cs="Times New Roman"/>
          <w:sz w:val="24"/>
          <w:szCs w:val="24"/>
        </w:rPr>
        <w:t>:</w:t>
      </w:r>
      <w:r w:rsidR="005035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353C" w:rsidRPr="0050353C">
        <w:rPr>
          <w:rFonts w:ascii="Times New Roman" w:hAnsi="Times New Roman" w:cs="Times New Roman"/>
          <w:sz w:val="24"/>
          <w:szCs w:val="24"/>
        </w:rPr>
        <w:t>Шутин</w:t>
      </w:r>
      <w:proofErr w:type="spellEnd"/>
      <w:r w:rsidR="0050353C" w:rsidRPr="0050353C">
        <w:rPr>
          <w:rFonts w:ascii="Times New Roman" w:hAnsi="Times New Roman" w:cs="Times New Roman"/>
          <w:sz w:val="24"/>
          <w:szCs w:val="24"/>
        </w:rPr>
        <w:t xml:space="preserve"> Виктор, тел. (495)234-04-00 доб. 334</w:t>
      </w:r>
      <w:r w:rsidR="0050353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0353C" w:rsidRPr="00F6204D">
          <w:rPr>
            <w:rStyle w:val="a4"/>
            <w:rFonts w:ascii="Times New Roman" w:hAnsi="Times New Roman"/>
            <w:sz w:val="24"/>
            <w:szCs w:val="24"/>
          </w:rPr>
          <w:t>shutin@auction-house.ru</w:t>
        </w:r>
      </w:hyperlink>
      <w:r w:rsidR="0050353C">
        <w:rPr>
          <w:rFonts w:ascii="Times New Roman" w:hAnsi="Times New Roman" w:cs="Times New Roman"/>
          <w:sz w:val="24"/>
          <w:szCs w:val="24"/>
        </w:rPr>
        <w:t>; по лотам 3,5,6</w:t>
      </w:r>
      <w:r w:rsidR="00C00AC6">
        <w:rPr>
          <w:rFonts w:ascii="Times New Roman" w:hAnsi="Times New Roman" w:cs="Times New Roman"/>
          <w:sz w:val="24"/>
          <w:szCs w:val="24"/>
        </w:rPr>
        <w:t>:</w:t>
      </w:r>
      <w:r w:rsidR="00A72C02" w:rsidRPr="00A72C02">
        <w:rPr>
          <w:rFonts w:ascii="Times New Roman" w:hAnsi="Times New Roman" w:cs="Times New Roman"/>
          <w:sz w:val="24"/>
          <w:szCs w:val="24"/>
        </w:rPr>
        <w:t>Харланова Наталья, тел. 8(927)208 21 43</w:t>
      </w:r>
      <w:r w:rsidR="00A72C02">
        <w:rPr>
          <w:rFonts w:ascii="Times New Roman" w:hAnsi="Times New Roman" w:cs="Times New Roman"/>
          <w:sz w:val="24"/>
          <w:szCs w:val="24"/>
        </w:rPr>
        <w:t>,</w:t>
      </w:r>
      <w:r w:rsidR="00A72C02" w:rsidRPr="00A72C02">
        <w:rPr>
          <w:rFonts w:ascii="Times New Roman" w:hAnsi="Times New Roman" w:cs="Times New Roman"/>
          <w:sz w:val="24"/>
          <w:szCs w:val="24"/>
        </w:rPr>
        <w:t xml:space="preserve"> harlanova@auction-house.ru</w:t>
      </w:r>
      <w:r w:rsidR="00A72C02">
        <w:rPr>
          <w:rFonts w:ascii="Times New Roman" w:hAnsi="Times New Roman" w:cs="Times New Roman"/>
          <w:sz w:val="24"/>
          <w:szCs w:val="24"/>
        </w:rPr>
        <w:t>.</w:t>
      </w:r>
    </w:p>
    <w:p w14:paraId="0B7AD6D0" w14:textId="77777777" w:rsidR="00B97A0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028FA0A4" w14:textId="77777777" w:rsidR="00B97A00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trackRevision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3404B"/>
    <w:rsid w:val="000569C1"/>
    <w:rsid w:val="000927BF"/>
    <w:rsid w:val="000A42E4"/>
    <w:rsid w:val="0015266C"/>
    <w:rsid w:val="00203862"/>
    <w:rsid w:val="002771EC"/>
    <w:rsid w:val="002C3A2C"/>
    <w:rsid w:val="00337123"/>
    <w:rsid w:val="00360DC6"/>
    <w:rsid w:val="003E6C81"/>
    <w:rsid w:val="00495D59"/>
    <w:rsid w:val="0050353C"/>
    <w:rsid w:val="00555595"/>
    <w:rsid w:val="005742CC"/>
    <w:rsid w:val="00585DAA"/>
    <w:rsid w:val="005C3FEB"/>
    <w:rsid w:val="005F1F68"/>
    <w:rsid w:val="00621553"/>
    <w:rsid w:val="00764FF0"/>
    <w:rsid w:val="007B3771"/>
    <w:rsid w:val="008F1609"/>
    <w:rsid w:val="00953DA4"/>
    <w:rsid w:val="009E68C2"/>
    <w:rsid w:val="009F0C4D"/>
    <w:rsid w:val="00A404F6"/>
    <w:rsid w:val="00A72C02"/>
    <w:rsid w:val="00B65541"/>
    <w:rsid w:val="00B95D18"/>
    <w:rsid w:val="00B97A00"/>
    <w:rsid w:val="00C00AC6"/>
    <w:rsid w:val="00C120B0"/>
    <w:rsid w:val="00C51910"/>
    <w:rsid w:val="00D16130"/>
    <w:rsid w:val="00D72114"/>
    <w:rsid w:val="00E645EC"/>
    <w:rsid w:val="00EE3F19"/>
    <w:rsid w:val="00F463FC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6CA84FB9-9225-4E8F-8A5B-BE7EAD0D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353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52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ti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3241</Words>
  <Characters>18480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6</cp:revision>
  <dcterms:created xsi:type="dcterms:W3CDTF">2019-07-24T11:19:00Z</dcterms:created>
  <dcterms:modified xsi:type="dcterms:W3CDTF">2019-07-26T13:48:00Z</dcterms:modified>
</cp:coreProperties>
</file>