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8B" w:rsidRPr="00471C56" w:rsidRDefault="00FA428B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94"/>
      <w:bookmarkStart w:id="1" w:name="OLE_LINK95"/>
      <w:bookmarkStart w:id="2" w:name="OLE_LINK96"/>
      <w:bookmarkStart w:id="3" w:name="_GoBack"/>
      <w:r w:rsidRPr="00471C56">
        <w:rPr>
          <w:rFonts w:ascii="Times New Roman" w:hAnsi="Times New Roman" w:cs="Times New Roman"/>
          <w:sz w:val="24"/>
          <w:szCs w:val="24"/>
        </w:rPr>
        <w:t xml:space="preserve">Решением Арбитражного суда </w:t>
      </w:r>
      <w:r w:rsidRPr="00471C56">
        <w:rPr>
          <w:rFonts w:ascii="Times New Roman" w:hAnsi="Times New Roman" w:cs="Times New Roman"/>
          <w:bCs/>
          <w:sz w:val="24"/>
          <w:szCs w:val="24"/>
        </w:rPr>
        <w:t xml:space="preserve">Тюменской области </w:t>
      </w:r>
      <w:r w:rsidRPr="00471C56">
        <w:rPr>
          <w:rFonts w:ascii="Times New Roman" w:hAnsi="Times New Roman" w:cs="Times New Roman"/>
          <w:sz w:val="24"/>
          <w:szCs w:val="24"/>
        </w:rPr>
        <w:t xml:space="preserve">от 26.10.2016 по делу № А70-3013/2016 (резолютивная часть) </w:t>
      </w:r>
      <w:r w:rsidRPr="00471C56">
        <w:rPr>
          <w:rFonts w:ascii="Times New Roman" w:hAnsi="Times New Roman" w:cs="Times New Roman"/>
          <w:bCs/>
          <w:sz w:val="24"/>
          <w:szCs w:val="24"/>
        </w:rPr>
        <w:t xml:space="preserve">ООО </w:t>
      </w:r>
      <w:r w:rsidR="00D6051D">
        <w:rPr>
          <w:rFonts w:ascii="Times New Roman" w:hAnsi="Times New Roman" w:cs="Times New Roman"/>
          <w:bCs/>
          <w:sz w:val="24"/>
          <w:szCs w:val="24"/>
        </w:rPr>
        <w:t>«</w:t>
      </w:r>
      <w:r w:rsidRPr="00471C56">
        <w:rPr>
          <w:rFonts w:ascii="Times New Roman" w:hAnsi="Times New Roman" w:cs="Times New Roman"/>
          <w:bCs/>
          <w:sz w:val="24"/>
          <w:szCs w:val="24"/>
        </w:rPr>
        <w:t>ПромТранс» (</w:t>
      </w:r>
      <w:proofErr w:type="spellStart"/>
      <w:r w:rsidRPr="00471C56">
        <w:rPr>
          <w:rFonts w:ascii="Times New Roman" w:hAnsi="Times New Roman" w:cs="Times New Roman"/>
          <w:sz w:val="24"/>
          <w:szCs w:val="24"/>
        </w:rPr>
        <w:t>г.Тюмень</w:t>
      </w:r>
      <w:proofErr w:type="spellEnd"/>
      <w:r w:rsidRPr="00471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C56">
        <w:rPr>
          <w:rFonts w:ascii="Times New Roman" w:hAnsi="Times New Roman" w:cs="Times New Roman"/>
          <w:sz w:val="24"/>
          <w:szCs w:val="24"/>
        </w:rPr>
        <w:t>ул.Коммунистическая</w:t>
      </w:r>
      <w:proofErr w:type="spellEnd"/>
      <w:r w:rsidRPr="00471C56">
        <w:rPr>
          <w:rFonts w:ascii="Times New Roman" w:hAnsi="Times New Roman" w:cs="Times New Roman"/>
          <w:sz w:val="24"/>
          <w:szCs w:val="24"/>
        </w:rPr>
        <w:t>, д.70, корп.3, стр.6, оф.14, ОГРН</w:t>
      </w:r>
      <w:r w:rsidR="00471C56">
        <w:rPr>
          <w:rFonts w:ascii="Times New Roman" w:hAnsi="Times New Roman" w:cs="Times New Roman"/>
          <w:sz w:val="24"/>
          <w:szCs w:val="24"/>
        </w:rPr>
        <w:t xml:space="preserve"> </w:t>
      </w:r>
      <w:r w:rsidRPr="00471C56">
        <w:rPr>
          <w:rFonts w:ascii="Times New Roman" w:hAnsi="Times New Roman" w:cs="Times New Roman"/>
          <w:sz w:val="24"/>
          <w:szCs w:val="24"/>
          <w:shd w:val="clear" w:color="auto" w:fill="FFFFFF"/>
        </w:rPr>
        <w:t>1077203035942</w:t>
      </w:r>
      <w:r w:rsidRPr="00471C56">
        <w:rPr>
          <w:rFonts w:ascii="Times New Roman" w:hAnsi="Times New Roman" w:cs="Times New Roman"/>
          <w:sz w:val="24"/>
          <w:szCs w:val="24"/>
        </w:rPr>
        <w:t>, ИНН</w:t>
      </w:r>
      <w:r w:rsidR="00471C56">
        <w:rPr>
          <w:rFonts w:ascii="Times New Roman" w:hAnsi="Times New Roman" w:cs="Times New Roman"/>
          <w:sz w:val="24"/>
          <w:szCs w:val="24"/>
        </w:rPr>
        <w:t xml:space="preserve"> </w:t>
      </w:r>
      <w:r w:rsidRPr="00471C56">
        <w:rPr>
          <w:rFonts w:ascii="Times New Roman" w:hAnsi="Times New Roman" w:cs="Times New Roman"/>
          <w:sz w:val="24"/>
          <w:szCs w:val="24"/>
          <w:shd w:val="clear" w:color="auto" w:fill="FFFFFF"/>
        </w:rPr>
        <w:t>7203196721</w:t>
      </w:r>
      <w:r w:rsidRPr="00471C56">
        <w:rPr>
          <w:rFonts w:ascii="Times New Roman" w:hAnsi="Times New Roman" w:cs="Times New Roman"/>
          <w:sz w:val="24"/>
          <w:szCs w:val="24"/>
        </w:rPr>
        <w:t xml:space="preserve">) признано несостоятельным (банкротом), открыто конкурсное производство. Конкурсным управляющим утвержден Проценко Артем Владимирович (ИНН 861003179661, №115-761-749-65, СОЮЗ АУ "СРО СС" (ОГРН 1027806876173, ИНН </w:t>
      </w:r>
      <w:smartTag w:uri="urn:schemas-microsoft-com:office:smarttags" w:element="metricconverter">
        <w:smartTagPr>
          <w:attr w:name="ProductID" w:val="7813175754, г"/>
        </w:smartTagPr>
        <w:r w:rsidRPr="00471C56">
          <w:rPr>
            <w:rFonts w:ascii="Times New Roman" w:hAnsi="Times New Roman" w:cs="Times New Roman"/>
            <w:sz w:val="24"/>
            <w:szCs w:val="24"/>
          </w:rPr>
          <w:t>7813175754, г</w:t>
        </w:r>
      </w:smartTag>
      <w:r w:rsidRPr="00471C56">
        <w:rPr>
          <w:rFonts w:ascii="Times New Roman" w:hAnsi="Times New Roman" w:cs="Times New Roman"/>
          <w:sz w:val="24"/>
          <w:szCs w:val="24"/>
        </w:rPr>
        <w:t xml:space="preserve">. Санкт-Петербург, ул. Новолитовская, д. 15, </w:t>
      </w:r>
      <w:proofErr w:type="spellStart"/>
      <w:r w:rsidRPr="00471C56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Pr="00471C56">
        <w:rPr>
          <w:rFonts w:ascii="Times New Roman" w:hAnsi="Times New Roman" w:cs="Times New Roman"/>
          <w:sz w:val="24"/>
          <w:szCs w:val="24"/>
        </w:rPr>
        <w:t xml:space="preserve">), адрес для корреспонденции: </w:t>
      </w:r>
      <w:smartTag w:uri="urn:schemas-microsoft-com:office:smarttags" w:element="metricconverter">
        <w:smartTagPr>
          <w:attr w:name="ProductID" w:val="625048, г"/>
        </w:smartTagPr>
        <w:r w:rsidRPr="00471C56">
          <w:rPr>
            <w:rFonts w:ascii="Times New Roman" w:hAnsi="Times New Roman" w:cs="Times New Roman"/>
            <w:sz w:val="24"/>
            <w:szCs w:val="24"/>
          </w:rPr>
          <w:t>625048, г</w:t>
        </w:r>
      </w:smartTag>
      <w:r w:rsidRPr="00471C56">
        <w:rPr>
          <w:rFonts w:ascii="Times New Roman" w:hAnsi="Times New Roman" w:cs="Times New Roman"/>
          <w:sz w:val="24"/>
          <w:szCs w:val="24"/>
        </w:rPr>
        <w:t xml:space="preserve">. Тюмень, а/я 2407). Рассмотрение дела 20.11.2019 года в 09:00, по адресу: г. Тюмень, ул. Хохрякова, 77, </w:t>
      </w:r>
      <w:proofErr w:type="spellStart"/>
      <w:r w:rsidRPr="00471C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71C56">
        <w:rPr>
          <w:rFonts w:ascii="Times New Roman" w:hAnsi="Times New Roman" w:cs="Times New Roman"/>
          <w:sz w:val="24"/>
          <w:szCs w:val="24"/>
        </w:rPr>
        <w:t>. 307.</w:t>
      </w:r>
    </w:p>
    <w:p w:rsidR="004A7A44" w:rsidRPr="00471C56" w:rsidRDefault="00FA428B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Конкурсный</w:t>
      </w:r>
      <w:r w:rsidR="0051012F" w:rsidRPr="00471C56">
        <w:rPr>
          <w:rFonts w:ascii="Times New Roman" w:hAnsi="Times New Roman" w:cs="Times New Roman"/>
          <w:sz w:val="24"/>
          <w:szCs w:val="24"/>
        </w:rPr>
        <w:t xml:space="preserve"> </w:t>
      </w:r>
      <w:r w:rsidR="00FC22AD" w:rsidRPr="00471C56">
        <w:rPr>
          <w:rFonts w:ascii="Times New Roman" w:hAnsi="Times New Roman" w:cs="Times New Roman"/>
          <w:sz w:val="24"/>
          <w:szCs w:val="24"/>
        </w:rPr>
        <w:t>управляющий</w:t>
      </w:r>
      <w:r w:rsidR="00364672" w:rsidRPr="00471C56">
        <w:rPr>
          <w:rFonts w:ascii="Times New Roman" w:hAnsi="Times New Roman" w:cs="Times New Roman"/>
          <w:sz w:val="24"/>
          <w:szCs w:val="24"/>
        </w:rPr>
        <w:t xml:space="preserve">, являющийся организатором торгов по продаже </w:t>
      </w:r>
      <w:r w:rsidR="00453921" w:rsidRPr="00471C56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A113D" w:rsidRPr="00471C56">
        <w:rPr>
          <w:rFonts w:ascii="Times New Roman" w:hAnsi="Times New Roman" w:cs="Times New Roman"/>
          <w:sz w:val="24"/>
          <w:szCs w:val="24"/>
        </w:rPr>
        <w:t>должника, сообщает</w:t>
      </w:r>
      <w:r w:rsidR="00E11A09" w:rsidRPr="00471C56">
        <w:rPr>
          <w:rFonts w:ascii="Times New Roman" w:hAnsi="Times New Roman" w:cs="Times New Roman"/>
          <w:sz w:val="24"/>
          <w:szCs w:val="24"/>
        </w:rPr>
        <w:t xml:space="preserve"> </w:t>
      </w:r>
      <w:r w:rsidR="009C03C4" w:rsidRPr="00471C56">
        <w:rPr>
          <w:rFonts w:ascii="Times New Roman" w:hAnsi="Times New Roman" w:cs="Times New Roman"/>
          <w:sz w:val="24"/>
          <w:szCs w:val="24"/>
        </w:rPr>
        <w:t xml:space="preserve">о </w:t>
      </w:r>
      <w:r w:rsidR="005A113D" w:rsidRPr="00471C56">
        <w:rPr>
          <w:rFonts w:ascii="Times New Roman" w:hAnsi="Times New Roman" w:cs="Times New Roman"/>
          <w:sz w:val="24"/>
          <w:szCs w:val="24"/>
        </w:rPr>
        <w:t>проведении электронных</w:t>
      </w:r>
      <w:r w:rsidR="00E11A09" w:rsidRPr="00471C56">
        <w:rPr>
          <w:rFonts w:ascii="Times New Roman" w:hAnsi="Times New Roman" w:cs="Times New Roman"/>
          <w:sz w:val="24"/>
          <w:szCs w:val="24"/>
        </w:rPr>
        <w:t xml:space="preserve"> торг</w:t>
      </w:r>
      <w:r w:rsidR="009C03C4" w:rsidRPr="00471C56">
        <w:rPr>
          <w:rFonts w:ascii="Times New Roman" w:hAnsi="Times New Roman" w:cs="Times New Roman"/>
          <w:sz w:val="24"/>
          <w:szCs w:val="24"/>
        </w:rPr>
        <w:t>ов</w:t>
      </w:r>
      <w:r w:rsidR="00E11A09" w:rsidRPr="00471C56">
        <w:rPr>
          <w:rFonts w:ascii="Times New Roman" w:hAnsi="Times New Roman" w:cs="Times New Roman"/>
          <w:sz w:val="24"/>
          <w:szCs w:val="24"/>
        </w:rPr>
        <w:t xml:space="preserve"> по продаже следующего имущества: 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C56">
        <w:rPr>
          <w:rFonts w:ascii="Times New Roman" w:hAnsi="Times New Roman" w:cs="Times New Roman"/>
          <w:b/>
          <w:sz w:val="24"/>
          <w:szCs w:val="24"/>
        </w:rPr>
        <w:t>Лот №1 состоящий из: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1) нежилое здание (очистные сооружения), площадью 256,0 кв.м., по адресу: г. Ревда, ул. Некрасова, д. 44, кадастровый номер 66:21:0101036:240, стоимость 1 809 000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2) нежилое здание, площадью 2443,9 кв.м., расположенное по адресу: г. Ревда, ул. Некрасова, д. 44, кадастровый номер 66:21:0101036:266, стоимость 16 758 000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3) нежилое здание, площадью 589,6 кв.м., по адресу: г. Ревда, ул. Некрасова, д. 44, кадастровый номер 66:21:0101036:244, стоимость 4 915 000 руб.;</w:t>
      </w:r>
    </w:p>
    <w:p w:rsidR="00FA428B" w:rsidRPr="00471C56" w:rsidRDefault="00FA428B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4) здание трансформаторной подстанции, площадью 20,4 кв.м., по адресу: г. Ревда, ул. Некрасова, д. 44, кадастровый номер 66:21:0101036:245, стоимость 306 000 руб.;</w:t>
      </w:r>
    </w:p>
    <w:p w:rsidR="00FA428B" w:rsidRPr="00471C56" w:rsidRDefault="00FA428B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 xml:space="preserve">5) ограждение территории, площадью 332 </w:t>
      </w:r>
      <w:proofErr w:type="spellStart"/>
      <w:r w:rsidRPr="00471C56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471C56">
        <w:rPr>
          <w:rFonts w:ascii="Times New Roman" w:hAnsi="Times New Roman" w:cs="Times New Roman"/>
          <w:sz w:val="24"/>
          <w:szCs w:val="24"/>
        </w:rPr>
        <w:t>., по адресу: г. Ревда, ул. Некрасова, д. 44, кадастровый номер 66:21:0101036:252, стоимость 823 000 руб.;</w:t>
      </w:r>
    </w:p>
    <w:p w:rsidR="00FA428B" w:rsidRPr="00471C56" w:rsidRDefault="00FA428B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6) нежилое здание КПП, площадью 90,5 кв.м., по адресу: г. Ревда, ул. Некрасова, д. 44, кадастровый номер 66:21:0101036:246, стоимость 707 000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7) нежилое здание, площадью 178,1 кв.м., по адресу: г. Ревда, ул. Некрасова, д. 44, кадастровый номер 66:21:0101036:247, стоимость 638 000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8) нежилое здание, площадью 18 кв.м., по адресу: г. Ревда, ул. Некрасова, д. 44, кадастровый номер 66:21:0101036:241, стоимость 82 000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 xml:space="preserve">9) подземное сооружение пожарного резервуара для воды, объем 100 </w:t>
      </w:r>
      <w:proofErr w:type="spellStart"/>
      <w:r w:rsidRPr="00471C5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471C56">
        <w:rPr>
          <w:rFonts w:ascii="Times New Roman" w:hAnsi="Times New Roman" w:cs="Times New Roman"/>
          <w:sz w:val="24"/>
          <w:szCs w:val="24"/>
        </w:rPr>
        <w:t>., по адресу: г. Ревда, ул. Некрасова, д. 44, кадастровый номер 66:21:0101036:250, стоимость 382 000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10) нежилое сооружение, площадью 108 кв.м, по адресу: г. Ревда, ул. Некрасова, д. 44, кадастровый номер 66:21:0101036:251, стоимость 56 000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11) земельный участок, площадью 13 665, кв.м., по адресу: г. Ревда, ул. Некрасова, 44, кадастровый номер 66:21:0101036:264, стоимость 2 993 000 руб.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C56">
        <w:rPr>
          <w:rFonts w:ascii="Times New Roman" w:hAnsi="Times New Roman" w:cs="Times New Roman"/>
          <w:b/>
          <w:sz w:val="24"/>
          <w:szCs w:val="24"/>
        </w:rPr>
        <w:t>Начальная стоимость лота №</w:t>
      </w:r>
      <w:proofErr w:type="gramStart"/>
      <w:r w:rsidRPr="00471C56">
        <w:rPr>
          <w:rFonts w:ascii="Times New Roman" w:hAnsi="Times New Roman" w:cs="Times New Roman"/>
          <w:b/>
          <w:sz w:val="24"/>
          <w:szCs w:val="24"/>
        </w:rPr>
        <w:t>1:  29</w:t>
      </w:r>
      <w:proofErr w:type="gramEnd"/>
      <w:r w:rsidRPr="00471C56">
        <w:rPr>
          <w:rFonts w:ascii="Times New Roman" w:hAnsi="Times New Roman" w:cs="Times New Roman"/>
          <w:b/>
          <w:sz w:val="24"/>
          <w:szCs w:val="24"/>
        </w:rPr>
        <w:t> 469 000 руб.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b/>
          <w:sz w:val="24"/>
          <w:szCs w:val="24"/>
        </w:rPr>
        <w:t>Лот №2</w:t>
      </w:r>
      <w:r w:rsidRPr="00471C56">
        <w:rPr>
          <w:rFonts w:ascii="Times New Roman" w:hAnsi="Times New Roman" w:cs="Times New Roman"/>
          <w:sz w:val="24"/>
          <w:szCs w:val="24"/>
        </w:rPr>
        <w:t>: нежилое здание (автомойка), площадью 573,8 кв.м., по адресу: г. Ревда, ул. Волочильщиков, д. 4, кадастровый номер 66:21:0101002:428, начальная стоимость 5 298 000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b/>
          <w:sz w:val="24"/>
          <w:szCs w:val="24"/>
        </w:rPr>
        <w:t>Лот №3</w:t>
      </w:r>
      <w:r w:rsidRPr="00471C56">
        <w:rPr>
          <w:rFonts w:ascii="Times New Roman" w:hAnsi="Times New Roman" w:cs="Times New Roman"/>
          <w:sz w:val="24"/>
          <w:szCs w:val="24"/>
        </w:rPr>
        <w:t>: здание трансформаторной, площадью 13,8 кв.м., по адресу: г. Ревда, ул. Волочильщиков, д. 4, кадастровый номер 66:21:0101002:429, начальная стоимость 222 000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b/>
          <w:sz w:val="24"/>
          <w:szCs w:val="24"/>
        </w:rPr>
        <w:t>Лот №4</w:t>
      </w:r>
      <w:r w:rsidRPr="00471C56">
        <w:rPr>
          <w:rFonts w:ascii="Times New Roman" w:hAnsi="Times New Roman" w:cs="Times New Roman"/>
          <w:sz w:val="24"/>
          <w:szCs w:val="24"/>
        </w:rPr>
        <w:t>: здание насосной (литер Д), площадью 30.8 кв.м., по адресу: г. Ревда, ул. Волочильщиков, д. 4, кадастровый номер 66:21:0101002:430, начальная стоимость 464 000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b/>
          <w:sz w:val="24"/>
          <w:szCs w:val="24"/>
        </w:rPr>
        <w:t>Лот №5:</w:t>
      </w:r>
      <w:r w:rsidRPr="00471C56">
        <w:rPr>
          <w:rFonts w:ascii="Times New Roman" w:hAnsi="Times New Roman" w:cs="Times New Roman"/>
          <w:sz w:val="24"/>
          <w:szCs w:val="24"/>
        </w:rPr>
        <w:t xml:space="preserve"> здание теплообменного пункта, площадью 23,0 кв.м., по адресу: г. Ревда, ул. Волочильщиков, д. 4, кадастровый номер 66:21:0101002:431, начальная стоимость 231 000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b/>
          <w:sz w:val="24"/>
          <w:szCs w:val="24"/>
        </w:rPr>
        <w:lastRenderedPageBreak/>
        <w:t>Лот №6:</w:t>
      </w:r>
      <w:r w:rsidRPr="00471C56">
        <w:rPr>
          <w:rFonts w:ascii="Times New Roman" w:hAnsi="Times New Roman" w:cs="Times New Roman"/>
          <w:sz w:val="24"/>
          <w:szCs w:val="24"/>
        </w:rPr>
        <w:t xml:space="preserve"> здание КПП и склада, площадью 224,7 кв.м., по адресу: г. Ревда, ул. Волочильщиков, д. 4, кадастровый номер 66:21:0101002:432, начальная стоимость 2 057 000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b/>
          <w:sz w:val="24"/>
          <w:szCs w:val="24"/>
        </w:rPr>
        <w:t>Лот №7:</w:t>
      </w:r>
      <w:r w:rsidRPr="00471C56">
        <w:rPr>
          <w:rFonts w:ascii="Times New Roman" w:hAnsi="Times New Roman" w:cs="Times New Roman"/>
          <w:sz w:val="24"/>
          <w:szCs w:val="24"/>
        </w:rPr>
        <w:t xml:space="preserve"> здание гаража и </w:t>
      </w:r>
      <w:proofErr w:type="gramStart"/>
      <w:r w:rsidRPr="00471C56">
        <w:rPr>
          <w:rFonts w:ascii="Times New Roman" w:hAnsi="Times New Roman" w:cs="Times New Roman"/>
          <w:sz w:val="24"/>
          <w:szCs w:val="24"/>
        </w:rPr>
        <w:t>АБК,  площадью</w:t>
      </w:r>
      <w:proofErr w:type="gramEnd"/>
      <w:r w:rsidRPr="00471C56">
        <w:rPr>
          <w:rFonts w:ascii="Times New Roman" w:hAnsi="Times New Roman" w:cs="Times New Roman"/>
          <w:sz w:val="24"/>
          <w:szCs w:val="24"/>
        </w:rPr>
        <w:t xml:space="preserve"> 2835,2 кв.м., по адресу: г. Ревда, ул. Волочильщиков, д. 4, кадастровый номер 66:21:0000000:4660, начальная стоимость 27 160 000 руб.;</w:t>
      </w:r>
    </w:p>
    <w:p w:rsidR="00FA428B" w:rsidRPr="00471C56" w:rsidRDefault="00FA428B" w:rsidP="00471C56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b/>
          <w:sz w:val="24"/>
          <w:szCs w:val="24"/>
        </w:rPr>
        <w:t>Лот №8:</w:t>
      </w:r>
      <w:r w:rsidRPr="00471C56">
        <w:rPr>
          <w:rFonts w:ascii="Times New Roman" w:hAnsi="Times New Roman" w:cs="Times New Roman"/>
          <w:sz w:val="24"/>
          <w:szCs w:val="24"/>
        </w:rPr>
        <w:t xml:space="preserve"> здание гаража, площадью 300,8 кв.м., по адресу: г. Ревда, ул. Волочильщиков, д. 4, кадастровый номер 66:21:0000000:4661, начальная стоимость 2 952 000 руб.;</w:t>
      </w:r>
    </w:p>
    <w:p w:rsidR="008A4EAC" w:rsidRPr="00471C56" w:rsidRDefault="00F12986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 xml:space="preserve">Торги </w:t>
      </w:r>
      <w:r w:rsidR="00107F6D" w:rsidRPr="00471C56">
        <w:rPr>
          <w:rFonts w:ascii="Times New Roman" w:hAnsi="Times New Roman" w:cs="Times New Roman"/>
          <w:sz w:val="24"/>
          <w:szCs w:val="24"/>
        </w:rPr>
        <w:t>проводятся в</w:t>
      </w:r>
      <w:r w:rsidRPr="00471C56">
        <w:rPr>
          <w:rFonts w:ascii="Times New Roman" w:hAnsi="Times New Roman" w:cs="Times New Roman"/>
          <w:sz w:val="24"/>
          <w:szCs w:val="24"/>
        </w:rPr>
        <w:t xml:space="preserve"> форме аукциона с открытой формой представления предложений о цене имущества </w:t>
      </w:r>
      <w:r w:rsidR="00E56A75" w:rsidRPr="00471C56">
        <w:rPr>
          <w:rFonts w:ascii="Times New Roman" w:hAnsi="Times New Roman" w:cs="Times New Roman"/>
          <w:sz w:val="24"/>
          <w:szCs w:val="24"/>
        </w:rPr>
        <w:t>и</w:t>
      </w:r>
      <w:r w:rsidRPr="00471C56">
        <w:rPr>
          <w:rFonts w:ascii="Times New Roman" w:hAnsi="Times New Roman" w:cs="Times New Roman"/>
          <w:sz w:val="24"/>
          <w:szCs w:val="24"/>
        </w:rPr>
        <w:t xml:space="preserve"> с</w:t>
      </w:r>
      <w:r w:rsidR="00453921" w:rsidRPr="00471C56">
        <w:rPr>
          <w:rFonts w:ascii="Times New Roman" w:hAnsi="Times New Roman" w:cs="Times New Roman"/>
          <w:sz w:val="24"/>
          <w:szCs w:val="24"/>
        </w:rPr>
        <w:t>остоятся</w:t>
      </w:r>
      <w:r w:rsidR="007C1CF3" w:rsidRPr="00471C56">
        <w:rPr>
          <w:rFonts w:ascii="Times New Roman" w:hAnsi="Times New Roman" w:cs="Times New Roman"/>
          <w:sz w:val="24"/>
          <w:szCs w:val="24"/>
        </w:rPr>
        <w:t xml:space="preserve"> </w:t>
      </w:r>
      <w:r w:rsidR="00FA428B" w:rsidRPr="00471C56">
        <w:rPr>
          <w:rFonts w:ascii="Times New Roman" w:hAnsi="Times New Roman" w:cs="Times New Roman"/>
          <w:sz w:val="24"/>
          <w:szCs w:val="24"/>
        </w:rPr>
        <w:t>1</w:t>
      </w:r>
      <w:r w:rsidR="007B5F95">
        <w:rPr>
          <w:rFonts w:ascii="Times New Roman" w:hAnsi="Times New Roman" w:cs="Times New Roman"/>
          <w:sz w:val="24"/>
          <w:szCs w:val="24"/>
        </w:rPr>
        <w:t>6</w:t>
      </w:r>
      <w:r w:rsidR="00181788" w:rsidRPr="00471C56">
        <w:rPr>
          <w:rFonts w:ascii="Times New Roman" w:hAnsi="Times New Roman" w:cs="Times New Roman"/>
          <w:sz w:val="24"/>
          <w:szCs w:val="24"/>
        </w:rPr>
        <w:t>.0</w:t>
      </w:r>
      <w:r w:rsidR="00FA428B" w:rsidRPr="00471C56">
        <w:rPr>
          <w:rFonts w:ascii="Times New Roman" w:hAnsi="Times New Roman" w:cs="Times New Roman"/>
          <w:sz w:val="24"/>
          <w:szCs w:val="24"/>
        </w:rPr>
        <w:t>9</w:t>
      </w:r>
      <w:r w:rsidR="00181788" w:rsidRPr="00471C56">
        <w:rPr>
          <w:rFonts w:ascii="Times New Roman" w:hAnsi="Times New Roman" w:cs="Times New Roman"/>
          <w:sz w:val="24"/>
          <w:szCs w:val="24"/>
        </w:rPr>
        <w:t xml:space="preserve">.2019 </w:t>
      </w:r>
      <w:r w:rsidR="007C1CF3" w:rsidRPr="00471C56">
        <w:rPr>
          <w:rFonts w:ascii="Times New Roman" w:hAnsi="Times New Roman" w:cs="Times New Roman"/>
          <w:sz w:val="24"/>
          <w:szCs w:val="24"/>
        </w:rPr>
        <w:t>г.</w:t>
      </w:r>
      <w:r w:rsidR="00453921" w:rsidRPr="00471C56">
        <w:rPr>
          <w:rFonts w:ascii="Times New Roman" w:hAnsi="Times New Roman" w:cs="Times New Roman"/>
          <w:sz w:val="24"/>
          <w:szCs w:val="24"/>
        </w:rPr>
        <w:t xml:space="preserve"> в 1</w:t>
      </w:r>
      <w:r w:rsidR="00AC5AF3" w:rsidRPr="00471C56">
        <w:rPr>
          <w:rFonts w:ascii="Times New Roman" w:hAnsi="Times New Roman" w:cs="Times New Roman"/>
          <w:sz w:val="24"/>
          <w:szCs w:val="24"/>
        </w:rPr>
        <w:t>0</w:t>
      </w:r>
      <w:r w:rsidR="00453921" w:rsidRPr="00471C56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BC09EC" w:rsidRPr="00471C56">
        <w:rPr>
          <w:rFonts w:ascii="Times New Roman" w:hAnsi="Times New Roman" w:cs="Times New Roman"/>
          <w:sz w:val="24"/>
          <w:szCs w:val="24"/>
        </w:rPr>
        <w:t xml:space="preserve">по всему сообщению </w:t>
      </w:r>
      <w:r w:rsidR="00453921" w:rsidRPr="00471C56">
        <w:rPr>
          <w:rFonts w:ascii="Times New Roman" w:hAnsi="Times New Roman" w:cs="Times New Roman"/>
          <w:sz w:val="24"/>
          <w:szCs w:val="24"/>
        </w:rPr>
        <w:t>московское) на</w:t>
      </w:r>
      <w:r w:rsidR="008A4EAC" w:rsidRPr="00471C56">
        <w:rPr>
          <w:rFonts w:ascii="Times New Roman" w:hAnsi="Times New Roman" w:cs="Times New Roman"/>
          <w:sz w:val="24"/>
          <w:szCs w:val="24"/>
        </w:rPr>
        <w:t xml:space="preserve"> электронной площадке АО «Российский аукционный дом» Lot-online.ru (сайт в сети «Интернет» </w:t>
      </w:r>
      <w:hyperlink r:id="rId5" w:history="1">
        <w:r w:rsidR="00BC09EC" w:rsidRPr="00471C5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http://bankruptcy.lot-online.ru</w:t>
        </w:r>
      </w:hyperlink>
      <w:r w:rsidR="008A4EAC" w:rsidRPr="00471C56">
        <w:rPr>
          <w:rFonts w:ascii="Times New Roman" w:hAnsi="Times New Roman" w:cs="Times New Roman"/>
          <w:sz w:val="24"/>
          <w:szCs w:val="24"/>
        </w:rPr>
        <w:t>)</w:t>
      </w:r>
      <w:r w:rsidR="00BC09EC" w:rsidRPr="00471C56">
        <w:rPr>
          <w:rFonts w:ascii="Times New Roman" w:hAnsi="Times New Roman" w:cs="Times New Roman"/>
          <w:sz w:val="24"/>
          <w:szCs w:val="24"/>
        </w:rPr>
        <w:t xml:space="preserve">, где оператором электронной площадки принимаются заявки на участие в торгах с 00:00 часов  </w:t>
      </w:r>
      <w:r w:rsidR="007B5F95">
        <w:rPr>
          <w:rFonts w:ascii="Times New Roman" w:hAnsi="Times New Roman" w:cs="Times New Roman"/>
          <w:sz w:val="24"/>
          <w:szCs w:val="24"/>
        </w:rPr>
        <w:t>12</w:t>
      </w:r>
      <w:r w:rsidR="00181788" w:rsidRPr="00471C56">
        <w:rPr>
          <w:rFonts w:ascii="Times New Roman" w:hAnsi="Times New Roman" w:cs="Times New Roman"/>
          <w:sz w:val="24"/>
          <w:szCs w:val="24"/>
        </w:rPr>
        <w:t>.0</w:t>
      </w:r>
      <w:r w:rsidR="00FA428B" w:rsidRPr="00471C56">
        <w:rPr>
          <w:rFonts w:ascii="Times New Roman" w:hAnsi="Times New Roman" w:cs="Times New Roman"/>
          <w:sz w:val="24"/>
          <w:szCs w:val="24"/>
        </w:rPr>
        <w:t>8</w:t>
      </w:r>
      <w:r w:rsidR="00181788" w:rsidRPr="00471C56">
        <w:rPr>
          <w:rFonts w:ascii="Times New Roman" w:hAnsi="Times New Roman" w:cs="Times New Roman"/>
          <w:sz w:val="24"/>
          <w:szCs w:val="24"/>
        </w:rPr>
        <w:t>.2019</w:t>
      </w:r>
      <w:r w:rsidR="00BC09EC" w:rsidRPr="00471C56">
        <w:rPr>
          <w:rFonts w:ascii="Times New Roman" w:hAnsi="Times New Roman" w:cs="Times New Roman"/>
          <w:sz w:val="24"/>
          <w:szCs w:val="24"/>
        </w:rPr>
        <w:t xml:space="preserve"> г</w:t>
      </w:r>
      <w:r w:rsidR="00531799" w:rsidRPr="00471C56">
        <w:rPr>
          <w:rFonts w:ascii="Times New Roman" w:hAnsi="Times New Roman" w:cs="Times New Roman"/>
          <w:sz w:val="24"/>
          <w:szCs w:val="24"/>
        </w:rPr>
        <w:t>.</w:t>
      </w:r>
      <w:r w:rsidR="00BC09EC" w:rsidRPr="00471C56">
        <w:rPr>
          <w:rFonts w:ascii="Times New Roman" w:hAnsi="Times New Roman" w:cs="Times New Roman"/>
          <w:sz w:val="24"/>
          <w:szCs w:val="24"/>
        </w:rPr>
        <w:t xml:space="preserve"> по 00:00 часов </w:t>
      </w:r>
      <w:r w:rsidR="007B5F95">
        <w:rPr>
          <w:rFonts w:ascii="Times New Roman" w:hAnsi="Times New Roman" w:cs="Times New Roman"/>
          <w:sz w:val="24"/>
          <w:szCs w:val="24"/>
        </w:rPr>
        <w:t>14</w:t>
      </w:r>
      <w:r w:rsidR="00181788" w:rsidRPr="00471C56">
        <w:rPr>
          <w:rFonts w:ascii="Times New Roman" w:hAnsi="Times New Roman" w:cs="Times New Roman"/>
          <w:sz w:val="24"/>
          <w:szCs w:val="24"/>
        </w:rPr>
        <w:t>.0</w:t>
      </w:r>
      <w:r w:rsidR="00FA428B" w:rsidRPr="00471C56">
        <w:rPr>
          <w:rFonts w:ascii="Times New Roman" w:hAnsi="Times New Roman" w:cs="Times New Roman"/>
          <w:sz w:val="24"/>
          <w:szCs w:val="24"/>
        </w:rPr>
        <w:t>9</w:t>
      </w:r>
      <w:r w:rsidR="00BC09EC" w:rsidRPr="00471C56">
        <w:rPr>
          <w:rFonts w:ascii="Times New Roman" w:hAnsi="Times New Roman" w:cs="Times New Roman"/>
          <w:sz w:val="24"/>
          <w:szCs w:val="24"/>
        </w:rPr>
        <w:t>.201</w:t>
      </w:r>
      <w:r w:rsidR="00181788" w:rsidRPr="00471C56">
        <w:rPr>
          <w:rFonts w:ascii="Times New Roman" w:hAnsi="Times New Roman" w:cs="Times New Roman"/>
          <w:sz w:val="24"/>
          <w:szCs w:val="24"/>
        </w:rPr>
        <w:t>9</w:t>
      </w:r>
      <w:r w:rsidR="00BC09EC" w:rsidRPr="00471C56">
        <w:rPr>
          <w:rFonts w:ascii="Times New Roman" w:hAnsi="Times New Roman" w:cs="Times New Roman"/>
          <w:sz w:val="24"/>
          <w:szCs w:val="24"/>
        </w:rPr>
        <w:t xml:space="preserve"> г</w:t>
      </w:r>
      <w:r w:rsidR="00531799" w:rsidRPr="00471C56">
        <w:rPr>
          <w:rFonts w:ascii="Times New Roman" w:hAnsi="Times New Roman" w:cs="Times New Roman"/>
          <w:sz w:val="24"/>
          <w:szCs w:val="24"/>
        </w:rPr>
        <w:t>.</w:t>
      </w:r>
      <w:r w:rsidR="00BC09EC" w:rsidRPr="00471C56">
        <w:rPr>
          <w:rFonts w:ascii="Times New Roman" w:hAnsi="Times New Roman" w:cs="Times New Roman"/>
          <w:sz w:val="24"/>
          <w:szCs w:val="24"/>
        </w:rPr>
        <w:t xml:space="preserve"> Шаг торгов - 5% от начальной цены лота. </w:t>
      </w:r>
      <w:r w:rsidR="008A4EAC" w:rsidRPr="00471C56">
        <w:rPr>
          <w:rFonts w:ascii="Times New Roman" w:hAnsi="Times New Roman" w:cs="Times New Roman"/>
          <w:sz w:val="24"/>
          <w:szCs w:val="24"/>
        </w:rPr>
        <w:t xml:space="preserve">Подведение результатов торгов – </w:t>
      </w:r>
      <w:r w:rsidR="007B5F95">
        <w:rPr>
          <w:rFonts w:ascii="Times New Roman" w:hAnsi="Times New Roman" w:cs="Times New Roman"/>
          <w:sz w:val="24"/>
          <w:szCs w:val="24"/>
        </w:rPr>
        <w:t>16</w:t>
      </w:r>
      <w:r w:rsidR="00181788" w:rsidRPr="00471C56">
        <w:rPr>
          <w:rFonts w:ascii="Times New Roman" w:hAnsi="Times New Roman" w:cs="Times New Roman"/>
          <w:sz w:val="24"/>
          <w:szCs w:val="24"/>
        </w:rPr>
        <w:t>.0</w:t>
      </w:r>
      <w:r w:rsidR="00FA428B" w:rsidRPr="00471C56">
        <w:rPr>
          <w:rFonts w:ascii="Times New Roman" w:hAnsi="Times New Roman" w:cs="Times New Roman"/>
          <w:sz w:val="24"/>
          <w:szCs w:val="24"/>
        </w:rPr>
        <w:t>9</w:t>
      </w:r>
      <w:r w:rsidR="00181788" w:rsidRPr="00471C56">
        <w:rPr>
          <w:rFonts w:ascii="Times New Roman" w:hAnsi="Times New Roman" w:cs="Times New Roman"/>
          <w:sz w:val="24"/>
          <w:szCs w:val="24"/>
        </w:rPr>
        <w:t>.2019</w:t>
      </w:r>
      <w:r w:rsidR="00DD400F" w:rsidRPr="00471C56">
        <w:rPr>
          <w:rFonts w:ascii="Times New Roman" w:hAnsi="Times New Roman" w:cs="Times New Roman"/>
          <w:sz w:val="24"/>
          <w:szCs w:val="24"/>
        </w:rPr>
        <w:t xml:space="preserve"> г.</w:t>
      </w:r>
      <w:r w:rsidR="008A4EAC" w:rsidRPr="00471C56">
        <w:rPr>
          <w:rFonts w:ascii="Times New Roman" w:hAnsi="Times New Roman" w:cs="Times New Roman"/>
          <w:sz w:val="24"/>
          <w:szCs w:val="24"/>
        </w:rPr>
        <w:t xml:space="preserve"> по времени завершения </w:t>
      </w:r>
      <w:r w:rsidR="004016AA" w:rsidRPr="00471C56">
        <w:rPr>
          <w:rFonts w:ascii="Times New Roman" w:hAnsi="Times New Roman" w:cs="Times New Roman"/>
          <w:sz w:val="24"/>
          <w:szCs w:val="24"/>
        </w:rPr>
        <w:t>аукциона</w:t>
      </w:r>
      <w:r w:rsidR="008A4EAC" w:rsidRPr="00471C56">
        <w:rPr>
          <w:rFonts w:ascii="Times New Roman" w:hAnsi="Times New Roman" w:cs="Times New Roman"/>
          <w:sz w:val="24"/>
          <w:szCs w:val="24"/>
        </w:rPr>
        <w:t xml:space="preserve"> на сайте электронной площадки.</w:t>
      </w:r>
    </w:p>
    <w:p w:rsidR="008A4EAC" w:rsidRPr="00471C56" w:rsidRDefault="008A4EAC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Заявка на участие в торгах должна соответствовать требованиям, установленным Федеральным законом от 26.10.2002 N 127-ФЗ "О несостоятельности (банкротстве)" и указанным в сообщении о проведении торгов, и оформляется в форме электронного документа.</w:t>
      </w:r>
    </w:p>
    <w:p w:rsidR="008A4EAC" w:rsidRPr="00471C56" w:rsidRDefault="008A4EAC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8A4EAC" w:rsidRPr="00471C56" w:rsidRDefault="009C03C4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 xml:space="preserve">- </w:t>
      </w:r>
      <w:r w:rsidR="008A4EAC" w:rsidRPr="00471C56">
        <w:rPr>
          <w:rFonts w:ascii="Times New Roman" w:hAnsi="Times New Roman" w:cs="Times New Roman"/>
          <w:sz w:val="24"/>
          <w:szCs w:val="24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8A4EAC" w:rsidRPr="00471C56" w:rsidRDefault="009C03C4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 xml:space="preserve">- </w:t>
      </w:r>
      <w:r w:rsidR="008A4EAC" w:rsidRPr="00471C56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заявителя (для физического лица);</w:t>
      </w:r>
    </w:p>
    <w:p w:rsidR="008A4EAC" w:rsidRPr="00471C56" w:rsidRDefault="009C03C4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 xml:space="preserve">- </w:t>
      </w:r>
      <w:r w:rsidR="008A4EAC" w:rsidRPr="00471C56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 заявителя</w:t>
      </w:r>
      <w:r w:rsidR="007F6716" w:rsidRPr="00471C56">
        <w:rPr>
          <w:rFonts w:ascii="Times New Roman" w:hAnsi="Times New Roman" w:cs="Times New Roman"/>
          <w:sz w:val="24"/>
          <w:szCs w:val="24"/>
        </w:rPr>
        <w:t>;</w:t>
      </w:r>
    </w:p>
    <w:p w:rsidR="008A4EAC" w:rsidRPr="00471C56" w:rsidRDefault="009C03C4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-</w:t>
      </w:r>
      <w:r w:rsidR="008A4EAC" w:rsidRPr="00471C56">
        <w:rPr>
          <w:rFonts w:ascii="Times New Roman" w:hAnsi="Times New Roman" w:cs="Times New Roman"/>
          <w:sz w:val="24"/>
          <w:szCs w:val="24"/>
        </w:rPr>
        <w:t xml:space="preserve"> сведения о наличии или об отсутствии заинтересованности заявителя по отношению к должнику, кредиторам,</w:t>
      </w:r>
      <w:r w:rsidR="0001408C" w:rsidRPr="00471C56">
        <w:rPr>
          <w:rFonts w:ascii="Times New Roman" w:hAnsi="Times New Roman" w:cs="Times New Roman"/>
          <w:sz w:val="24"/>
          <w:szCs w:val="24"/>
        </w:rPr>
        <w:t xml:space="preserve"> внешнему</w:t>
      </w:r>
      <w:r w:rsidRPr="00471C56">
        <w:rPr>
          <w:rFonts w:ascii="Times New Roman" w:hAnsi="Times New Roman" w:cs="Times New Roman"/>
          <w:sz w:val="24"/>
          <w:szCs w:val="24"/>
        </w:rPr>
        <w:t xml:space="preserve"> </w:t>
      </w:r>
      <w:r w:rsidR="008A4EAC" w:rsidRPr="00471C56">
        <w:rPr>
          <w:rFonts w:ascii="Times New Roman" w:hAnsi="Times New Roman" w:cs="Times New Roman"/>
          <w:sz w:val="24"/>
          <w:szCs w:val="24"/>
        </w:rPr>
        <w:t>управляющему и о характере этой заинтересованности, сведения об участии в капитале заявителя</w:t>
      </w:r>
      <w:r w:rsidRPr="00471C56">
        <w:rPr>
          <w:rFonts w:ascii="Times New Roman" w:hAnsi="Times New Roman" w:cs="Times New Roman"/>
          <w:sz w:val="24"/>
          <w:szCs w:val="24"/>
        </w:rPr>
        <w:t xml:space="preserve"> </w:t>
      </w:r>
      <w:r w:rsidR="00FA428B" w:rsidRPr="00471C56">
        <w:rPr>
          <w:rFonts w:ascii="Times New Roman" w:hAnsi="Times New Roman" w:cs="Times New Roman"/>
          <w:sz w:val="24"/>
          <w:szCs w:val="24"/>
        </w:rPr>
        <w:t>конкурсного управляющего</w:t>
      </w:r>
      <w:r w:rsidR="008A4EAC" w:rsidRPr="00471C56">
        <w:rPr>
          <w:rFonts w:ascii="Times New Roman" w:hAnsi="Times New Roman" w:cs="Times New Roman"/>
          <w:sz w:val="24"/>
          <w:szCs w:val="24"/>
        </w:rPr>
        <w:t xml:space="preserve">, а также саморегулируемой организации арбитражных управляющих, членом или руководителем которой является </w:t>
      </w:r>
      <w:r w:rsidR="0001408C" w:rsidRPr="00471C56">
        <w:rPr>
          <w:rFonts w:ascii="Times New Roman" w:hAnsi="Times New Roman" w:cs="Times New Roman"/>
          <w:sz w:val="24"/>
          <w:szCs w:val="24"/>
        </w:rPr>
        <w:t>внешний</w:t>
      </w:r>
      <w:r w:rsidRPr="00471C56">
        <w:rPr>
          <w:rFonts w:ascii="Times New Roman" w:hAnsi="Times New Roman" w:cs="Times New Roman"/>
          <w:sz w:val="24"/>
          <w:szCs w:val="24"/>
        </w:rPr>
        <w:t xml:space="preserve"> </w:t>
      </w:r>
      <w:r w:rsidR="008A4EAC" w:rsidRPr="00471C56">
        <w:rPr>
          <w:rFonts w:ascii="Times New Roman" w:hAnsi="Times New Roman" w:cs="Times New Roman"/>
          <w:sz w:val="24"/>
          <w:szCs w:val="24"/>
        </w:rPr>
        <w:t>управляющий.</w:t>
      </w:r>
    </w:p>
    <w:p w:rsidR="008A4EAC" w:rsidRPr="00471C56" w:rsidRDefault="008A4EAC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F96B75" w:rsidRPr="00471C56" w:rsidRDefault="00F96B75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>К участию в торгах допускаются заявители, своевременно подавшие в установленном порядке заявку и внесшие задаток в размере</w:t>
      </w:r>
      <w:r w:rsidR="00FA428B" w:rsidRPr="00471C56">
        <w:rPr>
          <w:rFonts w:ascii="Times New Roman" w:hAnsi="Times New Roman" w:cs="Times New Roman"/>
          <w:sz w:val="24"/>
          <w:szCs w:val="24"/>
        </w:rPr>
        <w:t xml:space="preserve"> 10% от начальной цены лота</w:t>
      </w:r>
      <w:r w:rsidR="00BC09EC" w:rsidRPr="00471C56">
        <w:rPr>
          <w:rFonts w:ascii="Times New Roman" w:hAnsi="Times New Roman" w:cs="Times New Roman"/>
          <w:sz w:val="24"/>
          <w:szCs w:val="24"/>
        </w:rPr>
        <w:t>.</w:t>
      </w:r>
    </w:p>
    <w:p w:rsidR="00B05A13" w:rsidRPr="00471C56" w:rsidRDefault="00F96B75" w:rsidP="007B5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C56">
        <w:rPr>
          <w:rFonts w:ascii="Times New Roman" w:hAnsi="Times New Roman" w:cs="Times New Roman"/>
          <w:sz w:val="24"/>
          <w:szCs w:val="24"/>
        </w:rPr>
        <w:t xml:space="preserve">Задаток для участия в торгах </w:t>
      </w:r>
      <w:r w:rsidR="004524C3" w:rsidRPr="00471C56">
        <w:rPr>
          <w:rFonts w:ascii="Times New Roman" w:hAnsi="Times New Roman" w:cs="Times New Roman"/>
          <w:sz w:val="24"/>
          <w:szCs w:val="24"/>
        </w:rPr>
        <w:t>принимае</w:t>
      </w:r>
      <w:r w:rsidR="004524C3" w:rsidRPr="007B5F95">
        <w:rPr>
          <w:rFonts w:ascii="Times New Roman" w:hAnsi="Times New Roman" w:cs="Times New Roman"/>
          <w:sz w:val="24"/>
          <w:szCs w:val="24"/>
        </w:rPr>
        <w:t xml:space="preserve">тся </w:t>
      </w:r>
      <w:r w:rsidR="007B5F95" w:rsidRPr="007B5F95">
        <w:rPr>
          <w:rFonts w:ascii="Times New Roman" w:hAnsi="Times New Roman" w:cs="Times New Roman"/>
          <w:sz w:val="24"/>
          <w:szCs w:val="24"/>
        </w:rPr>
        <w:t xml:space="preserve">с 00:00 </w:t>
      </w:r>
      <w:proofErr w:type="gramStart"/>
      <w:r w:rsidR="007B5F95" w:rsidRPr="007B5F95">
        <w:rPr>
          <w:rFonts w:ascii="Times New Roman" w:hAnsi="Times New Roman" w:cs="Times New Roman"/>
          <w:sz w:val="24"/>
          <w:szCs w:val="24"/>
        </w:rPr>
        <w:t>часов  12.08.2019</w:t>
      </w:r>
      <w:proofErr w:type="gramEnd"/>
      <w:r w:rsidR="007B5F95" w:rsidRPr="007B5F95">
        <w:rPr>
          <w:rFonts w:ascii="Times New Roman" w:hAnsi="Times New Roman" w:cs="Times New Roman"/>
          <w:sz w:val="24"/>
          <w:szCs w:val="24"/>
        </w:rPr>
        <w:t xml:space="preserve"> г. по 00:00 часов 14.09.2019 г.</w:t>
      </w:r>
      <w:r w:rsidRPr="007B5F95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  <w:r w:rsidR="0001408C" w:rsidRPr="007B5F95">
        <w:rPr>
          <w:rFonts w:ascii="Times New Roman" w:hAnsi="Times New Roman" w:cs="Times New Roman"/>
          <w:sz w:val="24"/>
          <w:szCs w:val="24"/>
        </w:rPr>
        <w:t xml:space="preserve"> </w:t>
      </w:r>
      <w:r w:rsidR="00E5623C" w:rsidRPr="007B5F95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7B5F95" w:rsidRPr="007B5F95">
        <w:rPr>
          <w:rFonts w:ascii="Times New Roman" w:hAnsi="Times New Roman" w:cs="Times New Roman"/>
          <w:bCs/>
          <w:sz w:val="24"/>
          <w:szCs w:val="24"/>
        </w:rPr>
        <w:t>ООО «ПромТранс»</w:t>
      </w:r>
      <w:r w:rsidR="00E5623C" w:rsidRPr="007B5F95">
        <w:rPr>
          <w:rFonts w:ascii="Times New Roman" w:hAnsi="Times New Roman" w:cs="Times New Roman"/>
          <w:sz w:val="24"/>
          <w:szCs w:val="24"/>
        </w:rPr>
        <w:t xml:space="preserve">, </w:t>
      </w:r>
      <w:r w:rsidR="007B5F95" w:rsidRPr="007B5F95">
        <w:rPr>
          <w:rFonts w:ascii="Times New Roman" w:hAnsi="Times New Roman" w:cs="Times New Roman"/>
          <w:sz w:val="24"/>
          <w:szCs w:val="24"/>
        </w:rPr>
        <w:t xml:space="preserve">ИНН </w:t>
      </w:r>
      <w:r w:rsidR="007B5F95" w:rsidRPr="007B5F95">
        <w:rPr>
          <w:rFonts w:ascii="Times New Roman" w:hAnsi="Times New Roman" w:cs="Times New Roman"/>
          <w:sz w:val="24"/>
          <w:szCs w:val="24"/>
          <w:shd w:val="clear" w:color="auto" w:fill="FFFFFF"/>
        </w:rPr>
        <w:t>7203196721</w:t>
      </w:r>
      <w:r w:rsidR="00E5623C" w:rsidRPr="007B5F95">
        <w:rPr>
          <w:rFonts w:ascii="Times New Roman" w:hAnsi="Times New Roman" w:cs="Times New Roman"/>
          <w:sz w:val="24"/>
          <w:szCs w:val="24"/>
        </w:rPr>
        <w:t xml:space="preserve">, р/с </w:t>
      </w:r>
      <w:r w:rsidR="007B5F95" w:rsidRPr="007B5F95">
        <w:rPr>
          <w:rFonts w:ascii="Times New Roman" w:hAnsi="Times New Roman" w:cs="Times New Roman"/>
          <w:sz w:val="24"/>
          <w:szCs w:val="24"/>
        </w:rPr>
        <w:t>40702810667100018731</w:t>
      </w:r>
      <w:r w:rsidR="00E5623C" w:rsidRPr="007B5F95">
        <w:rPr>
          <w:rFonts w:ascii="Times New Roman" w:hAnsi="Times New Roman" w:cs="Times New Roman"/>
          <w:sz w:val="24"/>
          <w:szCs w:val="24"/>
        </w:rPr>
        <w:t>, БИК 047102651, к/с 30101810800000000651</w:t>
      </w:r>
      <w:r w:rsidR="007B5F95" w:rsidRPr="007B5F95">
        <w:rPr>
          <w:rFonts w:ascii="Times New Roman" w:hAnsi="Times New Roman" w:cs="Times New Roman"/>
          <w:sz w:val="24"/>
          <w:szCs w:val="24"/>
        </w:rPr>
        <w:t xml:space="preserve"> в</w:t>
      </w:r>
      <w:r w:rsidR="00E5623C" w:rsidRPr="007B5F95">
        <w:rPr>
          <w:rFonts w:ascii="Times New Roman" w:hAnsi="Times New Roman" w:cs="Times New Roman"/>
          <w:sz w:val="24"/>
          <w:szCs w:val="24"/>
        </w:rPr>
        <w:t xml:space="preserve"> </w:t>
      </w:r>
      <w:r w:rsidR="007B5F95" w:rsidRPr="007B5F95">
        <w:rPr>
          <w:rFonts w:ascii="Times New Roman" w:hAnsi="Times New Roman" w:cs="Times New Roman"/>
          <w:sz w:val="24"/>
          <w:szCs w:val="24"/>
        </w:rPr>
        <w:t>Западно-Сибирском</w:t>
      </w:r>
      <w:r w:rsidR="0001408C" w:rsidRPr="007B5F95">
        <w:rPr>
          <w:rFonts w:ascii="Times New Roman" w:hAnsi="Times New Roman" w:cs="Times New Roman"/>
          <w:sz w:val="24"/>
          <w:szCs w:val="24"/>
        </w:rPr>
        <w:t xml:space="preserve"> </w:t>
      </w:r>
      <w:r w:rsidR="007B5F95" w:rsidRPr="007B5F95">
        <w:rPr>
          <w:rFonts w:ascii="Times New Roman" w:hAnsi="Times New Roman" w:cs="Times New Roman"/>
          <w:sz w:val="24"/>
          <w:szCs w:val="24"/>
        </w:rPr>
        <w:t xml:space="preserve">отделении 8647 ПАО «Сбербанк», </w:t>
      </w:r>
      <w:r w:rsidR="0001408C" w:rsidRPr="007B5F95">
        <w:rPr>
          <w:rFonts w:ascii="Times New Roman" w:hAnsi="Times New Roman" w:cs="Times New Roman"/>
          <w:sz w:val="24"/>
          <w:szCs w:val="24"/>
        </w:rPr>
        <w:t>о</w:t>
      </w:r>
      <w:r w:rsidR="009A785A" w:rsidRPr="007B5F95">
        <w:rPr>
          <w:rFonts w:ascii="Times New Roman" w:hAnsi="Times New Roman" w:cs="Times New Roman"/>
          <w:sz w:val="24"/>
          <w:szCs w:val="24"/>
        </w:rPr>
        <w:t xml:space="preserve">плата </w:t>
      </w:r>
      <w:r w:rsidR="0001408C" w:rsidRPr="007B5F95">
        <w:rPr>
          <w:rFonts w:ascii="Times New Roman" w:hAnsi="Times New Roman" w:cs="Times New Roman"/>
          <w:sz w:val="24"/>
          <w:szCs w:val="24"/>
        </w:rPr>
        <w:t xml:space="preserve">победителем торгов </w:t>
      </w:r>
      <w:r w:rsidR="009A785A" w:rsidRPr="007B5F95">
        <w:rPr>
          <w:rFonts w:ascii="Times New Roman" w:hAnsi="Times New Roman" w:cs="Times New Roman"/>
          <w:sz w:val="24"/>
          <w:szCs w:val="24"/>
        </w:rPr>
        <w:t xml:space="preserve">по договору купли-продажи на р/с </w:t>
      </w:r>
      <w:r w:rsidR="007B5F95" w:rsidRPr="007B5F95">
        <w:rPr>
          <w:rFonts w:ascii="Times New Roman" w:hAnsi="Times New Roman" w:cs="Times New Roman"/>
          <w:sz w:val="24"/>
          <w:szCs w:val="24"/>
        </w:rPr>
        <w:t>40702810367100018730</w:t>
      </w:r>
      <w:r w:rsidR="009A785A" w:rsidRPr="007B5F95">
        <w:rPr>
          <w:rFonts w:ascii="Times New Roman" w:hAnsi="Times New Roman" w:cs="Times New Roman"/>
          <w:sz w:val="24"/>
          <w:szCs w:val="24"/>
        </w:rPr>
        <w:t xml:space="preserve">. </w:t>
      </w:r>
      <w:r w:rsidR="004016AA" w:rsidRPr="007B5F95">
        <w:rPr>
          <w:rFonts w:ascii="Times New Roman" w:hAnsi="Times New Roman" w:cs="Times New Roman"/>
          <w:sz w:val="24"/>
          <w:szCs w:val="24"/>
        </w:rPr>
        <w:t xml:space="preserve">Победителем аукциона по лоту признается участник, предложивший наиболее высокую цену. </w:t>
      </w:r>
      <w:r w:rsidR="008A4EAC" w:rsidRPr="007B5F95">
        <w:rPr>
          <w:rFonts w:ascii="Times New Roman" w:hAnsi="Times New Roman" w:cs="Times New Roman"/>
          <w:sz w:val="24"/>
          <w:szCs w:val="24"/>
        </w:rPr>
        <w:t xml:space="preserve"> В течение 5 дней с да</w:t>
      </w:r>
      <w:r w:rsidR="008A4EAC" w:rsidRPr="00471C56">
        <w:rPr>
          <w:rFonts w:ascii="Times New Roman" w:hAnsi="Times New Roman" w:cs="Times New Roman"/>
          <w:sz w:val="24"/>
          <w:szCs w:val="24"/>
        </w:rPr>
        <w:t xml:space="preserve">ты подписания протокола о результатах торгов победителю </w:t>
      </w:r>
      <w:r w:rsidR="00365F70" w:rsidRPr="00471C56">
        <w:rPr>
          <w:rFonts w:ascii="Times New Roman" w:hAnsi="Times New Roman" w:cs="Times New Roman"/>
          <w:sz w:val="24"/>
          <w:szCs w:val="24"/>
        </w:rPr>
        <w:t xml:space="preserve">торгов направляется </w:t>
      </w:r>
      <w:r w:rsidR="008A4EAC" w:rsidRPr="00471C56">
        <w:rPr>
          <w:rFonts w:ascii="Times New Roman" w:hAnsi="Times New Roman" w:cs="Times New Roman"/>
          <w:sz w:val="24"/>
          <w:szCs w:val="24"/>
        </w:rPr>
        <w:t xml:space="preserve">предложение заключить договор купли-продажи имущества. </w:t>
      </w:r>
      <w:r w:rsidR="00DD377B" w:rsidRPr="00471C56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в течение 5 дней со дня получения предложения </w:t>
      </w:r>
      <w:r w:rsidR="000D63E5" w:rsidRPr="00471C56">
        <w:rPr>
          <w:rFonts w:ascii="Times New Roman" w:hAnsi="Times New Roman" w:cs="Times New Roman"/>
          <w:sz w:val="24"/>
          <w:szCs w:val="24"/>
        </w:rPr>
        <w:t xml:space="preserve">о </w:t>
      </w:r>
      <w:r w:rsidR="00DD377B" w:rsidRPr="00471C56">
        <w:rPr>
          <w:rFonts w:ascii="Times New Roman" w:hAnsi="Times New Roman" w:cs="Times New Roman"/>
          <w:sz w:val="24"/>
          <w:szCs w:val="24"/>
        </w:rPr>
        <w:t>заключ</w:t>
      </w:r>
      <w:r w:rsidR="000D63E5" w:rsidRPr="00471C56">
        <w:rPr>
          <w:rFonts w:ascii="Times New Roman" w:hAnsi="Times New Roman" w:cs="Times New Roman"/>
          <w:sz w:val="24"/>
          <w:szCs w:val="24"/>
        </w:rPr>
        <w:t>ении</w:t>
      </w:r>
      <w:r w:rsidR="00DD377B" w:rsidRPr="00471C56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D63E5" w:rsidRPr="00471C56">
        <w:rPr>
          <w:rFonts w:ascii="Times New Roman" w:hAnsi="Times New Roman" w:cs="Times New Roman"/>
          <w:sz w:val="24"/>
          <w:szCs w:val="24"/>
        </w:rPr>
        <w:t>а</w:t>
      </w:r>
      <w:r w:rsidR="00DD377B" w:rsidRPr="00471C56">
        <w:rPr>
          <w:rFonts w:ascii="Times New Roman" w:hAnsi="Times New Roman" w:cs="Times New Roman"/>
          <w:sz w:val="24"/>
          <w:szCs w:val="24"/>
        </w:rPr>
        <w:t xml:space="preserve"> купли-продажи. </w:t>
      </w:r>
      <w:r w:rsidR="000D63E5" w:rsidRPr="00471C56">
        <w:rPr>
          <w:rFonts w:ascii="Times New Roman" w:hAnsi="Times New Roman" w:cs="Times New Roman"/>
          <w:sz w:val="24"/>
          <w:szCs w:val="24"/>
        </w:rPr>
        <w:t xml:space="preserve"> В случае отказа или уклонения победителя торгов от подписания договора купли-продажи в течение 5 дней с даты получения предложения о заключении договора купли-продажи внесённый задаток ему не возвращается. </w:t>
      </w:r>
      <w:r w:rsidR="00DD377B" w:rsidRPr="00471C56">
        <w:rPr>
          <w:rFonts w:ascii="Times New Roman" w:hAnsi="Times New Roman" w:cs="Times New Roman"/>
          <w:sz w:val="24"/>
          <w:szCs w:val="24"/>
        </w:rPr>
        <w:t>Оплата</w:t>
      </w:r>
      <w:r w:rsidR="00B05A13" w:rsidRPr="00471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A13" w:rsidRPr="00471C56">
        <w:rPr>
          <w:rFonts w:ascii="Times New Roman" w:hAnsi="Times New Roman" w:cs="Times New Roman"/>
          <w:sz w:val="24"/>
          <w:szCs w:val="24"/>
        </w:rPr>
        <w:t>имущества  должна</w:t>
      </w:r>
      <w:proofErr w:type="gramEnd"/>
      <w:r w:rsidR="00B05A13" w:rsidRPr="00471C56">
        <w:rPr>
          <w:rFonts w:ascii="Times New Roman" w:hAnsi="Times New Roman" w:cs="Times New Roman"/>
          <w:sz w:val="24"/>
          <w:szCs w:val="24"/>
        </w:rPr>
        <w:t xml:space="preserve"> быть осуществлена в течение 30 дней со дня подписания договора</w:t>
      </w:r>
      <w:r w:rsidR="009A785A" w:rsidRPr="00471C56">
        <w:rPr>
          <w:rFonts w:ascii="Times New Roman" w:hAnsi="Times New Roman" w:cs="Times New Roman"/>
          <w:sz w:val="24"/>
          <w:szCs w:val="24"/>
        </w:rPr>
        <w:t xml:space="preserve">. </w:t>
      </w:r>
      <w:r w:rsidR="00B05A13" w:rsidRPr="00471C56">
        <w:rPr>
          <w:rFonts w:ascii="Times New Roman" w:hAnsi="Times New Roman" w:cs="Times New Roman"/>
          <w:sz w:val="24"/>
          <w:szCs w:val="24"/>
        </w:rPr>
        <w:t>Ознакомление с имуществом и документами производиться по месту нахождения имущества в рабочие дни</w:t>
      </w:r>
      <w:r w:rsidR="000D63E5" w:rsidRPr="00471C56">
        <w:rPr>
          <w:rFonts w:ascii="Times New Roman" w:hAnsi="Times New Roman" w:cs="Times New Roman"/>
          <w:sz w:val="24"/>
          <w:szCs w:val="24"/>
        </w:rPr>
        <w:t xml:space="preserve"> по предварительной записи</w:t>
      </w:r>
      <w:r w:rsidR="00B05A13" w:rsidRPr="00471C56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6" w:history="1">
        <w:r w:rsidR="00A818E0" w:rsidRPr="00471C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arbitry@mail.ru</w:t>
        </w:r>
      </w:hyperlink>
      <w:r w:rsidR="00F9101C" w:rsidRPr="00471C56">
        <w:rPr>
          <w:rFonts w:ascii="Times New Roman" w:hAnsi="Times New Roman" w:cs="Times New Roman"/>
          <w:sz w:val="24"/>
          <w:szCs w:val="24"/>
        </w:rPr>
        <w:t xml:space="preserve">, либо по телефону </w:t>
      </w:r>
      <w:r w:rsidR="00A818E0" w:rsidRPr="00471C56">
        <w:rPr>
          <w:rFonts w:ascii="Times New Roman" w:hAnsi="Times New Roman" w:cs="Times New Roman"/>
          <w:sz w:val="24"/>
          <w:szCs w:val="24"/>
        </w:rPr>
        <w:t>8(3452)688826</w:t>
      </w:r>
      <w:r w:rsidR="00B05A13" w:rsidRPr="00471C56">
        <w:rPr>
          <w:rFonts w:ascii="Times New Roman" w:hAnsi="Times New Roman" w:cs="Times New Roman"/>
          <w:sz w:val="24"/>
          <w:szCs w:val="24"/>
        </w:rPr>
        <w:t xml:space="preserve">.  </w:t>
      </w:r>
      <w:r w:rsidR="000D63E5" w:rsidRPr="00471C56">
        <w:rPr>
          <w:rFonts w:ascii="Times New Roman" w:hAnsi="Times New Roman" w:cs="Times New Roman"/>
          <w:sz w:val="24"/>
          <w:szCs w:val="24"/>
        </w:rPr>
        <w:t xml:space="preserve">Ознакомиться с проектом договора о задатке, с проектом договора купли-продажи имущества можно на электронной площадке где проводятся торги. </w:t>
      </w:r>
    </w:p>
    <w:p w:rsidR="008D063F" w:rsidRPr="00471C56" w:rsidRDefault="008D063F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p w:rsidR="008D063F" w:rsidRPr="00471C56" w:rsidRDefault="008D063F" w:rsidP="00471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D063F" w:rsidRPr="00471C56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F74F3"/>
    <w:multiLevelType w:val="hybridMultilevel"/>
    <w:tmpl w:val="C2500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B2B"/>
    <w:rsid w:val="00002986"/>
    <w:rsid w:val="0000416B"/>
    <w:rsid w:val="00005BF5"/>
    <w:rsid w:val="0001408C"/>
    <w:rsid w:val="00043515"/>
    <w:rsid w:val="00057990"/>
    <w:rsid w:val="000B2A76"/>
    <w:rsid w:val="000D63E5"/>
    <w:rsid w:val="00100A8B"/>
    <w:rsid w:val="00107F6D"/>
    <w:rsid w:val="00110C2A"/>
    <w:rsid w:val="00154B6C"/>
    <w:rsid w:val="00156B2B"/>
    <w:rsid w:val="00166B7A"/>
    <w:rsid w:val="00181788"/>
    <w:rsid w:val="001944B2"/>
    <w:rsid w:val="001A0ABD"/>
    <w:rsid w:val="001A1E1C"/>
    <w:rsid w:val="001B2E4B"/>
    <w:rsid w:val="001B3513"/>
    <w:rsid w:val="001B7833"/>
    <w:rsid w:val="001F6BC5"/>
    <w:rsid w:val="00237681"/>
    <w:rsid w:val="00263AD2"/>
    <w:rsid w:val="00271691"/>
    <w:rsid w:val="00271D78"/>
    <w:rsid w:val="0028480C"/>
    <w:rsid w:val="002C20C8"/>
    <w:rsid w:val="002D17B1"/>
    <w:rsid w:val="002F1E53"/>
    <w:rsid w:val="0031173E"/>
    <w:rsid w:val="003278F7"/>
    <w:rsid w:val="003368BC"/>
    <w:rsid w:val="00342CA9"/>
    <w:rsid w:val="00347BF6"/>
    <w:rsid w:val="00350DC3"/>
    <w:rsid w:val="00364672"/>
    <w:rsid w:val="00365F70"/>
    <w:rsid w:val="003F44BB"/>
    <w:rsid w:val="004016AA"/>
    <w:rsid w:val="00411995"/>
    <w:rsid w:val="00441B33"/>
    <w:rsid w:val="004524C3"/>
    <w:rsid w:val="00453921"/>
    <w:rsid w:val="00471C56"/>
    <w:rsid w:val="00490D4D"/>
    <w:rsid w:val="004A7A44"/>
    <w:rsid w:val="004D1B69"/>
    <w:rsid w:val="004E43B0"/>
    <w:rsid w:val="0051012F"/>
    <w:rsid w:val="00512467"/>
    <w:rsid w:val="0051271A"/>
    <w:rsid w:val="005156D7"/>
    <w:rsid w:val="00515801"/>
    <w:rsid w:val="00531799"/>
    <w:rsid w:val="00531FE5"/>
    <w:rsid w:val="0056191B"/>
    <w:rsid w:val="00564D8C"/>
    <w:rsid w:val="00572803"/>
    <w:rsid w:val="005776ED"/>
    <w:rsid w:val="005A113D"/>
    <w:rsid w:val="005C0290"/>
    <w:rsid w:val="005D6894"/>
    <w:rsid w:val="005E39E2"/>
    <w:rsid w:val="005E5D73"/>
    <w:rsid w:val="005F3C9F"/>
    <w:rsid w:val="005F55EE"/>
    <w:rsid w:val="006035CA"/>
    <w:rsid w:val="00612BEE"/>
    <w:rsid w:val="00613B41"/>
    <w:rsid w:val="00620F12"/>
    <w:rsid w:val="00623E92"/>
    <w:rsid w:val="00632DBA"/>
    <w:rsid w:val="006403EA"/>
    <w:rsid w:val="006705BC"/>
    <w:rsid w:val="006B0278"/>
    <w:rsid w:val="006C5584"/>
    <w:rsid w:val="006F6389"/>
    <w:rsid w:val="00784253"/>
    <w:rsid w:val="007B5F95"/>
    <w:rsid w:val="007C10B9"/>
    <w:rsid w:val="007C1CF3"/>
    <w:rsid w:val="007C4DC6"/>
    <w:rsid w:val="007E0E91"/>
    <w:rsid w:val="007F6716"/>
    <w:rsid w:val="008045C7"/>
    <w:rsid w:val="00825FC8"/>
    <w:rsid w:val="00856634"/>
    <w:rsid w:val="0088197E"/>
    <w:rsid w:val="00895C67"/>
    <w:rsid w:val="008A4EAC"/>
    <w:rsid w:val="008D063F"/>
    <w:rsid w:val="008F41A8"/>
    <w:rsid w:val="00910723"/>
    <w:rsid w:val="0096743C"/>
    <w:rsid w:val="00984260"/>
    <w:rsid w:val="009855BA"/>
    <w:rsid w:val="00995D2F"/>
    <w:rsid w:val="009A785A"/>
    <w:rsid w:val="009A7910"/>
    <w:rsid w:val="009C03C4"/>
    <w:rsid w:val="009C150B"/>
    <w:rsid w:val="00A30033"/>
    <w:rsid w:val="00A57639"/>
    <w:rsid w:val="00A818E0"/>
    <w:rsid w:val="00A819DC"/>
    <w:rsid w:val="00A9370B"/>
    <w:rsid w:val="00AB7E0A"/>
    <w:rsid w:val="00AC5AF3"/>
    <w:rsid w:val="00AE6905"/>
    <w:rsid w:val="00AF186C"/>
    <w:rsid w:val="00AF3C83"/>
    <w:rsid w:val="00AF6394"/>
    <w:rsid w:val="00B00C12"/>
    <w:rsid w:val="00B05A13"/>
    <w:rsid w:val="00B131E5"/>
    <w:rsid w:val="00B14FBC"/>
    <w:rsid w:val="00B50520"/>
    <w:rsid w:val="00B64153"/>
    <w:rsid w:val="00B64A6A"/>
    <w:rsid w:val="00B94FA1"/>
    <w:rsid w:val="00BC09EC"/>
    <w:rsid w:val="00BF19A6"/>
    <w:rsid w:val="00C058DB"/>
    <w:rsid w:val="00C25D44"/>
    <w:rsid w:val="00C706E3"/>
    <w:rsid w:val="00C7291F"/>
    <w:rsid w:val="00C90921"/>
    <w:rsid w:val="00C945A2"/>
    <w:rsid w:val="00CA0C03"/>
    <w:rsid w:val="00CA78AC"/>
    <w:rsid w:val="00CE03FE"/>
    <w:rsid w:val="00D06FF8"/>
    <w:rsid w:val="00D25C12"/>
    <w:rsid w:val="00D511FF"/>
    <w:rsid w:val="00D6051D"/>
    <w:rsid w:val="00DD377B"/>
    <w:rsid w:val="00DD400F"/>
    <w:rsid w:val="00E11A09"/>
    <w:rsid w:val="00E1228D"/>
    <w:rsid w:val="00E5623C"/>
    <w:rsid w:val="00E56A75"/>
    <w:rsid w:val="00E61B22"/>
    <w:rsid w:val="00E62475"/>
    <w:rsid w:val="00EF0AC4"/>
    <w:rsid w:val="00F12986"/>
    <w:rsid w:val="00F366B9"/>
    <w:rsid w:val="00F471AC"/>
    <w:rsid w:val="00F72934"/>
    <w:rsid w:val="00F9101C"/>
    <w:rsid w:val="00F9537F"/>
    <w:rsid w:val="00F96B75"/>
    <w:rsid w:val="00FA2EEC"/>
    <w:rsid w:val="00FA428B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48E432-A457-49D7-895B-6B76ADBB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99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E562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56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ry@mail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48</cp:revision>
  <cp:lastPrinted>2018-11-14T07:58:00Z</cp:lastPrinted>
  <dcterms:created xsi:type="dcterms:W3CDTF">2017-05-26T21:01:00Z</dcterms:created>
  <dcterms:modified xsi:type="dcterms:W3CDTF">2019-08-06T19:46:00Z</dcterms:modified>
</cp:coreProperties>
</file>