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D1" w:rsidRDefault="00560135" w:rsidP="00B43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1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5601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пер.Гривцова</w:t>
      </w:r>
      <w:proofErr w:type="spellEnd"/>
      <w:r w:rsidRPr="005601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д.5, </w:t>
      </w:r>
      <w:proofErr w:type="spellStart"/>
      <w:r w:rsidRPr="005601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лит.В</w:t>
      </w:r>
      <w:proofErr w:type="spellEnd"/>
      <w:r w:rsidRPr="005601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(495)234-04-00, 8(800)777-57-57, </w:t>
      </w:r>
      <w:hyperlink r:id="rId4" w:history="1">
        <w:r w:rsidRPr="0056013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en-US" w:eastAsia="ru-RU"/>
          </w:rPr>
          <w:t>kazinova</w:t>
        </w:r>
        <w:r w:rsidRPr="0056013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eastAsia="ru-RU"/>
          </w:rPr>
          <w:t>@</w:t>
        </w:r>
        <w:r w:rsidRPr="0056013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en-US" w:eastAsia="ru-RU"/>
          </w:rPr>
          <w:t>auction</w:t>
        </w:r>
        <w:r w:rsidRPr="0056013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eastAsia="ru-RU"/>
          </w:rPr>
          <w:t>-</w:t>
        </w:r>
        <w:r w:rsidRPr="0056013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en-US" w:eastAsia="ru-RU"/>
          </w:rPr>
          <w:t>house</w:t>
        </w:r>
        <w:r w:rsidRPr="0056013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eastAsia="ru-RU"/>
          </w:rPr>
          <w:t>.</w:t>
        </w:r>
        <w:r w:rsidRPr="0056013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en-US" w:eastAsia="ru-RU"/>
          </w:rPr>
          <w:t>ru</w:t>
        </w:r>
      </w:hyperlink>
      <w:r w:rsidRPr="005601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ООО «Континент» (ИНН 7801094733; ОГРН 1027800549765; адрес: 199178, </w:t>
      </w:r>
      <w:proofErr w:type="spellStart"/>
      <w:r w:rsidRPr="005601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г.Санкт</w:t>
      </w:r>
      <w:proofErr w:type="spellEnd"/>
      <w:r w:rsidRPr="005601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-Петербург, Линия 16-я В.О., 97А, пом.7Н, далее-Должник), в лице конкурсного управляющего Леонова Александра Владимировича (ИНН 166010100408, рег.№8411, СНИЛС 06252347948, адрес: 420132, Республика Татарстан, Казань, а/я 22), член НП «СОАУ «Меркурий» (ОГРН: 1037710023108; ИНН: 7710458616, адрес: 127018, Москва, 2-я Ямская 2, офис 201) (далее- КУ), действующего на основании Решения Арбитражного суда  города Санкт-Петербурга и Ленинградской области по делу №А56-40479/2016 от 15.02.2017г., </w:t>
      </w:r>
      <w:r w:rsidRPr="00560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сообщает </w:t>
      </w:r>
      <w:r w:rsidRPr="00560135">
        <w:rPr>
          <w:rFonts w:ascii="Times New Roman" w:eastAsia="Calibri" w:hAnsi="Times New Roman" w:cs="Times New Roman"/>
          <w:sz w:val="28"/>
          <w:szCs w:val="28"/>
        </w:rPr>
        <w:t xml:space="preserve">о проведении торгов посредством публичного предложения (далее – Торги) на электронной площадке АО «Российский аукционный дом», по адресу в сети интернет: http://www.lot-online.ru/(далее – ЭП). </w:t>
      </w:r>
      <w:r w:rsidRPr="00B436D1">
        <w:rPr>
          <w:rFonts w:ascii="Times New Roman" w:eastAsia="Calibri" w:hAnsi="Times New Roman" w:cs="Times New Roman"/>
          <w:b/>
          <w:sz w:val="28"/>
          <w:szCs w:val="28"/>
        </w:rPr>
        <w:t>Начало приема заявок – 19.08.2019 с 15 час.00 мин. (</w:t>
      </w:r>
      <w:proofErr w:type="spellStart"/>
      <w:r w:rsidRPr="00B436D1">
        <w:rPr>
          <w:rFonts w:ascii="Times New Roman" w:eastAsia="Calibri" w:hAnsi="Times New Roman" w:cs="Times New Roman"/>
          <w:b/>
          <w:sz w:val="28"/>
          <w:szCs w:val="28"/>
        </w:rPr>
        <w:t>мск</w:t>
      </w:r>
      <w:proofErr w:type="spellEnd"/>
      <w:r w:rsidRPr="00B436D1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560135">
        <w:rPr>
          <w:rFonts w:ascii="Times New Roman" w:eastAsia="Calibri" w:hAnsi="Times New Roman" w:cs="Times New Roman"/>
          <w:sz w:val="28"/>
          <w:szCs w:val="28"/>
        </w:rPr>
        <w:t xml:space="preserve">. Сокращение: календарный день – к/день. Прием заявок составляет: в 1-ом периоде - 14 (четырнадцать) к/дней, без изменения начальной цены, со 2-го по 12-ый периоды - 5 (пять) к/дней, величина снижения –начиная со 2-го периода торгов, в размере 133 871 руб. от начальной цены Лота, установленной на 1-ом периоде торгов. Минимальная цена (цена отсечения) - 439 861,40 руб. </w:t>
      </w:r>
      <w:r w:rsidRPr="0051499F">
        <w:rPr>
          <w:rFonts w:ascii="Times New Roman" w:eastAsia="Calibri" w:hAnsi="Times New Roman" w:cs="Times New Roman"/>
          <w:b/>
          <w:sz w:val="28"/>
          <w:szCs w:val="28"/>
        </w:rPr>
        <w:t>Прием заявок на участие в Торгах ППП и задатков прекращается за 2 (Два) к/дня до даты окончания соответствующего периода понижения цены продажи лотов в 15:00 часов по московскому времени.</w:t>
      </w:r>
      <w:r w:rsidRPr="00560135">
        <w:rPr>
          <w:rFonts w:ascii="Times New Roman" w:eastAsia="Calibri" w:hAnsi="Times New Roman" w:cs="Times New Roman"/>
          <w:sz w:val="28"/>
          <w:szCs w:val="28"/>
        </w:rPr>
        <w:t xml:space="preserve">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:rsidR="00B436D1" w:rsidRDefault="00560135" w:rsidP="00B43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0135">
        <w:rPr>
          <w:rFonts w:ascii="Times New Roman" w:eastAsia="Calibri" w:hAnsi="Times New Roman" w:cs="Times New Roman"/>
          <w:sz w:val="28"/>
          <w:szCs w:val="28"/>
        </w:rPr>
        <w:t>Продаже на Торгах подлежит следующее имущество по адресу:</w:t>
      </w:r>
      <w:r w:rsidRPr="00560135">
        <w:rPr>
          <w:rFonts w:ascii="Times New Roman" w:hAnsi="Times New Roman" w:cs="Times New Roman"/>
          <w:sz w:val="28"/>
          <w:szCs w:val="28"/>
        </w:rPr>
        <w:t xml:space="preserve"> </w:t>
      </w:r>
      <w:r w:rsidRPr="00560135">
        <w:rPr>
          <w:rFonts w:ascii="Times New Roman" w:eastAsia="Calibri" w:hAnsi="Times New Roman" w:cs="Times New Roman"/>
          <w:sz w:val="28"/>
          <w:szCs w:val="28"/>
        </w:rPr>
        <w:t xml:space="preserve">Псковская область, р-н </w:t>
      </w:r>
      <w:proofErr w:type="spellStart"/>
      <w:r w:rsidRPr="00560135">
        <w:rPr>
          <w:rFonts w:ascii="Times New Roman" w:eastAsia="Calibri" w:hAnsi="Times New Roman" w:cs="Times New Roman"/>
          <w:sz w:val="28"/>
          <w:szCs w:val="28"/>
        </w:rPr>
        <w:t>Локнянский</w:t>
      </w:r>
      <w:proofErr w:type="spellEnd"/>
      <w:r w:rsidRPr="00560135">
        <w:rPr>
          <w:rFonts w:ascii="Times New Roman" w:eastAsia="Calibri" w:hAnsi="Times New Roman" w:cs="Times New Roman"/>
          <w:sz w:val="28"/>
          <w:szCs w:val="28"/>
        </w:rPr>
        <w:t xml:space="preserve"> (далее – Имущество, Лот):</w:t>
      </w:r>
      <w:r w:rsidRPr="00560135">
        <w:rPr>
          <w:rFonts w:ascii="Times New Roman" w:hAnsi="Times New Roman" w:cs="Times New Roman"/>
          <w:sz w:val="28"/>
          <w:szCs w:val="28"/>
        </w:rPr>
        <w:t xml:space="preserve"> </w:t>
      </w:r>
      <w:r w:rsidRPr="00560135">
        <w:rPr>
          <w:rFonts w:ascii="Times New Roman" w:eastAsia="Calibri" w:hAnsi="Times New Roman" w:cs="Times New Roman"/>
          <w:sz w:val="28"/>
          <w:szCs w:val="28"/>
        </w:rPr>
        <w:t xml:space="preserve">Земельный </w:t>
      </w:r>
      <w:proofErr w:type="spellStart"/>
      <w:r w:rsidRPr="00560135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Pr="00560135">
        <w:rPr>
          <w:rFonts w:ascii="Times New Roman" w:eastAsia="Calibri" w:hAnsi="Times New Roman" w:cs="Times New Roman"/>
          <w:sz w:val="28"/>
          <w:szCs w:val="28"/>
        </w:rPr>
        <w:t xml:space="preserve">-к, кадастровый номер: 60:08:0000000:155, категория земель: земли сельскохозяйственного назначения, разрешенное использование: для сельскохозяйственного производства, общ. пл. 6 923 078 </w:t>
      </w:r>
      <w:proofErr w:type="spellStart"/>
      <w:r w:rsidRPr="00560135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56013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60135">
        <w:rPr>
          <w:rFonts w:ascii="Times New Roman" w:eastAsia="Calibri" w:hAnsi="Times New Roman" w:cs="Times New Roman"/>
          <w:b/>
          <w:sz w:val="28"/>
          <w:szCs w:val="28"/>
        </w:rPr>
        <w:t xml:space="preserve">Обременение: Ипотека (залог) в пользу АО БАНК «Советский». </w:t>
      </w:r>
      <w:proofErr w:type="spellStart"/>
      <w:r w:rsidRPr="00560135">
        <w:rPr>
          <w:rFonts w:ascii="Times New Roman" w:eastAsia="Calibri" w:hAnsi="Times New Roman" w:cs="Times New Roman"/>
          <w:b/>
          <w:sz w:val="28"/>
          <w:szCs w:val="28"/>
        </w:rPr>
        <w:t>Нач.цена</w:t>
      </w:r>
      <w:proofErr w:type="spellEnd"/>
      <w:r w:rsidRPr="00560135">
        <w:rPr>
          <w:rFonts w:ascii="Times New Roman" w:eastAsia="Calibri" w:hAnsi="Times New Roman" w:cs="Times New Roman"/>
          <w:b/>
          <w:sz w:val="28"/>
          <w:szCs w:val="28"/>
        </w:rPr>
        <w:t xml:space="preserve"> Лота- 1 912 442,40 руб. </w:t>
      </w:r>
    </w:p>
    <w:p w:rsidR="007E0461" w:rsidRDefault="00560135" w:rsidP="00B43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135">
        <w:rPr>
          <w:rFonts w:ascii="Times New Roman" w:eastAsia="Calibri" w:hAnsi="Times New Roman" w:cs="Times New Roman"/>
          <w:sz w:val="28"/>
          <w:szCs w:val="28"/>
        </w:rPr>
        <w:t xml:space="preserve">Ознакомление с Имуществом производится по адресу местонахождения имущества, по предварительной договоренности, контактные телефоны: +7(905) 021-89-91 (КУ), с документами в отношении Имущества: 8(812) 334-20-50, inform@auction-house.ru. (ОТ). </w:t>
      </w:r>
    </w:p>
    <w:p w:rsidR="00B436D1" w:rsidRDefault="00560135" w:rsidP="00B43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560135">
        <w:rPr>
          <w:rFonts w:ascii="Times New Roman" w:eastAsia="Calibri" w:hAnsi="Times New Roman" w:cs="Times New Roman"/>
          <w:sz w:val="28"/>
          <w:szCs w:val="28"/>
        </w:rPr>
        <w:t>Задаток - 10 % от нач. цены Лота, установленный для определенного периода Торгов, должен поступить на счет Должника не позднее даты и времени окончания приема заявок на участие в Торгах в соответствующем периоде проведения Торгов. Реквизиты расчетного счета для внесения задатка: Получатель –</w:t>
      </w:r>
      <w:r w:rsidRPr="00560135">
        <w:rPr>
          <w:rFonts w:ascii="Times New Roman" w:hAnsi="Times New Roman" w:cs="Times New Roman"/>
          <w:sz w:val="28"/>
          <w:szCs w:val="28"/>
        </w:rPr>
        <w:t xml:space="preserve"> </w:t>
      </w:r>
      <w:r w:rsidRPr="00560135">
        <w:rPr>
          <w:rFonts w:ascii="Times New Roman" w:eastAsia="Calibri" w:hAnsi="Times New Roman" w:cs="Times New Roman"/>
          <w:sz w:val="28"/>
          <w:szCs w:val="28"/>
        </w:rPr>
        <w:t>ООО «Континент» (ИНН 7801094733; ОГРН 1027800549765):</w:t>
      </w:r>
      <w:r w:rsidRPr="00560135">
        <w:rPr>
          <w:rFonts w:ascii="Times New Roman" w:hAnsi="Times New Roman" w:cs="Times New Roman"/>
          <w:sz w:val="28"/>
          <w:szCs w:val="28"/>
        </w:rPr>
        <w:t xml:space="preserve"> </w:t>
      </w:r>
      <w:r w:rsidRPr="00560135">
        <w:rPr>
          <w:rFonts w:ascii="Times New Roman" w:eastAsia="Calibri" w:hAnsi="Times New Roman" w:cs="Times New Roman"/>
          <w:sz w:val="28"/>
          <w:szCs w:val="28"/>
        </w:rPr>
        <w:t>р/с 40702810400004001974 в ООО «</w:t>
      </w:r>
      <w:proofErr w:type="spellStart"/>
      <w:r w:rsidRPr="00560135">
        <w:rPr>
          <w:rFonts w:ascii="Times New Roman" w:eastAsia="Calibri" w:hAnsi="Times New Roman" w:cs="Times New Roman"/>
          <w:sz w:val="28"/>
          <w:szCs w:val="28"/>
        </w:rPr>
        <w:t>Алтынбанк</w:t>
      </w:r>
      <w:proofErr w:type="spellEnd"/>
      <w:r w:rsidRPr="00560135">
        <w:rPr>
          <w:rFonts w:ascii="Times New Roman" w:eastAsia="Calibri" w:hAnsi="Times New Roman" w:cs="Times New Roman"/>
          <w:sz w:val="28"/>
          <w:szCs w:val="28"/>
        </w:rPr>
        <w:t xml:space="preserve">» г. Казань, БИК 049205919, к/с 30101810200000000919. Документом, подтверждающим </w:t>
      </w:r>
      <w:r w:rsidRPr="005601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 </w:t>
      </w:r>
    </w:p>
    <w:p w:rsidR="0064675E" w:rsidRPr="00560135" w:rsidRDefault="00560135" w:rsidP="00B43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135">
        <w:rPr>
          <w:rFonts w:ascii="Times New Roman" w:eastAsia="Calibri" w:hAnsi="Times New Roman" w:cs="Times New Roman"/>
          <w:sz w:val="28"/>
          <w:szCs w:val="28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ЭТП. Для участия в Торгах Заявитель представляет Оператору заявку на участие в Торгах. 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должны быть приложены копии документов согласно </w:t>
      </w:r>
      <w:proofErr w:type="gramStart"/>
      <w:r w:rsidRPr="00560135">
        <w:rPr>
          <w:rFonts w:ascii="Times New Roman" w:eastAsia="Calibri" w:hAnsi="Times New Roman" w:cs="Times New Roman"/>
          <w:sz w:val="28"/>
          <w:szCs w:val="28"/>
        </w:rPr>
        <w:t>требованиям</w:t>
      </w:r>
      <w:proofErr w:type="gramEnd"/>
      <w:r w:rsidRPr="00560135">
        <w:rPr>
          <w:rFonts w:ascii="Times New Roman" w:eastAsia="Calibri" w:hAnsi="Times New Roman" w:cs="Times New Roman"/>
          <w:sz w:val="28"/>
          <w:szCs w:val="28"/>
        </w:rPr>
        <w:t xml:space="preserve"> п. 11 ст. 110 Федерального закона от 26.10.2002 N 127-ФЗ «О несостоятельности (банкротстве)». 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</w:t>
      </w:r>
      <w:r w:rsidRPr="00560135">
        <w:rPr>
          <w:rFonts w:ascii="Times New Roman" w:hAnsi="Times New Roman" w:cs="Times New Roman"/>
          <w:sz w:val="28"/>
          <w:szCs w:val="28"/>
        </w:rPr>
        <w:t xml:space="preserve">: </w:t>
      </w:r>
      <w:r w:rsidRPr="00560135">
        <w:rPr>
          <w:rFonts w:ascii="Times New Roman" w:eastAsia="Calibri" w:hAnsi="Times New Roman" w:cs="Times New Roman"/>
          <w:sz w:val="28"/>
          <w:szCs w:val="28"/>
        </w:rPr>
        <w:t>р/с 40702810100003001974 в ООО «</w:t>
      </w:r>
      <w:proofErr w:type="spellStart"/>
      <w:r w:rsidRPr="00560135">
        <w:rPr>
          <w:rFonts w:ascii="Times New Roman" w:eastAsia="Calibri" w:hAnsi="Times New Roman" w:cs="Times New Roman"/>
          <w:sz w:val="28"/>
          <w:szCs w:val="28"/>
        </w:rPr>
        <w:t>Алтынбанк</w:t>
      </w:r>
      <w:proofErr w:type="spellEnd"/>
      <w:r w:rsidRPr="00560135">
        <w:rPr>
          <w:rFonts w:ascii="Times New Roman" w:eastAsia="Calibri" w:hAnsi="Times New Roman" w:cs="Times New Roman"/>
          <w:sz w:val="28"/>
          <w:szCs w:val="28"/>
        </w:rPr>
        <w:t>» г. Казань, БИК 049205919, к/с 30101810200000000919.</w:t>
      </w:r>
    </w:p>
    <w:sectPr w:rsidR="0064675E" w:rsidRPr="0056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E6"/>
    <w:rsid w:val="00390A28"/>
    <w:rsid w:val="0051499F"/>
    <w:rsid w:val="00560135"/>
    <w:rsid w:val="00573F80"/>
    <w:rsid w:val="00677E82"/>
    <w:rsid w:val="007E0461"/>
    <w:rsid w:val="00B436D1"/>
    <w:rsid w:val="00B55CA3"/>
    <w:rsid w:val="00B7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760D8-5FDF-427D-8191-72103DA7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i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5</cp:revision>
  <dcterms:created xsi:type="dcterms:W3CDTF">2019-08-09T11:50:00Z</dcterms:created>
  <dcterms:modified xsi:type="dcterms:W3CDTF">2019-08-12T11:31:00Z</dcterms:modified>
</cp:coreProperties>
</file>