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>АО «Российский аукционный дом» сообщает о</w:t>
      </w:r>
      <w:r w:rsidR="004576A8">
        <w:t xml:space="preserve"> продлении срока приема заявок и </w:t>
      </w:r>
      <w:r w:rsidRPr="00E7228C">
        <w:t xml:space="preserve"> переносе даты</w:t>
      </w:r>
      <w:r w:rsidR="00CF31EE">
        <w:t xml:space="preserve"> проведения </w:t>
      </w:r>
      <w:r w:rsidR="00D92C77">
        <w:t xml:space="preserve">электронного </w:t>
      </w:r>
      <w:r w:rsidR="00CF31EE">
        <w:t>аукциона и</w:t>
      </w:r>
      <w:r w:rsidRPr="00E7228C">
        <w:t xml:space="preserve"> подведения итогов аукциона, назначенного на </w:t>
      </w:r>
      <w:r w:rsidR="004218A1">
        <w:t>13</w:t>
      </w:r>
      <w:r w:rsidR="00130927">
        <w:t>.</w:t>
      </w:r>
      <w:r w:rsidR="004218A1">
        <w:t>11</w:t>
      </w:r>
      <w:r w:rsidR="00CB2978">
        <w:t>.201</w:t>
      </w:r>
      <w:r w:rsidR="004A22F2">
        <w:t>9</w:t>
      </w:r>
      <w:r w:rsidRPr="00E7228C">
        <w:t xml:space="preserve"> года</w:t>
      </w:r>
      <w:r w:rsidR="00D92C77">
        <w:t>,</w:t>
      </w:r>
      <w:r w:rsidRPr="00E7228C">
        <w:t xml:space="preserve"> </w:t>
      </w:r>
      <w:r w:rsidR="00D92C77" w:rsidRPr="005671B2">
        <w:rPr>
          <w:bCs/>
        </w:rPr>
        <w:t>на право заключения договора аренды объекта нежилого фонда,</w:t>
      </w:r>
      <w:r w:rsidR="00D92C77" w:rsidRPr="006B548C">
        <w:rPr>
          <w:b/>
          <w:bCs/>
        </w:rPr>
        <w:t xml:space="preserve"> </w:t>
      </w:r>
      <w:r w:rsidRPr="008C6767">
        <w:t>являющ</w:t>
      </w:r>
      <w:r w:rsidR="00304947">
        <w:t xml:space="preserve">егося </w:t>
      </w:r>
      <w:r w:rsidRPr="008C6767">
        <w:t xml:space="preserve">собственностью </w:t>
      </w:r>
      <w:r w:rsidR="002847F4">
        <w:t>П</w:t>
      </w:r>
      <w:r w:rsidRPr="008C6767">
        <w:t>АО Сбербанк</w:t>
      </w:r>
      <w:r w:rsidR="00D92C77">
        <w:t>.</w:t>
      </w:r>
    </w:p>
    <w:p w:rsidR="004218A1" w:rsidRPr="004218A1" w:rsidRDefault="004218A1" w:rsidP="004218A1">
      <w:pPr>
        <w:autoSpaceDE w:val="0"/>
        <w:autoSpaceDN w:val="0"/>
        <w:ind w:firstLine="720"/>
        <w:jc w:val="both"/>
        <w:outlineLvl w:val="0"/>
        <w:rPr>
          <w:b/>
        </w:rPr>
      </w:pPr>
      <w:r w:rsidRPr="004218A1">
        <w:rPr>
          <w:b/>
        </w:rPr>
        <w:t xml:space="preserve">Лот 2: </w:t>
      </w:r>
    </w:p>
    <w:p w:rsidR="004218A1" w:rsidRPr="004218A1" w:rsidRDefault="004218A1" w:rsidP="004218A1">
      <w:pPr>
        <w:ind w:firstLine="284"/>
        <w:jc w:val="both"/>
      </w:pPr>
      <w:r w:rsidRPr="004218A1">
        <w:t xml:space="preserve">Недвижимое имущество часть здания, расположенного по адресу: г. Москва, ул. </w:t>
      </w:r>
      <w:proofErr w:type="spellStart"/>
      <w:r w:rsidRPr="004218A1">
        <w:t>Митинская</w:t>
      </w:r>
      <w:proofErr w:type="spellEnd"/>
      <w:r w:rsidRPr="004218A1">
        <w:t xml:space="preserve">, д. 52, с кадастровым номером: 77:08:0002008:5949, общей площадью 234,4 </w:t>
      </w:r>
      <w:proofErr w:type="spellStart"/>
      <w:r w:rsidRPr="004218A1">
        <w:t>кв</w:t>
      </w:r>
      <w:proofErr w:type="gramStart"/>
      <w:r w:rsidRPr="004218A1">
        <w:t>.м</w:t>
      </w:r>
      <w:proofErr w:type="spellEnd"/>
      <w:proofErr w:type="gramEnd"/>
      <w:r w:rsidRPr="004218A1">
        <w:t>, этаж 1, назначение: нежилое.</w:t>
      </w:r>
    </w:p>
    <w:p w:rsidR="004218A1" w:rsidRPr="004218A1" w:rsidRDefault="004218A1" w:rsidP="004218A1">
      <w:pPr>
        <w:ind w:right="-57" w:firstLine="567"/>
        <w:jc w:val="both"/>
        <w:rPr>
          <w:rFonts w:eastAsia="Calibri"/>
        </w:rPr>
      </w:pPr>
      <w:r w:rsidRPr="004218A1">
        <w:t xml:space="preserve">В соответствии с выпиской из технического паспорта на здание (строение) ГУП </w:t>
      </w:r>
      <w:proofErr w:type="spellStart"/>
      <w:r w:rsidRPr="004218A1">
        <w:t>МосгорБТИ</w:t>
      </w:r>
      <w:proofErr w:type="spellEnd"/>
      <w:r w:rsidRPr="004218A1">
        <w:t xml:space="preserve"> от 26.02.2018 г. по состоянию на 29.01.2018г. общая площадь Объекта составляет 188,3 </w:t>
      </w:r>
      <w:proofErr w:type="spellStart"/>
      <w:r w:rsidRPr="004218A1">
        <w:t>кв.м</w:t>
      </w:r>
      <w:proofErr w:type="spellEnd"/>
      <w:r w:rsidRPr="004218A1">
        <w:t>. (далее – фактическая площадь Объекта) на 1 этаже, пом. X, XII, комн. 1-24,24а, 25-29</w:t>
      </w:r>
      <w:r w:rsidRPr="004218A1">
        <w:rPr>
          <w:rFonts w:eastAsia="Calibri"/>
        </w:rPr>
        <w:t xml:space="preserve">. </w:t>
      </w:r>
    </w:p>
    <w:p w:rsidR="004218A1" w:rsidRPr="004218A1" w:rsidRDefault="004218A1" w:rsidP="004218A1">
      <w:pPr>
        <w:ind w:right="-57" w:firstLine="567"/>
        <w:jc w:val="both"/>
      </w:pPr>
      <w:r w:rsidRPr="004218A1">
        <w:t xml:space="preserve">На Объекте произведена перепланировка не согласованная в установленном законом порядке.   </w:t>
      </w:r>
    </w:p>
    <w:p w:rsidR="00DD2BF0" w:rsidRDefault="004218A1" w:rsidP="004218A1">
      <w:pPr>
        <w:ind w:right="-57"/>
        <w:jc w:val="both"/>
      </w:pPr>
      <w:r w:rsidRPr="004218A1">
        <w:rPr>
          <w:rFonts w:eastAsia="Calibri"/>
        </w:rPr>
        <w:t xml:space="preserve">Срок договора аренды – </w:t>
      </w:r>
      <w:r w:rsidRPr="004218A1">
        <w:t xml:space="preserve">5 (пять) лет, при этом с момента подписания сторонами договора аренды до его государственной регистрации договор действует как краткосрочный договор, заключенный сроком на 360 (триста шестьдесят) календарных дней. В случае если по истечении 360 (триста шестьдесят) календарных дней государственная регистрация договора аренды не произойдет, договор аренды автоматически возобновляется на аналогичный срок (без необходимости подписания дополнительного соглашения) и на тех же условиях. Общее количество возобновлений не превышает 4 (четырех) раз, а общий срок арендных отношений между Сторонами не должен превышать 5 (пять) лет </w:t>
      </w:r>
      <w:proofErr w:type="gramStart"/>
      <w:r w:rsidRPr="004218A1">
        <w:t>с даты подписания</w:t>
      </w:r>
      <w:proofErr w:type="gramEnd"/>
      <w:r w:rsidRPr="004218A1">
        <w:t xml:space="preserve"> Акта приема-передачи</w:t>
      </w:r>
      <w:r w:rsidR="00F9602A" w:rsidRPr="00811CB4">
        <w:rPr>
          <w:bCs/>
        </w:rPr>
        <w:t>.</w:t>
      </w:r>
      <w:r w:rsidR="00F9602A" w:rsidRPr="00F9602A">
        <w:t xml:space="preserve"> </w:t>
      </w:r>
      <w:r w:rsidR="0008705A" w:rsidRPr="00AE1659">
        <w:rPr>
          <w:b/>
        </w:rPr>
        <w:t>(</w:t>
      </w:r>
      <w:r w:rsidR="0008705A" w:rsidRPr="00AE1659">
        <w:rPr>
          <w:b/>
          <w:bCs/>
        </w:rPr>
        <w:t xml:space="preserve">код Лота </w:t>
      </w:r>
      <w:r w:rsidRPr="004218A1">
        <w:rPr>
          <w:b/>
          <w:bCs/>
        </w:rPr>
        <w:t>РАД-178613</w:t>
      </w:r>
      <w:r w:rsidR="0008705A" w:rsidRPr="00AE1659">
        <w:rPr>
          <w:b/>
          <w:bCs/>
        </w:rPr>
        <w:t xml:space="preserve">). </w:t>
      </w:r>
      <w:r w:rsidR="00B91BCF">
        <w:rPr>
          <w:b/>
          <w:bCs/>
        </w:rPr>
        <w:t xml:space="preserve"> </w:t>
      </w:r>
      <w:r w:rsidR="004A22F2">
        <w:rPr>
          <w:bCs/>
        </w:rPr>
        <w:t xml:space="preserve"> </w:t>
      </w:r>
      <w:r w:rsidR="00304947">
        <w:rPr>
          <w:bCs/>
        </w:rPr>
        <w:t xml:space="preserve"> </w:t>
      </w:r>
      <w:r w:rsidR="004C7D06">
        <w:rPr>
          <w:bCs/>
        </w:rPr>
        <w:t xml:space="preserve"> </w:t>
      </w:r>
      <w:r>
        <w:rPr>
          <w:bCs/>
        </w:rPr>
        <w:t xml:space="preserve"> </w:t>
      </w:r>
      <w:r w:rsidR="00F9602A">
        <w:rPr>
          <w:bCs/>
        </w:rPr>
        <w:t xml:space="preserve"> </w:t>
      </w:r>
      <w:r w:rsidR="00811CB4">
        <w:rPr>
          <w:bCs/>
        </w:rPr>
        <w:t xml:space="preserve"> </w:t>
      </w:r>
      <w:r w:rsidR="00AE1659">
        <w:rPr>
          <w:bCs/>
        </w:rPr>
        <w:t xml:space="preserve"> </w:t>
      </w:r>
    </w:p>
    <w:p w:rsidR="0008705A" w:rsidRPr="00DD2BF0" w:rsidRDefault="0000250E" w:rsidP="00DD2BF0">
      <w:pPr>
        <w:autoSpaceDE w:val="0"/>
        <w:autoSpaceDN w:val="0"/>
        <w:ind w:firstLine="720"/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 </w:t>
      </w:r>
    </w:p>
    <w:p w:rsidR="004A530A" w:rsidRPr="00904F8F" w:rsidRDefault="004A530A" w:rsidP="004A530A">
      <w:pPr>
        <w:pStyle w:val="a3"/>
        <w:widowControl w:val="0"/>
        <w:ind w:left="0" w:right="-1" w:firstLine="426"/>
        <w:rPr>
          <w:b/>
        </w:rPr>
      </w:pPr>
      <w:r>
        <w:rPr>
          <w:szCs w:val="24"/>
        </w:rPr>
        <w:t>Д</w:t>
      </w:r>
      <w:r w:rsidRPr="00E7228C">
        <w:rPr>
          <w:szCs w:val="24"/>
        </w:rPr>
        <w:t xml:space="preserve">ата </w:t>
      </w:r>
      <w:r>
        <w:rPr>
          <w:szCs w:val="24"/>
        </w:rPr>
        <w:t xml:space="preserve">проведения аукциона и </w:t>
      </w:r>
      <w:r w:rsidRPr="00E7228C">
        <w:rPr>
          <w:szCs w:val="24"/>
        </w:rPr>
        <w:t>подведен</w:t>
      </w:r>
      <w:r>
        <w:rPr>
          <w:szCs w:val="24"/>
        </w:rPr>
        <w:t xml:space="preserve">ия итогов аукциона переносится на </w:t>
      </w:r>
      <w:r w:rsidR="00626EC6">
        <w:rPr>
          <w:b/>
        </w:rPr>
        <w:t>20</w:t>
      </w:r>
      <w:r>
        <w:rPr>
          <w:b/>
        </w:rPr>
        <w:t xml:space="preserve"> </w:t>
      </w:r>
      <w:r w:rsidR="00626EC6">
        <w:rPr>
          <w:b/>
        </w:rPr>
        <w:t xml:space="preserve">ноября </w:t>
      </w:r>
      <w:r>
        <w:rPr>
          <w:b/>
        </w:rPr>
        <w:t xml:space="preserve">   </w:t>
      </w:r>
      <w:r w:rsidRPr="00904F8F">
        <w:rPr>
          <w:b/>
        </w:rPr>
        <w:t>201</w:t>
      </w:r>
      <w:r>
        <w:rPr>
          <w:b/>
        </w:rPr>
        <w:t>9</w:t>
      </w:r>
      <w:r w:rsidRPr="00075257">
        <w:rPr>
          <w:b/>
        </w:rPr>
        <w:t xml:space="preserve"> года </w:t>
      </w:r>
      <w:r>
        <w:rPr>
          <w:b/>
        </w:rPr>
        <w:t>с</w:t>
      </w:r>
      <w:r w:rsidRPr="00075257">
        <w:rPr>
          <w:b/>
        </w:rPr>
        <w:t xml:space="preserve"> </w:t>
      </w:r>
      <w:r>
        <w:rPr>
          <w:b/>
        </w:rPr>
        <w:t>10</w:t>
      </w:r>
      <w:r w:rsidRPr="00075257">
        <w:rPr>
          <w:b/>
        </w:rPr>
        <w:t>:00</w:t>
      </w:r>
      <w:r w:rsidRPr="00904F8F">
        <w:rPr>
          <w:b/>
        </w:rPr>
        <w:t>.</w:t>
      </w:r>
    </w:p>
    <w:p w:rsidR="004A530A" w:rsidRPr="00E7228C" w:rsidRDefault="004A530A" w:rsidP="004A530A">
      <w:pPr>
        <w:ind w:firstLine="426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осуществляется </w:t>
      </w:r>
      <w:r w:rsidRPr="00075257">
        <w:rPr>
          <w:b/>
          <w:lang w:eastAsia="en-US"/>
        </w:rPr>
        <w:t xml:space="preserve">по </w:t>
      </w:r>
      <w:r w:rsidR="00626EC6">
        <w:rPr>
          <w:b/>
          <w:lang w:eastAsia="en-US"/>
        </w:rPr>
        <w:t>18</w:t>
      </w:r>
      <w:r>
        <w:rPr>
          <w:b/>
        </w:rPr>
        <w:t xml:space="preserve"> </w:t>
      </w:r>
      <w:r w:rsidR="00626EC6">
        <w:rPr>
          <w:b/>
        </w:rPr>
        <w:t xml:space="preserve">ноября </w:t>
      </w:r>
      <w:r w:rsidRPr="00904F8F">
        <w:rPr>
          <w:b/>
        </w:rPr>
        <w:t>201</w:t>
      </w:r>
      <w:r>
        <w:rPr>
          <w:b/>
        </w:rPr>
        <w:t>9</w:t>
      </w:r>
      <w:r w:rsidRPr="00075257">
        <w:rPr>
          <w:b/>
          <w:lang w:eastAsia="en-US"/>
        </w:rPr>
        <w:t xml:space="preserve"> года</w:t>
      </w:r>
      <w:r>
        <w:rPr>
          <w:b/>
          <w:lang w:eastAsia="en-US"/>
        </w:rPr>
        <w:t>.</w:t>
      </w:r>
      <w:r w:rsidRPr="00075257">
        <w:rPr>
          <w:b/>
          <w:lang w:eastAsia="en-US"/>
        </w:rPr>
        <w:t xml:space="preserve"> </w:t>
      </w:r>
      <w:r w:rsidRPr="00E7228C">
        <w:rPr>
          <w:b/>
        </w:rPr>
        <w:t xml:space="preserve"> </w:t>
      </w:r>
    </w:p>
    <w:p w:rsidR="004A530A" w:rsidRPr="00E7228C" w:rsidRDefault="004A530A" w:rsidP="004A530A">
      <w:pPr>
        <w:ind w:firstLine="426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rFonts w:eastAsia="Calibri"/>
          <w:b/>
          <w:lang w:eastAsia="en-US"/>
        </w:rPr>
        <w:t>1</w:t>
      </w:r>
      <w:r w:rsidR="00626EC6">
        <w:rPr>
          <w:rFonts w:eastAsia="Calibri"/>
          <w:b/>
          <w:lang w:eastAsia="en-US"/>
        </w:rPr>
        <w:t>8</w:t>
      </w:r>
      <w:r>
        <w:rPr>
          <w:b/>
        </w:rPr>
        <w:t xml:space="preserve"> </w:t>
      </w:r>
      <w:r w:rsidR="00626EC6">
        <w:rPr>
          <w:b/>
        </w:rPr>
        <w:t xml:space="preserve">ноября </w:t>
      </w:r>
      <w:r w:rsidRPr="00904F8F">
        <w:rPr>
          <w:b/>
        </w:rPr>
        <w:t>201</w:t>
      </w:r>
      <w:r>
        <w:rPr>
          <w:b/>
        </w:rPr>
        <w:t>9 г</w:t>
      </w:r>
      <w:r w:rsidRPr="00E7228C">
        <w:rPr>
          <w:rFonts w:eastAsia="Calibri"/>
          <w:b/>
          <w:lang w:eastAsia="en-US"/>
        </w:rPr>
        <w:t>.</w:t>
      </w:r>
    </w:p>
    <w:p w:rsidR="004A530A" w:rsidRDefault="004A530A" w:rsidP="004A530A">
      <w:pPr>
        <w:ind w:firstLine="426"/>
        <w:jc w:val="both"/>
        <w:rPr>
          <w:rFonts w:eastAsia="Calibri"/>
          <w:b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</w:rPr>
        <w:t>1</w:t>
      </w:r>
      <w:r w:rsidR="00626EC6">
        <w:rPr>
          <w:b/>
        </w:rPr>
        <w:t>9</w:t>
      </w:r>
      <w:r>
        <w:rPr>
          <w:b/>
        </w:rPr>
        <w:t xml:space="preserve"> </w:t>
      </w:r>
      <w:r w:rsidR="00626EC6">
        <w:rPr>
          <w:b/>
        </w:rPr>
        <w:t xml:space="preserve">ноября </w:t>
      </w:r>
      <w:r w:rsidRPr="00904F8F">
        <w:rPr>
          <w:b/>
        </w:rPr>
        <w:t>201</w:t>
      </w:r>
      <w:r>
        <w:rPr>
          <w:b/>
        </w:rPr>
        <w:t xml:space="preserve">9 г. </w:t>
      </w:r>
      <w:r>
        <w:rPr>
          <w:rFonts w:eastAsia="Calibri"/>
          <w:b/>
          <w:lang w:eastAsia="en-US"/>
        </w:rPr>
        <w:t>в 1</w:t>
      </w:r>
      <w:r w:rsidR="00626EC6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>:</w:t>
      </w:r>
      <w:r w:rsidRPr="00E11BD5">
        <w:rPr>
          <w:rFonts w:eastAsia="Calibri"/>
          <w:b/>
          <w:lang w:eastAsia="en-US"/>
        </w:rPr>
        <w:t>00.</w:t>
      </w:r>
      <w:r>
        <w:rPr>
          <w:rFonts w:eastAsia="Calibri"/>
          <w:b/>
          <w:lang w:eastAsia="en-US"/>
        </w:rPr>
        <w:t xml:space="preserve"> </w:t>
      </w:r>
    </w:p>
    <w:p w:rsidR="004576A8" w:rsidRPr="00FB0402" w:rsidRDefault="004A530A" w:rsidP="004A530A">
      <w:pPr>
        <w:ind w:firstLine="426"/>
        <w:jc w:val="both"/>
        <w:rPr>
          <w:bCs/>
        </w:rPr>
      </w:pPr>
      <w:r w:rsidRPr="00FB0402">
        <w:rPr>
          <w:iCs/>
        </w:rPr>
        <w:t xml:space="preserve">Подробная информация о проведении электронного аукциона размещена </w:t>
      </w:r>
      <w:r w:rsidRPr="00FB0402">
        <w:t xml:space="preserve">на </w:t>
      </w:r>
      <w:r w:rsidRPr="00FB0402">
        <w:rPr>
          <w:bCs/>
        </w:rPr>
        <w:t xml:space="preserve">электронной торговой площадке АО «Российский аукционный дом» по адресу </w:t>
      </w:r>
      <w:hyperlink r:id="rId7" w:history="1">
        <w:r w:rsidRPr="00FB0402">
          <w:rPr>
            <w:rStyle w:val="a4"/>
            <w:bCs/>
            <w:lang w:val="en-US"/>
          </w:rPr>
          <w:t>www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lot</w:t>
        </w:r>
        <w:r w:rsidRPr="00FB0402">
          <w:rPr>
            <w:rStyle w:val="a4"/>
            <w:bCs/>
          </w:rPr>
          <w:t>-</w:t>
        </w:r>
        <w:r w:rsidRPr="00FB0402">
          <w:rPr>
            <w:rStyle w:val="a4"/>
            <w:bCs/>
            <w:lang w:val="en-US"/>
          </w:rPr>
          <w:t>online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ru</w:t>
        </w:r>
      </w:hyperlink>
      <w:r w:rsidRPr="00FB0402">
        <w:rPr>
          <w:bCs/>
        </w:rPr>
        <w:t>,</w:t>
      </w:r>
      <w:r>
        <w:rPr>
          <w:bCs/>
        </w:rPr>
        <w:t xml:space="preserve"> а также</w:t>
      </w:r>
      <w:r w:rsidRPr="00FB0402">
        <w:rPr>
          <w:bCs/>
        </w:rPr>
        <w:t xml:space="preserve"> на </w:t>
      </w:r>
      <w:r w:rsidRPr="00FB0402">
        <w:t xml:space="preserve">официальном сайте </w:t>
      </w:r>
      <w:r w:rsidRPr="00FB0402">
        <w:rPr>
          <w:bCs/>
        </w:rPr>
        <w:t xml:space="preserve">АО «Российский аукционный дом» </w:t>
      </w:r>
      <w:r w:rsidRPr="00FB0402">
        <w:t xml:space="preserve">в сети Интернет </w:t>
      </w:r>
      <w:hyperlink r:id="rId8" w:history="1">
        <w:r w:rsidRPr="00FB0402">
          <w:rPr>
            <w:rStyle w:val="a4"/>
          </w:rPr>
          <w:t>www.</w:t>
        </w:r>
        <w:r w:rsidRPr="00FB0402">
          <w:rPr>
            <w:rStyle w:val="a4"/>
            <w:lang w:val="en-US"/>
          </w:rPr>
          <w:t>auction</w:t>
        </w:r>
        <w:r w:rsidRPr="00FB0402">
          <w:rPr>
            <w:rStyle w:val="a4"/>
          </w:rPr>
          <w:t>-</w:t>
        </w:r>
        <w:r w:rsidRPr="00FB0402">
          <w:rPr>
            <w:rStyle w:val="a4"/>
            <w:lang w:val="en-US"/>
          </w:rPr>
          <w:t>house</w:t>
        </w:r>
        <w:r w:rsidRPr="00FB0402">
          <w:rPr>
            <w:rStyle w:val="a4"/>
          </w:rPr>
          <w:t>.</w:t>
        </w:r>
        <w:r w:rsidRPr="00FB0402">
          <w:rPr>
            <w:rStyle w:val="a4"/>
            <w:lang w:val="en-US"/>
          </w:rPr>
          <w:t>ru</w:t>
        </w:r>
      </w:hyperlink>
    </w:p>
    <w:p w:rsidR="004576A8" w:rsidRPr="002F6F40" w:rsidRDefault="004576A8" w:rsidP="00B2292B">
      <w:pPr>
        <w:ind w:firstLine="709"/>
        <w:jc w:val="both"/>
        <w:rPr>
          <w:rFonts w:eastAsia="Calibri"/>
          <w:lang w:eastAsia="en-US"/>
        </w:rPr>
      </w:pPr>
    </w:p>
    <w:p w:rsidR="00DD53F7" w:rsidRPr="00B2292B" w:rsidRDefault="009B74D6" w:rsidP="00B2292B">
      <w:r w:rsidRPr="008C50B1">
        <w:rPr>
          <w:b/>
          <w:bCs/>
          <w:sz w:val="22"/>
        </w:rPr>
        <w:t xml:space="preserve">Основание </w:t>
      </w:r>
      <w:r w:rsidR="00D15A8F" w:rsidRPr="008C50B1">
        <w:rPr>
          <w:b/>
          <w:bCs/>
          <w:sz w:val="22"/>
        </w:rPr>
        <w:t>переноса</w:t>
      </w:r>
      <w:r w:rsidRPr="008C50B1">
        <w:rPr>
          <w:b/>
          <w:bCs/>
          <w:sz w:val="22"/>
        </w:rPr>
        <w:t xml:space="preserve"> торгов: </w:t>
      </w:r>
      <w:r w:rsidRPr="008C50B1">
        <w:rPr>
          <w:bCs/>
          <w:sz w:val="22"/>
        </w:rPr>
        <w:t>письмо</w:t>
      </w:r>
      <w:r w:rsidRPr="008C50B1">
        <w:rPr>
          <w:b/>
          <w:bCs/>
          <w:sz w:val="22"/>
        </w:rPr>
        <w:t xml:space="preserve"> </w:t>
      </w:r>
      <w:r w:rsidRPr="008C50B1">
        <w:rPr>
          <w:sz w:val="22"/>
        </w:rPr>
        <w:t>ПАО Сбербанк  исх. № МБ-</w:t>
      </w:r>
      <w:r w:rsidR="004A530A">
        <w:rPr>
          <w:sz w:val="22"/>
        </w:rPr>
        <w:t>29</w:t>
      </w:r>
      <w:r w:rsidRPr="008C50B1">
        <w:rPr>
          <w:sz w:val="22"/>
        </w:rPr>
        <w:t>-исх/</w:t>
      </w:r>
      <w:r w:rsidR="00626EC6">
        <w:rPr>
          <w:sz w:val="22"/>
        </w:rPr>
        <w:t>2062</w:t>
      </w:r>
      <w:r w:rsidRPr="008C50B1">
        <w:rPr>
          <w:sz w:val="22"/>
        </w:rPr>
        <w:t xml:space="preserve"> от </w:t>
      </w:r>
      <w:r w:rsidR="00626EC6">
        <w:rPr>
          <w:sz w:val="22"/>
        </w:rPr>
        <w:t>12</w:t>
      </w:r>
      <w:r w:rsidRPr="008C50B1">
        <w:rPr>
          <w:sz w:val="22"/>
        </w:rPr>
        <w:t>.</w:t>
      </w:r>
      <w:r w:rsidR="00626EC6">
        <w:rPr>
          <w:sz w:val="22"/>
        </w:rPr>
        <w:t>11</w:t>
      </w:r>
      <w:r w:rsidRPr="008C50B1">
        <w:rPr>
          <w:sz w:val="22"/>
        </w:rPr>
        <w:t>.2019 г.</w:t>
      </w:r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250E"/>
    <w:rsid w:val="0008705A"/>
    <w:rsid w:val="0011778F"/>
    <w:rsid w:val="00130927"/>
    <w:rsid w:val="00140037"/>
    <w:rsid w:val="001958B7"/>
    <w:rsid w:val="001C00DC"/>
    <w:rsid w:val="001C5F0C"/>
    <w:rsid w:val="001E1718"/>
    <w:rsid w:val="00216C66"/>
    <w:rsid w:val="00223EB0"/>
    <w:rsid w:val="00225379"/>
    <w:rsid w:val="00227E79"/>
    <w:rsid w:val="00254B71"/>
    <w:rsid w:val="002847F4"/>
    <w:rsid w:val="00297F96"/>
    <w:rsid w:val="00302C3B"/>
    <w:rsid w:val="00304947"/>
    <w:rsid w:val="003174F8"/>
    <w:rsid w:val="00320249"/>
    <w:rsid w:val="0034675B"/>
    <w:rsid w:val="004218A1"/>
    <w:rsid w:val="00434028"/>
    <w:rsid w:val="004576A8"/>
    <w:rsid w:val="004646AC"/>
    <w:rsid w:val="004671E5"/>
    <w:rsid w:val="004763A5"/>
    <w:rsid w:val="004A22F2"/>
    <w:rsid w:val="004A3F08"/>
    <w:rsid w:val="004A478E"/>
    <w:rsid w:val="004A530A"/>
    <w:rsid w:val="004B0EE3"/>
    <w:rsid w:val="004C7D06"/>
    <w:rsid w:val="00572A63"/>
    <w:rsid w:val="00576080"/>
    <w:rsid w:val="00596250"/>
    <w:rsid w:val="005A7674"/>
    <w:rsid w:val="00626EC6"/>
    <w:rsid w:val="00641E69"/>
    <w:rsid w:val="00651B45"/>
    <w:rsid w:val="00663E15"/>
    <w:rsid w:val="00672381"/>
    <w:rsid w:val="007117B4"/>
    <w:rsid w:val="0079608E"/>
    <w:rsid w:val="007B7B0F"/>
    <w:rsid w:val="007C0378"/>
    <w:rsid w:val="007D6DA0"/>
    <w:rsid w:val="00811CB4"/>
    <w:rsid w:val="00821F35"/>
    <w:rsid w:val="00891975"/>
    <w:rsid w:val="008C50B1"/>
    <w:rsid w:val="008F16F5"/>
    <w:rsid w:val="008F35B4"/>
    <w:rsid w:val="00904F8F"/>
    <w:rsid w:val="00974B36"/>
    <w:rsid w:val="009B74D6"/>
    <w:rsid w:val="009E5239"/>
    <w:rsid w:val="00A13A47"/>
    <w:rsid w:val="00A37F9A"/>
    <w:rsid w:val="00A446B5"/>
    <w:rsid w:val="00AC38FB"/>
    <w:rsid w:val="00AD74DE"/>
    <w:rsid w:val="00AE1659"/>
    <w:rsid w:val="00AE177E"/>
    <w:rsid w:val="00AF0226"/>
    <w:rsid w:val="00B06754"/>
    <w:rsid w:val="00B2292B"/>
    <w:rsid w:val="00B65568"/>
    <w:rsid w:val="00B91BCF"/>
    <w:rsid w:val="00BE54DC"/>
    <w:rsid w:val="00C133C6"/>
    <w:rsid w:val="00C145F0"/>
    <w:rsid w:val="00C318F7"/>
    <w:rsid w:val="00C46D7E"/>
    <w:rsid w:val="00C8092B"/>
    <w:rsid w:val="00CB2978"/>
    <w:rsid w:val="00CF30FC"/>
    <w:rsid w:val="00CF31EE"/>
    <w:rsid w:val="00D15A8F"/>
    <w:rsid w:val="00D372A7"/>
    <w:rsid w:val="00D42F46"/>
    <w:rsid w:val="00D4440C"/>
    <w:rsid w:val="00D71DC9"/>
    <w:rsid w:val="00D92C77"/>
    <w:rsid w:val="00DD2BF0"/>
    <w:rsid w:val="00DD32FB"/>
    <w:rsid w:val="00DD53F7"/>
    <w:rsid w:val="00DF221E"/>
    <w:rsid w:val="00E11BD5"/>
    <w:rsid w:val="00E25CB2"/>
    <w:rsid w:val="00E44D38"/>
    <w:rsid w:val="00E564AD"/>
    <w:rsid w:val="00EB05D8"/>
    <w:rsid w:val="00EE7623"/>
    <w:rsid w:val="00F10766"/>
    <w:rsid w:val="00F27EDD"/>
    <w:rsid w:val="00F61550"/>
    <w:rsid w:val="00F9602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F9602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D92C7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uiPriority w:val="99"/>
    <w:semiHidden/>
    <w:unhideWhenUsed/>
    <w:rsid w:val="004A22F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22F2"/>
    <w:rPr>
      <w:rFonts w:ascii="NTTimes/Cyrillic" w:hAnsi="NTTimes/Cyrillic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22F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e">
    <w:name w:val="Знак Знак"/>
    <w:basedOn w:val="a"/>
    <w:rsid w:val="00AE16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B91B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D71DC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 Знак Знак"/>
    <w:basedOn w:val="a"/>
    <w:rsid w:val="004218A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F9602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D92C7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uiPriority w:val="99"/>
    <w:semiHidden/>
    <w:unhideWhenUsed/>
    <w:rsid w:val="004A22F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22F2"/>
    <w:rPr>
      <w:rFonts w:ascii="NTTimes/Cyrillic" w:hAnsi="NTTimes/Cyrillic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22F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e">
    <w:name w:val="Знак Знак"/>
    <w:basedOn w:val="a"/>
    <w:rsid w:val="00AE16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B91B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D71DC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 Знак Знак"/>
    <w:basedOn w:val="a"/>
    <w:rsid w:val="004218A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ZCMXHMIWPgEEyx7PlGXYBEaEKlkRcKnhqry9TVuFeRI=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ldoVTTqnK57KhmnIM3YUIsy3J0r3RhWte36WsJJDiEE=</DigestValue>
    </Reference>
  </SignedInfo>
  <SignatureValue>Hv0FT04NzOurMEAVAwYPdL0YLqJWXQi7GFxfjCZY0a+n9ghX4iULOs9iH9Wos8Dt
3WV7/3KSTXJqeecPm8b04Q==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TPGnXvoMp1dr/IhV3WfPnEbQck0=</DigestValue>
      </Reference>
      <Reference URI="/word/fontTable.xml?ContentType=application/vnd.openxmlformats-officedocument.wordprocessingml.fontTable+xml">
        <DigestMethod Algorithm="http://www.w3.org/2000/09/xmldsig#sha1"/>
        <DigestValue>6DkMKvvDfh7r4do8Yz4OoudR/Xs=</DigestValue>
      </Reference>
      <Reference URI="/word/numbering.xml?ContentType=application/vnd.openxmlformats-officedocument.wordprocessingml.numbering+xml">
        <DigestMethod Algorithm="http://www.w3.org/2000/09/xmldsig#sha1"/>
        <DigestValue>Xq4t5Qn+u29ZZsSEuOfQO+ClKFE=</DigestValue>
      </Reference>
      <Reference URI="/word/settings.xml?ContentType=application/vnd.openxmlformats-officedocument.wordprocessingml.settings+xml">
        <DigestMethod Algorithm="http://www.w3.org/2000/09/xmldsig#sha1"/>
        <DigestValue>2mzrx07OY374lyEv8PLLhRZwW5I=</DigestValue>
      </Reference>
      <Reference URI="/word/styles.xml?ContentType=application/vnd.openxmlformats-officedocument.wordprocessingml.styles+xml">
        <DigestMethod Algorithm="http://www.w3.org/2000/09/xmldsig#sha1"/>
        <DigestValue>nZWyL2jtbEgswZjieG/up0fRwB4=</DigestValue>
      </Reference>
      <Reference URI="/word/stylesWithEffects.xml?ContentType=application/vnd.ms-word.stylesWithEffects+xml">
        <DigestMethod Algorithm="http://www.w3.org/2000/09/xmldsig#sha1"/>
        <DigestValue>XS1EajdP7S1BISzOqhbEQ1GDKRM=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LfatUHnNF1RLGr8TYlD3Oz/e5LU=</DigestValue>
      </Reference>
    </Manifest>
    <SignatureProperties>
      <SignatureProperty Id="idSignatureTime" Target="#idPackageSignature">
        <mdssi:SignatureTime>
          <mdssi:Format>YYYY-MM-DDThh:mm:ssTZD</mdssi:Format>
          <mdssi:Value>2019-11-12T08:34:28Z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2019-11-12T08:34:28Z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150</cp:revision>
  <cp:lastPrinted>2017-07-21T10:37:00Z</cp:lastPrinted>
  <dcterms:created xsi:type="dcterms:W3CDTF">2017-07-21T09:18:00Z</dcterms:created>
  <dcterms:modified xsi:type="dcterms:W3CDTF">2019-11-12T08:33:00Z</dcterms:modified>
</cp:coreProperties>
</file>