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7247FC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C27009" w:rsidRPr="00C27009">
        <w:rPr>
          <w:sz w:val="24"/>
          <w:szCs w:val="24"/>
        </w:rPr>
        <w:t>10% от начальной цены лота в действующем периоде</w:t>
      </w:r>
      <w:r w:rsidR="00C27009">
        <w:rPr>
          <w:sz w:val="24"/>
          <w:szCs w:val="24"/>
        </w:rPr>
        <w:t xml:space="preserve"> в размере____________________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C27009">
        <w:rPr>
          <w:sz w:val="24"/>
          <w:szCs w:val="24"/>
        </w:rPr>
        <w:t>_____________________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C27009">
        <w:rPr>
          <w:sz w:val="24"/>
          <w:szCs w:val="24"/>
        </w:rPr>
        <w:t>___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A1485A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 w:rsidR="00C27009"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="00C27009"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="00C27009" w:rsidRPr="00C27009">
        <w:rPr>
          <w:sz w:val="24"/>
          <w:szCs w:val="24"/>
        </w:rPr>
        <w:t>Витон</w:t>
      </w:r>
      <w:proofErr w:type="spellEnd"/>
      <w:r w:rsidR="00C27009" w:rsidRPr="00C27009">
        <w:rPr>
          <w:sz w:val="24"/>
          <w:szCs w:val="24"/>
        </w:rPr>
        <w:t>», находящегося в залоге у ПАО «Сбербанк России»</w:t>
      </w:r>
      <w:r w:rsidRPr="00C27009">
        <w:rPr>
          <w:sz w:val="24"/>
          <w:szCs w:val="24"/>
        </w:rPr>
        <w:t xml:space="preserve">, </w:t>
      </w:r>
      <w:r w:rsidR="009D3E3E" w:rsidRPr="00C27009">
        <w:rPr>
          <w:sz w:val="24"/>
          <w:szCs w:val="24"/>
        </w:rPr>
        <w:t>Лот №</w:t>
      </w:r>
      <w:r w:rsidR="009D3E3E" w:rsidRPr="001C6A53">
        <w:rPr>
          <w:sz w:val="24"/>
          <w:szCs w:val="24"/>
        </w:rPr>
        <w:t>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</w:t>
      </w:r>
      <w:proofErr w:type="gramStart"/>
      <w:r w:rsidR="00E04212" w:rsidRPr="00E0421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617703" w:rsidRPr="00617703">
        <w:rPr>
          <w:sz w:val="24"/>
          <w:szCs w:val="24"/>
        </w:rPr>
        <w:t>715 320</w:t>
      </w:r>
      <w:r w:rsidR="00E04212" w:rsidRPr="00E60776">
        <w:rPr>
          <w:sz w:val="18"/>
          <w:szCs w:val="18"/>
        </w:rPr>
        <w:t xml:space="preserve"> </w:t>
      </w:r>
      <w:r w:rsidRPr="00E04212">
        <w:rPr>
          <w:sz w:val="24"/>
          <w:szCs w:val="24"/>
        </w:rPr>
        <w:t>(</w:t>
      </w:r>
      <w:r w:rsidR="00617703">
        <w:rPr>
          <w:sz w:val="24"/>
          <w:szCs w:val="24"/>
        </w:rPr>
        <w:t>семьсот пятнадцать</w:t>
      </w:r>
      <w:r w:rsidR="00353684">
        <w:rPr>
          <w:sz w:val="24"/>
          <w:szCs w:val="24"/>
        </w:rPr>
        <w:t xml:space="preserve"> тысяч </w:t>
      </w:r>
      <w:r w:rsidR="00617703">
        <w:rPr>
          <w:sz w:val="24"/>
          <w:szCs w:val="24"/>
        </w:rPr>
        <w:t>триста двадцать</w:t>
      </w:r>
      <w:r w:rsidR="00E04212" w:rsidRPr="00E04212">
        <w:rPr>
          <w:color w:val="333333"/>
          <w:sz w:val="24"/>
          <w:szCs w:val="24"/>
        </w:rPr>
        <w:t xml:space="preserve">) </w:t>
      </w:r>
      <w:r w:rsidR="00E04212" w:rsidRPr="00E04212">
        <w:rPr>
          <w:sz w:val="24"/>
          <w:szCs w:val="24"/>
        </w:rPr>
        <w:t>рублей</w:t>
      </w:r>
      <w:r w:rsidR="00E04212" w:rsidRPr="00E04212">
        <w:rPr>
          <w:color w:val="333333"/>
          <w:sz w:val="24"/>
          <w:szCs w:val="24"/>
        </w:rPr>
        <w:t xml:space="preserve"> </w:t>
      </w:r>
      <w:r w:rsidR="00617703" w:rsidRPr="00617703">
        <w:rPr>
          <w:color w:val="333333"/>
          <w:sz w:val="24"/>
          <w:szCs w:val="24"/>
        </w:rPr>
        <w:t>16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C27009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z w:val="24"/>
          <w:szCs w:val="24"/>
        </w:rPr>
        <w:t xml:space="preserve"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C27009">
        <w:rPr>
          <w:rFonts w:ascii="Times New Roman" w:hAnsi="Times New Roman" w:cs="Times New Roman"/>
          <w:sz w:val="24"/>
          <w:szCs w:val="24"/>
        </w:rPr>
        <w:t>П</w:t>
      </w:r>
      <w:r w:rsidRPr="00C27009">
        <w:rPr>
          <w:rFonts w:ascii="Times New Roman" w:hAnsi="Times New Roman" w:cs="Times New Roman"/>
          <w:sz w:val="24"/>
          <w:szCs w:val="24"/>
        </w:rPr>
        <w:t>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CB42D4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CB42D4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451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«__» __________ 2019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 в дальнейшем «Организатор торгов», действующей на основании Решения Арбитражного суда Приморского края от 18.11.2016 г. по делу А51-239/2016 (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>
        <w:rPr>
          <w:rFonts w:ascii="Times New Roman" w:hAnsi="Times New Roman" w:cs="Times New Roman"/>
          <w:color w:val="333333"/>
          <w:sz w:val="24"/>
          <w:szCs w:val="24"/>
        </w:rPr>
        <w:t>лением Арбитражного суда ПК от 30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10.2018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42D4" w:rsidRPr="001C6A53" w:rsidRDefault="00CB42D4" w:rsidP="00CB42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именуем__ в дальнейшем </w:t>
      </w:r>
      <w:r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AB2F82" w:rsidRDefault="00CB42D4" w:rsidP="00CB42D4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1.1. Заявитель обязуется перечислить на специальный счет Общества с ограниченной ответственностью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 (сокращенное наименование – 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>задаток в размере</w:t>
      </w:r>
      <w:r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10% от начальной цены лота в действующем периоде</w:t>
      </w:r>
      <w:r>
        <w:rPr>
          <w:sz w:val="24"/>
          <w:szCs w:val="24"/>
        </w:rPr>
        <w:t xml:space="preserve"> в размере____________________</w:t>
      </w:r>
      <w:r w:rsidRPr="000B2817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(</w:t>
      </w:r>
      <w:r>
        <w:rPr>
          <w:sz w:val="24"/>
          <w:szCs w:val="24"/>
        </w:rPr>
        <w:t>_____________________</w:t>
      </w:r>
      <w:r w:rsidRPr="001C6A53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1C6A53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1C6A53">
        <w:rPr>
          <w:sz w:val="24"/>
          <w:szCs w:val="24"/>
        </w:rPr>
        <w:t xml:space="preserve"> копе</w:t>
      </w:r>
      <w:r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Pr="00C27009">
        <w:rPr>
          <w:sz w:val="24"/>
          <w:szCs w:val="24"/>
        </w:rPr>
        <w:t>Витон</w:t>
      </w:r>
      <w:proofErr w:type="spellEnd"/>
      <w:r w:rsidRPr="00C27009">
        <w:rPr>
          <w:sz w:val="24"/>
          <w:szCs w:val="24"/>
        </w:rPr>
        <w:t>», находящегося в залоге у ПАО «Сбербанк России»</w:t>
      </w:r>
      <w:r w:rsidRPr="001C6A53">
        <w:rPr>
          <w:sz w:val="24"/>
          <w:szCs w:val="24"/>
        </w:rPr>
        <w:t>, Лот №</w:t>
      </w:r>
      <w:r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>
        <w:rPr>
          <w:rFonts w:eastAsia="Arial Unicode MS"/>
          <w:iCs/>
          <w:kern w:val="1"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Приморский край, г. Находка, п. Врангеля, ул. </w:t>
      </w:r>
      <w:proofErr w:type="spellStart"/>
      <w:r w:rsidRPr="00AB2F82">
        <w:rPr>
          <w:sz w:val="24"/>
          <w:szCs w:val="24"/>
        </w:rPr>
        <w:t>Первостроителей</w:t>
      </w:r>
      <w:proofErr w:type="spellEnd"/>
      <w:r w:rsidRPr="00AB2F82">
        <w:rPr>
          <w:sz w:val="24"/>
          <w:szCs w:val="24"/>
        </w:rPr>
        <w:t>, д. 2, кв. 77,  кадастровый номер: 25:31:070003:1283</w:t>
      </w:r>
      <w:r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</w:p>
    <w:p w:rsidR="00CB42D4" w:rsidRPr="001C6A53" w:rsidRDefault="00CB42D4" w:rsidP="00CB42D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вышеуказанного имущества установлена в размере </w:t>
      </w:r>
      <w:r w:rsidRPr="0045363A">
        <w:rPr>
          <w:sz w:val="24"/>
          <w:szCs w:val="24"/>
        </w:rPr>
        <w:t xml:space="preserve"> </w:t>
      </w:r>
      <w:r w:rsidR="00617703">
        <w:rPr>
          <w:sz w:val="24"/>
          <w:szCs w:val="24"/>
        </w:rPr>
        <w:t>813 838</w:t>
      </w:r>
      <w:r w:rsidRPr="00AB2F82">
        <w:rPr>
          <w:sz w:val="24"/>
          <w:szCs w:val="24"/>
        </w:rPr>
        <w:t xml:space="preserve"> (</w:t>
      </w:r>
      <w:r w:rsidR="00617703">
        <w:rPr>
          <w:sz w:val="24"/>
          <w:szCs w:val="24"/>
        </w:rPr>
        <w:t>восемьсот тринадцать тысяч восемьсот тридцать восемь</w:t>
      </w:r>
      <w:r w:rsidRPr="00AB2F82">
        <w:rPr>
          <w:sz w:val="24"/>
          <w:szCs w:val="24"/>
        </w:rPr>
        <w:t xml:space="preserve">) рублей </w:t>
      </w:r>
      <w:r w:rsidR="00617703">
        <w:rPr>
          <w:sz w:val="24"/>
          <w:szCs w:val="24"/>
        </w:rPr>
        <w:t>32</w:t>
      </w:r>
      <w:r w:rsidRPr="00AB2F82">
        <w:rPr>
          <w:sz w:val="24"/>
          <w:szCs w:val="24"/>
        </w:rPr>
        <w:t xml:space="preserve"> копе</w:t>
      </w:r>
      <w:r w:rsidR="00617703">
        <w:rPr>
          <w:sz w:val="24"/>
          <w:szCs w:val="24"/>
        </w:rPr>
        <w:t>йки</w:t>
      </w:r>
      <w:r w:rsidRPr="00AB2F82">
        <w:rPr>
          <w:sz w:val="24"/>
          <w:szCs w:val="24"/>
        </w:rPr>
        <w:t xml:space="preserve"> (НДС</w:t>
      </w:r>
      <w:r w:rsidRPr="001C6A53">
        <w:rPr>
          <w:sz w:val="24"/>
          <w:szCs w:val="24"/>
        </w:rPr>
        <w:t xml:space="preserve">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B42D4" w:rsidRPr="00C27009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Pr="001C6A53">
        <w:rPr>
          <w:sz w:val="24"/>
          <w:szCs w:val="24"/>
        </w:rPr>
        <w:t>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CB42D4" w:rsidRPr="001C6A53" w:rsidRDefault="00CB42D4" w:rsidP="00CB42D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z w:val="24"/>
          <w:szCs w:val="24"/>
        </w:rPr>
        <w:t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Перечисленный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CB42D4" w:rsidRPr="001C6A53" w:rsidRDefault="00CB42D4" w:rsidP="00CB42D4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B42D4" w:rsidRPr="001C6A53" w:rsidTr="00CB507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Pr="00731824" w:rsidRDefault="00CB42D4" w:rsidP="00CB42D4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CB42D4" w:rsidRPr="00731824" w:rsidRDefault="00CB42D4" w:rsidP="00617703">
      <w:pPr>
        <w:autoSpaceDE/>
        <w:autoSpaceDN/>
        <w:spacing w:after="200" w:line="276" w:lineRule="auto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sectPr w:rsidR="00CB42D4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3684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03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2D4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21</cp:revision>
  <cp:lastPrinted>2017-08-07T05:40:00Z</cp:lastPrinted>
  <dcterms:created xsi:type="dcterms:W3CDTF">2017-08-04T02:45:00Z</dcterms:created>
  <dcterms:modified xsi:type="dcterms:W3CDTF">2019-08-06T08:18:00Z</dcterms:modified>
</cp:coreProperties>
</file>