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23" w:rsidRPr="00AF270E" w:rsidRDefault="00994323" w:rsidP="00994323">
      <w:pPr>
        <w:spacing w:before="0" w:beforeAutospacing="0" w:after="0" w:afterAutospacing="0"/>
        <w:ind w:right="-3"/>
        <w:jc w:val="center"/>
        <w:rPr>
          <w:b/>
          <w:bCs/>
        </w:rPr>
      </w:pPr>
      <w:r w:rsidRPr="00AF270E">
        <w:rPr>
          <w:b/>
          <w:bCs/>
        </w:rPr>
        <w:t>Предварительный договор аренды</w:t>
      </w:r>
    </w:p>
    <w:p w:rsidR="008A149B" w:rsidRPr="00BB2F17" w:rsidRDefault="00994323" w:rsidP="00994323">
      <w:pPr>
        <w:spacing w:before="0" w:beforeAutospacing="0" w:after="0" w:afterAutospacing="0"/>
        <w:ind w:right="-3"/>
        <w:jc w:val="center"/>
        <w:rPr>
          <w:b/>
          <w:bCs/>
        </w:rPr>
      </w:pPr>
      <w:r w:rsidRPr="00AF270E">
        <w:rPr>
          <w:b/>
          <w:bCs/>
        </w:rPr>
        <w:t>нежилого помещения №</w:t>
      </w:r>
      <w:r>
        <w:rPr>
          <w:b/>
          <w:bCs/>
        </w:rPr>
        <w:t xml:space="preserve"> ____</w:t>
      </w:r>
    </w:p>
    <w:p w:rsidR="008A149B" w:rsidRPr="00BB2F17" w:rsidRDefault="008A149B" w:rsidP="008A149B">
      <w:pPr>
        <w:spacing w:before="0" w:beforeAutospacing="0" w:after="0" w:afterAutospacing="0"/>
        <w:ind w:right="-3" w:firstLine="567"/>
        <w:jc w:val="both"/>
      </w:pPr>
    </w:p>
    <w:p w:rsidR="008A149B" w:rsidRPr="00BB2F17" w:rsidRDefault="008A149B" w:rsidP="008A149B">
      <w:pPr>
        <w:pStyle w:val="a3"/>
        <w:widowControl/>
        <w:ind w:right="-3"/>
        <w:jc w:val="center"/>
      </w:pPr>
      <w:r w:rsidRPr="00BB2F17">
        <w:t xml:space="preserve">г. </w:t>
      </w:r>
      <w:r w:rsidR="0046165B">
        <w:t>Оренбург</w:t>
      </w:r>
      <w:r w:rsidRPr="00BB2F17">
        <w:t xml:space="preserve"> </w:t>
      </w:r>
      <w:r w:rsidRPr="00BB2F17">
        <w:tab/>
      </w:r>
      <w:r w:rsidRPr="00BB2F17">
        <w:tab/>
      </w:r>
      <w:r w:rsidRPr="00BB2F17">
        <w:tab/>
        <w:t xml:space="preserve">     </w:t>
      </w:r>
      <w:r w:rsidRPr="00BB2F17">
        <w:rPr>
          <w:b/>
          <w:bCs/>
        </w:rPr>
        <w:tab/>
      </w:r>
      <w:r w:rsidRPr="00BB2F17">
        <w:rPr>
          <w:b/>
          <w:bCs/>
        </w:rPr>
        <w:tab/>
      </w:r>
      <w:r w:rsidRPr="00BB2F17">
        <w:rPr>
          <w:b/>
          <w:bCs/>
        </w:rPr>
        <w:tab/>
        <w:t xml:space="preserve">               </w:t>
      </w:r>
      <w:r w:rsidR="000E267F" w:rsidRPr="00BB2F17">
        <w:rPr>
          <w:b/>
          <w:bCs/>
        </w:rPr>
        <w:t xml:space="preserve">   </w:t>
      </w:r>
      <w:r w:rsidRPr="00BB2F17">
        <w:rPr>
          <w:b/>
          <w:bCs/>
        </w:rPr>
        <w:t xml:space="preserve"> </w:t>
      </w:r>
      <w:r w:rsidR="005456C8" w:rsidRPr="00BB2F17">
        <w:rPr>
          <w:b/>
          <w:bCs/>
        </w:rPr>
        <w:t xml:space="preserve"> </w:t>
      </w:r>
      <w:r w:rsidRPr="00BB2F17">
        <w:t>«</w:t>
      </w:r>
      <w:r w:rsidR="000E267F" w:rsidRPr="00BB2F17">
        <w:t xml:space="preserve"> _</w:t>
      </w:r>
      <w:r w:rsidR="004236D1" w:rsidRPr="00BB2F17">
        <w:t>__</w:t>
      </w:r>
      <w:r w:rsidR="000E267F" w:rsidRPr="00BB2F17">
        <w:t xml:space="preserve">__ </w:t>
      </w:r>
      <w:r w:rsidRPr="00BB2F17">
        <w:t>»</w:t>
      </w:r>
      <w:r w:rsidR="000E267F" w:rsidRPr="00BB2F17">
        <w:t xml:space="preserve"> </w:t>
      </w:r>
      <w:r w:rsidR="00181B76">
        <w:t>____________</w:t>
      </w:r>
      <w:r w:rsidR="000E267F" w:rsidRPr="00BB2F17">
        <w:t xml:space="preserve"> </w:t>
      </w:r>
      <w:r w:rsidRPr="00BB2F17">
        <w:t>201</w:t>
      </w:r>
      <w:r w:rsidR="0046165B">
        <w:t>9</w:t>
      </w:r>
      <w:r w:rsidR="004236D1" w:rsidRPr="00BB2F17">
        <w:t xml:space="preserve"> </w:t>
      </w:r>
      <w:r w:rsidRPr="00BB2F17">
        <w:t>г.</w:t>
      </w:r>
    </w:p>
    <w:p w:rsidR="008A149B" w:rsidRPr="00BB2F17" w:rsidRDefault="008A149B" w:rsidP="008A149B">
      <w:pPr>
        <w:spacing w:before="0" w:beforeAutospacing="0" w:after="0" w:afterAutospacing="0"/>
        <w:ind w:firstLine="567"/>
        <w:jc w:val="both"/>
        <w:rPr>
          <w:b/>
          <w:bCs/>
          <w:i/>
          <w:iCs/>
        </w:rPr>
      </w:pPr>
    </w:p>
    <w:p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__________________________</w:t>
      </w:r>
      <w:r w:rsidR="00D912F7">
        <w:t xml:space="preserve">, </w:t>
      </w:r>
      <w:r w:rsidR="00D912F7" w:rsidRPr="005B37D8">
        <w:t>именуем</w:t>
      </w:r>
      <w:r w:rsidR="00D912F7">
        <w:t>ое</w:t>
      </w:r>
      <w:r w:rsidR="00D912F7" w:rsidRPr="005B37D8">
        <w:t xml:space="preserve"> в дальнейшем </w:t>
      </w:r>
      <w:r w:rsidR="00D912F7" w:rsidRPr="005B37D8">
        <w:rPr>
          <w:b/>
        </w:rPr>
        <w:t>«Покупатель</w:t>
      </w:r>
      <w:r w:rsidR="00D912F7" w:rsidRPr="005B37D8">
        <w:t>»</w:t>
      </w:r>
      <w:r w:rsidR="00D912F7" w:rsidRPr="005B37D8">
        <w:rPr>
          <w:i/>
          <w:iCs/>
        </w:rPr>
        <w:t>,</w:t>
      </w:r>
      <w:r w:rsidR="00D912F7" w:rsidRPr="005B37D8">
        <w:rPr>
          <w:iCs/>
        </w:rPr>
        <w:t xml:space="preserve"> </w:t>
      </w:r>
      <w:r w:rsidR="00D912F7">
        <w:rPr>
          <w:iCs/>
        </w:rPr>
        <w:t xml:space="preserve">в лице </w:t>
      </w:r>
      <w:r w:rsidR="009D60D8">
        <w:rPr>
          <w:iCs/>
        </w:rPr>
        <w:t>_______________</w:t>
      </w:r>
      <w:r w:rsidR="00D912F7">
        <w:rPr>
          <w:iCs/>
        </w:rPr>
        <w:t>, действующего на основании Устава</w:t>
      </w:r>
      <w:r w:rsidRPr="004C0B0A">
        <w:t>,</w:t>
      </w:r>
      <w:r>
        <w:t xml:space="preserve"> </w:t>
      </w:r>
      <w:r w:rsidRPr="004C0B0A">
        <w:t>с одной стороны, и</w:t>
      </w:r>
    </w:p>
    <w:p w:rsidR="00697662" w:rsidRPr="00BB2F17" w:rsidRDefault="00697662" w:rsidP="00697662">
      <w:pPr>
        <w:pStyle w:val="31"/>
        <w:ind w:firstLine="709"/>
        <w:jc w:val="both"/>
      </w:pPr>
      <w:r w:rsidRPr="00BB2F17">
        <w:rPr>
          <w:b/>
          <w:bCs/>
        </w:rPr>
        <w:t xml:space="preserve">Публичное </w:t>
      </w:r>
      <w:r w:rsidRPr="00C62D0D">
        <w:rPr>
          <w:b/>
          <w:bCs/>
        </w:rPr>
        <w:t>акционерное общество «Сбербанк России»</w:t>
      </w:r>
      <w:r w:rsidRPr="00C62D0D">
        <w:rPr>
          <w:bCs/>
        </w:rPr>
        <w:t>, ПАО Сбербанк, именуемое в дальнейшем «</w:t>
      </w:r>
      <w:r w:rsidRPr="00C62D0D">
        <w:rPr>
          <w:b/>
          <w:bCs/>
        </w:rPr>
        <w:t>Арендатор</w:t>
      </w:r>
      <w:r w:rsidRPr="00C62D0D">
        <w:rPr>
          <w:bCs/>
        </w:rPr>
        <w:t xml:space="preserve">», в лице </w:t>
      </w:r>
      <w:r w:rsidRPr="0076471A">
        <w:rPr>
          <w:bCs/>
        </w:rPr>
        <w:t xml:space="preserve">заместителя управляющего - </w:t>
      </w:r>
      <w:bookmarkStart w:id="0" w:name="_GoBack"/>
      <w:bookmarkEnd w:id="0"/>
      <w:r w:rsidRPr="0076471A">
        <w:rPr>
          <w:bCs/>
        </w:rPr>
        <w:t>руководителя РСЦ Оренбургским отделением № 8623 ПАО Сбербанк Реймера Виктора Андреевича, действующего на основании Устава, Положения о филиале, доверенност</w:t>
      </w:r>
      <w:r>
        <w:rPr>
          <w:bCs/>
        </w:rPr>
        <w:t>и № 8623/265-Д от 08.12.2017г.,</w:t>
      </w:r>
      <w:r w:rsidRPr="00BB2F17">
        <w:t xml:space="preserve"> с другой стороны, далее совместно именуемые «Стороны», заключили настоящий предварительный договор аренды нежилого помещения (далее – Договор) о нижеследующем:</w:t>
      </w:r>
    </w:p>
    <w:p w:rsidR="008A149B" w:rsidRPr="00BB2F17" w:rsidRDefault="008A149B" w:rsidP="008A149B">
      <w:pPr>
        <w:spacing w:before="0" w:beforeAutospacing="0" w:after="0" w:afterAutospacing="0"/>
        <w:ind w:left="60" w:right="-3" w:firstLine="540"/>
        <w:jc w:val="center"/>
        <w:rPr>
          <w:b/>
          <w:bCs/>
        </w:rPr>
      </w:pPr>
      <w:r w:rsidRPr="00BB2F17">
        <w:rPr>
          <w:b/>
          <w:bCs/>
        </w:rPr>
        <w:t>1. ПРЕДМЕТ ДОГОВОРА</w:t>
      </w:r>
    </w:p>
    <w:p w:rsidR="008A149B" w:rsidRPr="00BB2F17" w:rsidRDefault="008A149B" w:rsidP="008A149B">
      <w:pPr>
        <w:spacing w:before="0" w:beforeAutospacing="0" w:after="0" w:afterAutospacing="0"/>
        <w:ind w:left="420" w:right="-3"/>
        <w:jc w:val="both"/>
      </w:pPr>
    </w:p>
    <w:p w:rsidR="00C8734E" w:rsidRDefault="00994323" w:rsidP="00C8734E">
      <w:pPr>
        <w:pStyle w:val="HTML"/>
        <w:numPr>
          <w:ilvl w:val="1"/>
          <w:numId w:val="19"/>
        </w:numPr>
        <w:ind w:left="0" w:firstLine="709"/>
        <w:jc w:val="both"/>
        <w:rPr>
          <w:rFonts w:ascii="Times New Roman" w:hAnsi="Times New Roman" w:cs="Times New Roman"/>
          <w:b w:val="0"/>
          <w:bCs w:val="0"/>
          <w:sz w:val="24"/>
          <w:szCs w:val="24"/>
        </w:rPr>
      </w:pPr>
      <w:r w:rsidRPr="00B84D73">
        <w:rPr>
          <w:rFonts w:ascii="Times New Roman" w:hAnsi="Times New Roman" w:cs="Times New Roman"/>
          <w:b w:val="0"/>
          <w:bCs w:val="0"/>
          <w:sz w:val="24"/>
          <w:szCs w:val="24"/>
        </w:rPr>
        <w:t>Стороны в соответствии с нормами ст.429 ГК РФ обязуются в срок не позднее</w:t>
      </w:r>
      <w:r w:rsidR="00422995">
        <w:rPr>
          <w:rFonts w:ascii="Times New Roman" w:hAnsi="Times New Roman" w:cs="Times New Roman"/>
          <w:b w:val="0"/>
          <w:bCs w:val="0"/>
          <w:sz w:val="24"/>
          <w:szCs w:val="24"/>
        </w:rPr>
        <w:t xml:space="preserve"> </w:t>
      </w:r>
      <w:r w:rsidR="00CD28EB">
        <w:rPr>
          <w:rFonts w:ascii="Times New Roman" w:hAnsi="Times New Roman" w:cs="Times New Roman"/>
          <w:b w:val="0"/>
          <w:bCs w:val="0"/>
          <w:sz w:val="24"/>
          <w:szCs w:val="24"/>
        </w:rPr>
        <w:t>60</w:t>
      </w:r>
      <w:r w:rsidR="00422995" w:rsidRPr="00422995">
        <w:rPr>
          <w:rFonts w:ascii="Times New Roman" w:hAnsi="Times New Roman" w:cs="Times New Roman"/>
          <w:b w:val="0"/>
          <w:bCs w:val="0"/>
          <w:sz w:val="24"/>
          <w:szCs w:val="24"/>
        </w:rPr>
        <w:t xml:space="preserve"> (</w:t>
      </w:r>
      <w:r w:rsidR="00CD28EB">
        <w:rPr>
          <w:rFonts w:ascii="Times New Roman" w:hAnsi="Times New Roman" w:cs="Times New Roman"/>
          <w:b w:val="0"/>
          <w:bCs w:val="0"/>
          <w:sz w:val="24"/>
          <w:szCs w:val="24"/>
        </w:rPr>
        <w:t>Шестидесяти</w:t>
      </w:r>
      <w:r w:rsidR="00422995" w:rsidRPr="00422995">
        <w:rPr>
          <w:rFonts w:ascii="Times New Roman" w:hAnsi="Times New Roman" w:cs="Times New Roman"/>
          <w:b w:val="0"/>
          <w:bCs w:val="0"/>
          <w:sz w:val="24"/>
          <w:szCs w:val="24"/>
        </w:rPr>
        <w:t>) рабочих дней</w:t>
      </w:r>
      <w:r>
        <w:rPr>
          <w:rFonts w:ascii="Times New Roman" w:hAnsi="Times New Roman" w:cs="Times New Roman"/>
          <w:b w:val="0"/>
          <w:bCs w:val="0"/>
          <w:sz w:val="24"/>
          <w:szCs w:val="24"/>
        </w:rPr>
        <w:t xml:space="preserve"> с даты подписания Сторонами настоящего Договора</w:t>
      </w:r>
      <w:r w:rsidRPr="00B84D73">
        <w:rPr>
          <w:rFonts w:ascii="Times New Roman" w:hAnsi="Times New Roman" w:cs="Times New Roman"/>
          <w:b w:val="0"/>
          <w:bCs w:val="0"/>
          <w:sz w:val="24"/>
          <w:szCs w:val="24"/>
        </w:rPr>
        <w:t xml:space="preserve"> заключить </w:t>
      </w:r>
      <w:r w:rsidRPr="00BF6465">
        <w:rPr>
          <w:rFonts w:ascii="Times New Roman" w:hAnsi="Times New Roman" w:cs="Times New Roman"/>
          <w:b w:val="0"/>
          <w:bCs w:val="0"/>
          <w:sz w:val="24"/>
          <w:szCs w:val="24"/>
        </w:rPr>
        <w:t xml:space="preserve">Основной договор аренды (далее – Основной договор) нежилых </w:t>
      </w:r>
      <w:r w:rsidRPr="00BB1AE6">
        <w:rPr>
          <w:rFonts w:ascii="Times New Roman" w:hAnsi="Times New Roman" w:cs="Times New Roman"/>
          <w:b w:val="0"/>
          <w:bCs w:val="0"/>
          <w:sz w:val="24"/>
          <w:szCs w:val="24"/>
        </w:rPr>
        <w:t>помещений</w:t>
      </w:r>
      <w:r w:rsidR="008B692F">
        <w:rPr>
          <w:rFonts w:ascii="Times New Roman" w:hAnsi="Times New Roman" w:cs="Times New Roman"/>
          <w:b w:val="0"/>
          <w:bCs w:val="0"/>
          <w:sz w:val="24"/>
          <w:szCs w:val="24"/>
        </w:rPr>
        <w:t xml:space="preserve"> </w:t>
      </w:r>
      <w:r w:rsidR="008B692F" w:rsidRPr="00BB1AE6">
        <w:rPr>
          <w:rFonts w:ascii="Times New Roman" w:hAnsi="Times New Roman" w:cs="Times New Roman"/>
          <w:b w:val="0"/>
          <w:sz w:val="24"/>
          <w:szCs w:val="24"/>
        </w:rPr>
        <w:t>общей п</w:t>
      </w:r>
      <w:r w:rsidR="008B692F" w:rsidRPr="00BF6465">
        <w:rPr>
          <w:rFonts w:ascii="Times New Roman" w:hAnsi="Times New Roman" w:cs="Times New Roman"/>
          <w:b w:val="0"/>
          <w:sz w:val="24"/>
          <w:szCs w:val="24"/>
        </w:rPr>
        <w:t>лощадью</w:t>
      </w:r>
      <w:r w:rsidR="00422995">
        <w:rPr>
          <w:rFonts w:ascii="Times New Roman" w:hAnsi="Times New Roman" w:cs="Times New Roman"/>
          <w:b w:val="0"/>
          <w:sz w:val="24"/>
          <w:szCs w:val="24"/>
        </w:rPr>
        <w:t xml:space="preserve"> </w:t>
      </w:r>
      <w:r w:rsidR="00422995" w:rsidRPr="00422995">
        <w:rPr>
          <w:rFonts w:ascii="Times New Roman" w:hAnsi="Times New Roman" w:cs="Times New Roman"/>
          <w:b w:val="0"/>
          <w:sz w:val="24"/>
          <w:szCs w:val="24"/>
        </w:rPr>
        <w:t xml:space="preserve">285,0 кв. м </w:t>
      </w:r>
      <w:r w:rsidR="008B692F" w:rsidRPr="00BF6465">
        <w:rPr>
          <w:rFonts w:ascii="Times New Roman" w:hAnsi="Times New Roman" w:cs="Times New Roman"/>
          <w:b w:val="0"/>
          <w:bCs w:val="0"/>
          <w:sz w:val="24"/>
          <w:szCs w:val="24"/>
        </w:rPr>
        <w:t xml:space="preserve"> </w:t>
      </w:r>
      <w:r w:rsidRPr="006A48EA">
        <w:rPr>
          <w:rFonts w:ascii="Times New Roman" w:hAnsi="Times New Roman" w:cs="Times New Roman"/>
          <w:b w:val="0"/>
          <w:bCs w:val="0"/>
          <w:sz w:val="24"/>
          <w:szCs w:val="24"/>
        </w:rPr>
        <w:t>(далее – Помещение),</w:t>
      </w:r>
      <w:r w:rsidR="00C8734E">
        <w:rPr>
          <w:rFonts w:ascii="Times New Roman" w:hAnsi="Times New Roman" w:cs="Times New Roman"/>
          <w:b w:val="0"/>
          <w:bCs w:val="0"/>
          <w:sz w:val="24"/>
          <w:szCs w:val="24"/>
        </w:rPr>
        <w:t xml:space="preserve"> </w:t>
      </w:r>
      <w:r w:rsidR="00C8734E" w:rsidRPr="00C8734E">
        <w:rPr>
          <w:rFonts w:ascii="Times New Roman" w:hAnsi="Times New Roman" w:cs="Times New Roman"/>
          <w:b w:val="0"/>
          <w:bCs w:val="0"/>
          <w:sz w:val="24"/>
          <w:szCs w:val="24"/>
        </w:rPr>
        <w:t>состоящее из следующих помещений</w:t>
      </w:r>
      <w:r w:rsidR="00C8734E">
        <w:rPr>
          <w:rFonts w:ascii="Times New Roman" w:hAnsi="Times New Roman" w:cs="Times New Roman"/>
          <w:b w:val="0"/>
          <w:bCs w:val="0"/>
          <w:sz w:val="24"/>
          <w:szCs w:val="24"/>
        </w:rPr>
        <w:t xml:space="preserve"> (комнат):</w:t>
      </w:r>
    </w:p>
    <w:p w:rsidR="00C8734E" w:rsidRDefault="00C8734E" w:rsidP="00C8734E">
      <w:pPr>
        <w:pStyle w:val="HTML"/>
        <w:jc w:val="both"/>
        <w:rPr>
          <w:rFonts w:ascii="Times New Roman" w:hAnsi="Times New Roman" w:cs="Times New Roman"/>
          <w:b w:val="0"/>
          <w:bCs w:val="0"/>
          <w:sz w:val="24"/>
          <w:szCs w:val="24"/>
        </w:rPr>
      </w:pPr>
      <w:r w:rsidRPr="00C8734E">
        <w:rPr>
          <w:rFonts w:ascii="Times New Roman" w:hAnsi="Times New Roman" w:cs="Times New Roman"/>
          <w:b w:val="0"/>
          <w:bCs w:val="0"/>
          <w:sz w:val="24"/>
          <w:szCs w:val="24"/>
        </w:rPr>
        <w:t>ком. №1 - (15,9) кв. м; ком. №3 - (146,2) кв. м; ком. №4 - (7,3) кв. м; ком. №19 - (3,2) кв. м; ком. № 18 - (6,0) кв. м; ком. №17 - (5,2) кв. м; ком. №16 - (12,6) кв. м; ком. №5 - (19,5) кв. м; ком. №6 - (2,5) кв. м; ком. № 7 - (4,0) кв. м; ком. №8 - (7,8) кв. м; ком. №9 - (14,3) кв. м; ком. №10 - (12,8) кв. м; ком. №11 - (16,5) кв. м; ком. №12 - (1,5) кв. м, ком. №13 – (4,3) кв. м, ком. №14 – (1,1) кв. м, ком. №15 – (2,3) кв. м, ком. №21 – (2,0) кв. м</w:t>
      </w:r>
      <w:r>
        <w:rPr>
          <w:rFonts w:ascii="Times New Roman" w:hAnsi="Times New Roman" w:cs="Times New Roman"/>
          <w:b w:val="0"/>
          <w:bCs w:val="0"/>
          <w:sz w:val="24"/>
          <w:szCs w:val="24"/>
        </w:rPr>
        <w:t>,</w:t>
      </w:r>
    </w:p>
    <w:p w:rsidR="00994323" w:rsidRPr="00B84D73" w:rsidRDefault="00994323" w:rsidP="00C8734E">
      <w:pPr>
        <w:pStyle w:val="HTML"/>
        <w:jc w:val="both"/>
        <w:rPr>
          <w:rFonts w:ascii="Times New Roman" w:hAnsi="Times New Roman" w:cs="Times New Roman"/>
          <w:b w:val="0"/>
          <w:bCs w:val="0"/>
          <w:sz w:val="24"/>
          <w:szCs w:val="24"/>
        </w:rPr>
      </w:pPr>
      <w:r w:rsidRPr="006A48EA">
        <w:rPr>
          <w:rFonts w:ascii="Times New Roman" w:hAnsi="Times New Roman" w:cs="Times New Roman"/>
          <w:b w:val="0"/>
          <w:bCs w:val="0"/>
          <w:sz w:val="24"/>
          <w:szCs w:val="24"/>
        </w:rPr>
        <w:t>расположенных</w:t>
      </w:r>
      <w:r w:rsidR="00A46C50">
        <w:rPr>
          <w:rFonts w:ascii="Times New Roman" w:hAnsi="Times New Roman" w:cs="Times New Roman"/>
          <w:b w:val="0"/>
          <w:bCs w:val="0"/>
          <w:sz w:val="24"/>
          <w:szCs w:val="24"/>
        </w:rPr>
        <w:t xml:space="preserve"> в </w:t>
      </w:r>
      <w:r w:rsidRPr="006A48EA">
        <w:rPr>
          <w:rFonts w:ascii="Times New Roman" w:hAnsi="Times New Roman" w:cs="Times New Roman"/>
          <w:b w:val="0"/>
          <w:bCs w:val="0"/>
          <w:sz w:val="24"/>
          <w:szCs w:val="24"/>
        </w:rPr>
        <w:t xml:space="preserve"> </w:t>
      </w:r>
      <w:r w:rsidR="00A46C50" w:rsidRPr="00A46C50">
        <w:rPr>
          <w:rFonts w:ascii="Times New Roman" w:hAnsi="Times New Roman" w:cs="Times New Roman"/>
          <w:b w:val="0"/>
          <w:bCs w:val="0"/>
          <w:sz w:val="24"/>
          <w:szCs w:val="24"/>
        </w:rPr>
        <w:t>здани</w:t>
      </w:r>
      <w:r w:rsidR="00A46C50">
        <w:rPr>
          <w:rFonts w:ascii="Times New Roman" w:hAnsi="Times New Roman" w:cs="Times New Roman"/>
          <w:b w:val="0"/>
          <w:bCs w:val="0"/>
          <w:sz w:val="24"/>
          <w:szCs w:val="24"/>
        </w:rPr>
        <w:t>и</w:t>
      </w:r>
      <w:r w:rsidR="00A46C50" w:rsidRPr="00A46C50">
        <w:rPr>
          <w:rFonts w:ascii="Times New Roman" w:hAnsi="Times New Roman" w:cs="Times New Roman"/>
          <w:b w:val="0"/>
          <w:bCs w:val="0"/>
          <w:sz w:val="24"/>
          <w:szCs w:val="24"/>
        </w:rPr>
        <w:t>, назначение: нежилое здание 1 – этажн</w:t>
      </w:r>
      <w:r w:rsidR="00A46C50">
        <w:rPr>
          <w:rFonts w:ascii="Times New Roman" w:hAnsi="Times New Roman" w:cs="Times New Roman"/>
          <w:b w:val="0"/>
          <w:bCs w:val="0"/>
          <w:sz w:val="24"/>
          <w:szCs w:val="24"/>
        </w:rPr>
        <w:t>ое</w:t>
      </w:r>
      <w:r w:rsidR="00A46C50" w:rsidRPr="00A46C50">
        <w:rPr>
          <w:rFonts w:ascii="Times New Roman" w:hAnsi="Times New Roman" w:cs="Times New Roman"/>
          <w:b w:val="0"/>
          <w:bCs w:val="0"/>
          <w:sz w:val="24"/>
          <w:szCs w:val="24"/>
        </w:rPr>
        <w:t>, общая площадь 491,5 кв. м, кадастровый  номер: 56:390105023:839, расположенное по адресу: Оренбургская область, г. Гай, ул. Декабристов, 6/1</w:t>
      </w:r>
      <w:r w:rsidR="006A48EA" w:rsidRPr="006A48EA">
        <w:rPr>
          <w:rFonts w:ascii="Times New Roman" w:hAnsi="Times New Roman" w:cs="Times New Roman"/>
          <w:b w:val="0"/>
          <w:bCs w:val="0"/>
          <w:sz w:val="24"/>
          <w:szCs w:val="24"/>
        </w:rPr>
        <w:t xml:space="preserve"> </w:t>
      </w:r>
      <w:r w:rsidRPr="006A48EA">
        <w:rPr>
          <w:rFonts w:ascii="Times New Roman" w:hAnsi="Times New Roman" w:cs="Times New Roman"/>
          <w:b w:val="0"/>
          <w:bCs w:val="0"/>
          <w:sz w:val="24"/>
          <w:szCs w:val="24"/>
        </w:rPr>
        <w:t>(далее – Здание),</w:t>
      </w:r>
      <w:r w:rsidR="002D760C" w:rsidRPr="006A48EA">
        <w:rPr>
          <w:rFonts w:ascii="Times New Roman" w:hAnsi="Times New Roman" w:cs="Times New Roman"/>
          <w:b w:val="0"/>
          <w:bCs w:val="0"/>
          <w:sz w:val="24"/>
          <w:szCs w:val="24"/>
        </w:rPr>
        <w:t xml:space="preserve"> для осуществления банковской деятельности</w:t>
      </w:r>
      <w:r w:rsidR="002D760C" w:rsidRPr="002D760C">
        <w:rPr>
          <w:rFonts w:ascii="Times New Roman" w:hAnsi="Times New Roman" w:cs="Times New Roman"/>
          <w:b w:val="0"/>
          <w:bCs w:val="0"/>
          <w:sz w:val="24"/>
          <w:szCs w:val="24"/>
        </w:rPr>
        <w:t>, а Арендатор обязуется принять Помещение, использовать его по назначению и своевременно уплачивать арендную плату в порядке и на условиях, установленных в Основном договоре</w:t>
      </w:r>
      <w:r w:rsidRPr="00BF6465">
        <w:rPr>
          <w:rFonts w:ascii="Times New Roman" w:hAnsi="Times New Roman" w:cs="Times New Roman"/>
          <w:b w:val="0"/>
          <w:bCs w:val="0"/>
          <w:sz w:val="24"/>
          <w:szCs w:val="24"/>
        </w:rPr>
        <w:t xml:space="preserve"> при обязательном выполнении</w:t>
      </w:r>
      <w:r w:rsidRPr="0076725F">
        <w:rPr>
          <w:rFonts w:ascii="Times New Roman" w:hAnsi="Times New Roman" w:cs="Times New Roman"/>
          <w:b w:val="0"/>
          <w:bCs w:val="0"/>
          <w:sz w:val="24"/>
          <w:szCs w:val="24"/>
        </w:rPr>
        <w:t xml:space="preserve"> Арендодателем условий, предусмотренных п. 2.1. настоящего Договора</w:t>
      </w:r>
      <w:r w:rsidRPr="00B84D73">
        <w:rPr>
          <w:rFonts w:ascii="Times New Roman" w:hAnsi="Times New Roman" w:cs="Times New Roman"/>
          <w:b w:val="0"/>
          <w:bCs w:val="0"/>
          <w:sz w:val="24"/>
          <w:szCs w:val="24"/>
        </w:rPr>
        <w:t xml:space="preserve">. </w:t>
      </w:r>
    </w:p>
    <w:p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Договору. </w:t>
      </w:r>
    </w:p>
    <w:p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Помещение будет передано Арендатору во временное владение и пользование (аренду) на условиях, предусмотренных Основным договором (Приложение №2 к Договору).</w:t>
      </w:r>
    </w:p>
    <w:p w:rsidR="008A149B" w:rsidRPr="00BB2F17" w:rsidRDefault="008A149B"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8A149B" w:rsidRPr="00BB2F17" w:rsidRDefault="008A149B" w:rsidP="008A149B">
      <w:pPr>
        <w:spacing w:before="0" w:beforeAutospacing="0" w:after="0" w:afterAutospacing="0"/>
        <w:ind w:firstLine="709"/>
        <w:jc w:val="both"/>
      </w:pPr>
      <w:r w:rsidRPr="00BB2F17">
        <w:t>1.3. Здание расположено на земельном участке</w:t>
      </w:r>
      <w:r w:rsidR="00A46C50" w:rsidRPr="00A46C50">
        <w:t xml:space="preserve"> </w:t>
      </w:r>
      <w:r w:rsidR="00A46C50" w:rsidRPr="00703183">
        <w:t xml:space="preserve">со следующими характеристиками: </w:t>
      </w:r>
      <w:r w:rsidR="00A46C50">
        <w:t>земельный участок площадью 2 985 кв. м. Назначение:</w:t>
      </w:r>
      <w:r w:rsidRPr="00BB2F17">
        <w:t xml:space="preserve"> категория земель: </w:t>
      </w:r>
      <w:r w:rsidR="000F304C" w:rsidRPr="00BB2F17">
        <w:rPr>
          <w:bCs/>
        </w:rPr>
        <w:t>(далее – Земельный участок)</w:t>
      </w:r>
      <w:r w:rsidRPr="00BB2F17">
        <w:t>.</w:t>
      </w:r>
    </w:p>
    <w:p w:rsidR="008A149B" w:rsidRPr="00BB2F17" w:rsidRDefault="008A149B" w:rsidP="008A149B">
      <w:pPr>
        <w:spacing w:before="0" w:beforeAutospacing="0" w:after="0" w:afterAutospacing="0"/>
        <w:ind w:firstLine="709"/>
        <w:jc w:val="both"/>
      </w:pPr>
    </w:p>
    <w:p w:rsidR="008A149B" w:rsidRPr="00BB2F17" w:rsidRDefault="008A149B" w:rsidP="008A149B">
      <w:pPr>
        <w:pStyle w:val="HTML"/>
        <w:ind w:left="600"/>
        <w:jc w:val="center"/>
        <w:rPr>
          <w:rFonts w:ascii="Times New Roman" w:hAnsi="Times New Roman" w:cs="Times New Roman"/>
          <w:sz w:val="24"/>
          <w:szCs w:val="24"/>
        </w:rPr>
      </w:pPr>
      <w:r w:rsidRPr="00BB2F17">
        <w:rPr>
          <w:rFonts w:ascii="Times New Roman" w:hAnsi="Times New Roman" w:cs="Times New Roman"/>
          <w:sz w:val="24"/>
          <w:szCs w:val="24"/>
        </w:rPr>
        <w:t>2. УСЛОВИЯ ЗАКЛЮЧЕНИЯ ОСНОВНОГО ДОГОВОРА АРЕНДЫ</w:t>
      </w:r>
    </w:p>
    <w:p w:rsidR="008A149B" w:rsidRPr="00BB2F17" w:rsidRDefault="008A149B" w:rsidP="008A149B">
      <w:pPr>
        <w:pStyle w:val="HTML"/>
        <w:ind w:firstLine="567"/>
        <w:jc w:val="both"/>
        <w:rPr>
          <w:rFonts w:ascii="Times New Roman" w:hAnsi="Times New Roman" w:cs="Times New Roman"/>
          <w:b w:val="0"/>
          <w:bCs w:val="0"/>
          <w:sz w:val="24"/>
          <w:szCs w:val="24"/>
        </w:rPr>
      </w:pPr>
    </w:p>
    <w:p w:rsidR="008A149B" w:rsidRPr="00BB2F17" w:rsidRDefault="008A149B" w:rsidP="008A149B">
      <w:pPr>
        <w:pStyle w:val="HTML"/>
        <w:ind w:firstLine="567"/>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2.1. Для заключения Основного договора Арендодателю необходимо обязательное выполнение каждого из следующих условий: </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Право собственности Арендодателя на </w:t>
      </w:r>
      <w:r w:rsidR="009F7144">
        <w:rPr>
          <w:rFonts w:ascii="Times New Roman" w:hAnsi="Times New Roman" w:cs="Times New Roman"/>
          <w:b w:val="0"/>
          <w:bCs w:val="0"/>
          <w:sz w:val="24"/>
          <w:szCs w:val="24"/>
        </w:rPr>
        <w:t>Помещение/</w:t>
      </w:r>
      <w:r w:rsidRPr="00BB2F17">
        <w:rPr>
          <w:rFonts w:ascii="Times New Roman" w:hAnsi="Times New Roman" w:cs="Times New Roman"/>
          <w:b w:val="0"/>
          <w:bCs w:val="0"/>
          <w:sz w:val="24"/>
          <w:szCs w:val="24"/>
        </w:rPr>
        <w:t>Здание/</w:t>
      </w:r>
      <w:r w:rsidR="000F304C" w:rsidRPr="00BB2F17">
        <w:rPr>
          <w:rFonts w:ascii="Times New Roman" w:hAnsi="Times New Roman" w:cs="Times New Roman"/>
          <w:b w:val="0"/>
          <w:bCs w:val="0"/>
          <w:sz w:val="24"/>
          <w:szCs w:val="24"/>
        </w:rPr>
        <w:t>Земельный участок</w:t>
      </w:r>
      <w:r w:rsidRPr="00BB2F17">
        <w:rPr>
          <w:rFonts w:ascii="Times New Roman" w:hAnsi="Times New Roman" w:cs="Times New Roman"/>
          <w:b w:val="0"/>
          <w:bCs w:val="0"/>
          <w:sz w:val="24"/>
          <w:szCs w:val="24"/>
        </w:rPr>
        <w:t xml:space="preserve"> зарегистрировано в соответствии с требованиями законодательства Российской Федерации и подтверждено соответствующими документами;</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Арендодатель имеет законную возможность передачи Помещения во временное владение и пользование (аренду) Арендатору; </w:t>
      </w:r>
    </w:p>
    <w:p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lastRenderedPageBreak/>
        <w:t>Отсутствие прав третьих лиц на Помещение, которые препятствуют заключению Основного договора, подтвержденное соответствующим документом;</w:t>
      </w:r>
    </w:p>
    <w:p w:rsidR="00286D5B" w:rsidRPr="00BB2F17" w:rsidRDefault="009B4BE8"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sz w:val="24"/>
          <w:szCs w:val="24"/>
        </w:rPr>
        <w:t>Помещение имеет назначение «нежилое»;</w:t>
      </w:r>
    </w:p>
    <w:p w:rsidR="008A149B" w:rsidRDefault="008A149B" w:rsidP="009F7144">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Направление Арендатору </w:t>
      </w:r>
      <w:r w:rsidR="00EF53EA" w:rsidRPr="00BB2F17">
        <w:rPr>
          <w:rFonts w:ascii="Times New Roman" w:hAnsi="Times New Roman" w:cs="Times New Roman"/>
          <w:b w:val="0"/>
          <w:bCs w:val="0"/>
          <w:sz w:val="24"/>
          <w:szCs w:val="24"/>
        </w:rPr>
        <w:t>выписок из ЕГРН на Здание/</w:t>
      </w:r>
      <w:r w:rsidR="009F7144">
        <w:rPr>
          <w:rFonts w:ascii="Times New Roman" w:hAnsi="Times New Roman" w:cs="Times New Roman"/>
          <w:b w:val="0"/>
          <w:bCs w:val="0"/>
          <w:sz w:val="24"/>
          <w:szCs w:val="24"/>
        </w:rPr>
        <w:t>Помещение/</w:t>
      </w:r>
      <w:r w:rsidR="00EF53EA" w:rsidRPr="00BB2F17">
        <w:rPr>
          <w:rFonts w:ascii="Times New Roman" w:hAnsi="Times New Roman" w:cs="Times New Roman"/>
          <w:b w:val="0"/>
          <w:bCs w:val="0"/>
          <w:sz w:val="24"/>
          <w:szCs w:val="24"/>
        </w:rPr>
        <w:t>Земельный участок</w:t>
      </w:r>
      <w:r w:rsidR="004145B9">
        <w:rPr>
          <w:rFonts w:ascii="Times New Roman" w:hAnsi="Times New Roman" w:cs="Times New Roman"/>
          <w:b w:val="0"/>
          <w:bCs w:val="0"/>
          <w:sz w:val="24"/>
          <w:szCs w:val="24"/>
        </w:rPr>
        <w:t>;</w:t>
      </w:r>
      <w:r w:rsidRPr="00BB2F17">
        <w:rPr>
          <w:rFonts w:ascii="Times New Roman" w:hAnsi="Times New Roman" w:cs="Times New Roman"/>
          <w:b w:val="0"/>
          <w:bCs w:val="0"/>
          <w:sz w:val="24"/>
          <w:szCs w:val="24"/>
        </w:rPr>
        <w:t xml:space="preserve"> </w:t>
      </w:r>
    </w:p>
    <w:p w:rsidR="009F7144" w:rsidRPr="00BB2F17" w:rsidRDefault="009F7144" w:rsidP="009F7144">
      <w:pPr>
        <w:pStyle w:val="HTML"/>
        <w:numPr>
          <w:ilvl w:val="0"/>
          <w:numId w:val="1"/>
        </w:numPr>
        <w:ind w:left="993"/>
        <w:jc w:val="both"/>
        <w:rPr>
          <w:rFonts w:ascii="Times New Roman" w:hAnsi="Times New Roman" w:cs="Times New Roman"/>
          <w:b w:val="0"/>
          <w:bCs w:val="0"/>
          <w:sz w:val="24"/>
          <w:szCs w:val="24"/>
        </w:rPr>
      </w:pPr>
      <w:r w:rsidRPr="009F7144">
        <w:rPr>
          <w:rFonts w:ascii="Times New Roman" w:hAnsi="Times New Roman" w:cs="Times New Roman"/>
          <w:b w:val="0"/>
          <w:bCs w:val="0"/>
          <w:sz w:val="24"/>
          <w:szCs w:val="24"/>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Pr>
          <w:rFonts w:ascii="Times New Roman" w:hAnsi="Times New Roman" w:cs="Times New Roman"/>
          <w:b w:val="0"/>
          <w:bCs w:val="0"/>
          <w:sz w:val="24"/>
          <w:szCs w:val="24"/>
        </w:rPr>
        <w:t xml:space="preserve">. </w:t>
      </w:r>
    </w:p>
    <w:p w:rsidR="008A149B" w:rsidRPr="00BB2F17" w:rsidRDefault="008A149B" w:rsidP="008A149B">
      <w:pPr>
        <w:pStyle w:val="HTML"/>
        <w:ind w:firstLine="708"/>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2.2. В случае невыполнения Арендодателем в срок, указанный в п.1.1 Договора, включительно хотя бы одного из условий, указанных в п.2.1.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8A149B" w:rsidRPr="00BB2F17" w:rsidRDefault="008A149B" w:rsidP="008A149B">
      <w:pPr>
        <w:spacing w:before="0" w:beforeAutospacing="0" w:after="0" w:afterAutospacing="0"/>
        <w:ind w:firstLine="709"/>
        <w:jc w:val="both"/>
      </w:pPr>
      <w:r w:rsidRPr="00BB2F17">
        <w:t>2.3. Если какая-либо из Сторон, уклоняется от заключения Основного договора при выполнении Арендодателем условий п.2.1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8A149B" w:rsidRPr="00BB2F17" w:rsidRDefault="008A149B" w:rsidP="008A149B">
      <w:pPr>
        <w:spacing w:before="0" w:beforeAutospacing="0" w:after="0" w:afterAutospacing="0"/>
        <w:ind w:firstLine="709"/>
        <w:jc w:val="both"/>
      </w:pPr>
      <w:r w:rsidRPr="00BB2F17">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8A149B" w:rsidRPr="00BB2F17" w:rsidRDefault="008A149B" w:rsidP="008A149B">
      <w:pPr>
        <w:spacing w:before="0" w:beforeAutospacing="0" w:after="0" w:afterAutospacing="0"/>
        <w:ind w:firstLine="709"/>
        <w:jc w:val="both"/>
      </w:pPr>
    </w:p>
    <w:p w:rsidR="008A149B" w:rsidRPr="00BB2F17" w:rsidRDefault="008A149B" w:rsidP="008A149B">
      <w:pPr>
        <w:suppressAutoHyphens/>
        <w:spacing w:before="0" w:beforeAutospacing="0" w:after="0" w:afterAutospacing="0"/>
        <w:ind w:firstLine="709"/>
        <w:jc w:val="center"/>
        <w:rPr>
          <w:b/>
          <w:bCs/>
        </w:rPr>
      </w:pPr>
      <w:r w:rsidRPr="00BB2F17">
        <w:rPr>
          <w:b/>
          <w:bCs/>
        </w:rPr>
        <w:t>3. ПОРЯДОК ЗАКЛЮЧЕНИЯ ОСНОВНОГО ДОГОВОРА АРЕНДЫ</w:t>
      </w:r>
    </w:p>
    <w:p w:rsidR="008A149B" w:rsidRPr="00BB2F17" w:rsidRDefault="008A149B" w:rsidP="008A149B">
      <w:pPr>
        <w:suppressAutoHyphens/>
        <w:spacing w:before="0" w:beforeAutospacing="0" w:after="0" w:afterAutospacing="0"/>
        <w:ind w:left="510" w:firstLine="709"/>
        <w:jc w:val="both"/>
      </w:pPr>
    </w:p>
    <w:p w:rsidR="001249EB" w:rsidRPr="00703183" w:rsidRDefault="00D67FD3" w:rsidP="001249EB">
      <w:pPr>
        <w:numPr>
          <w:ilvl w:val="1"/>
          <w:numId w:val="2"/>
        </w:numPr>
        <w:tabs>
          <w:tab w:val="left" w:pos="567"/>
        </w:tabs>
        <w:suppressAutoHyphens/>
        <w:ind w:left="0" w:firstLine="567"/>
        <w:jc w:val="both"/>
      </w:pPr>
      <w:r w:rsidRPr="00BB2F17">
        <w:t xml:space="preserve">Арендатор в течение 5 (Пяти) </w:t>
      </w:r>
      <w:r w:rsidR="001249EB" w:rsidRPr="00703183">
        <w:t>рабочих</w:t>
      </w:r>
      <w:r w:rsidRPr="00BB2F17">
        <w:t xml:space="preserve"> дней с даты получения Основного договора (подписанного Арендодателем) с копиями документов, указанных в п. 2.1 Договора подписывает его и </w:t>
      </w:r>
      <w:r w:rsidRPr="003C39DE">
        <w:t xml:space="preserve">в течение </w:t>
      </w:r>
      <w:r w:rsidR="00F347FE">
        <w:t>5</w:t>
      </w:r>
      <w:r w:rsidRPr="003C39DE">
        <w:t xml:space="preserve"> (</w:t>
      </w:r>
      <w:r w:rsidR="001249EB">
        <w:t>Пяти</w:t>
      </w:r>
      <w:r w:rsidRPr="003C39DE">
        <w:t xml:space="preserve">) рабочих дней с даты подписания Арендатором направляет в Управление Федеральной службы государственной регистрации, кадастра и картографии по </w:t>
      </w:r>
      <w:r w:rsidR="001249EB">
        <w:t xml:space="preserve">Оренбургской </w:t>
      </w:r>
      <w:r w:rsidRPr="003C39DE">
        <w:t>области</w:t>
      </w:r>
      <w:r w:rsidRPr="003C39DE">
        <w:rPr>
          <w:i/>
          <w:iCs/>
        </w:rPr>
        <w:t xml:space="preserve"> </w:t>
      </w:r>
      <w:r w:rsidRPr="003C39DE">
        <w:t>в составе полного пакета документов для проведения государственной регистрации Основного договора.</w:t>
      </w:r>
      <w:r w:rsidR="001249EB">
        <w:t xml:space="preserve"> </w:t>
      </w:r>
      <w:r w:rsidR="001249EB" w:rsidRPr="00703183">
        <w:t>Расходы</w:t>
      </w:r>
      <w:r w:rsidR="001249EB">
        <w:t>,</w:t>
      </w:r>
      <w:r w:rsidR="001249EB" w:rsidRPr="00703183">
        <w:t xml:space="preserve"> связанные с регистрацией Основного договора Стороны несут в установленном законодательством Российской Федерации порядке.</w:t>
      </w:r>
    </w:p>
    <w:p w:rsidR="008A149B" w:rsidRPr="003C39DE" w:rsidRDefault="008A149B" w:rsidP="00D20A62">
      <w:pPr>
        <w:numPr>
          <w:ilvl w:val="1"/>
          <w:numId w:val="2"/>
        </w:numPr>
        <w:tabs>
          <w:tab w:val="left" w:pos="1276"/>
        </w:tabs>
        <w:suppressAutoHyphens/>
        <w:spacing w:before="0" w:beforeAutospacing="0" w:after="0" w:afterAutospacing="0"/>
        <w:ind w:left="0" w:firstLine="709"/>
        <w:jc w:val="both"/>
      </w:pPr>
      <w:r w:rsidRPr="003C39DE">
        <w:t>По предварительной договоренности между Сторонами, Основной договор будет заключен на следующих условиях:</w:t>
      </w:r>
    </w:p>
    <w:p w:rsidR="008A149B" w:rsidRPr="003C39DE" w:rsidRDefault="008A149B" w:rsidP="00C62D0D">
      <w:pPr>
        <w:tabs>
          <w:tab w:val="left" w:pos="709"/>
        </w:tabs>
        <w:suppressAutoHyphens/>
        <w:spacing w:before="0" w:beforeAutospacing="0" w:after="0" w:afterAutospacing="0"/>
        <w:jc w:val="both"/>
      </w:pPr>
      <w:r w:rsidRPr="003C39DE">
        <w:tab/>
        <w:t>– срок аренды по Основному договору - 10 (Десять) лет с даты подписания Сторонами Акта приема-передачи Помещения в аренду;</w:t>
      </w:r>
    </w:p>
    <w:p w:rsidR="00B72749" w:rsidRDefault="008A149B" w:rsidP="00C62D0D">
      <w:pPr>
        <w:tabs>
          <w:tab w:val="left" w:pos="709"/>
          <w:tab w:val="left" w:pos="1134"/>
        </w:tabs>
        <w:suppressAutoHyphens/>
        <w:spacing w:before="0" w:beforeAutospacing="0" w:after="0" w:afterAutospacing="0"/>
        <w:jc w:val="both"/>
        <w:rPr>
          <w:bCs/>
        </w:rPr>
      </w:pPr>
      <w:r w:rsidRPr="003C39DE">
        <w:tab/>
        <w:t xml:space="preserve">– </w:t>
      </w:r>
      <w:r w:rsidR="00994323" w:rsidRPr="00BB2F17">
        <w:t xml:space="preserve">Постоянная часть арендной платы составляет </w:t>
      </w:r>
      <w:r w:rsidR="001249EB" w:rsidRPr="001249EB">
        <w:t>241 (Двести сорок один) руб. 00 коп., с учетом НДС</w:t>
      </w:r>
      <w:r w:rsidR="00CC553A">
        <w:t xml:space="preserve">, </w:t>
      </w:r>
      <w:r w:rsidR="007C0915">
        <w:t xml:space="preserve"> </w:t>
      </w:r>
      <w:r w:rsidR="00994323" w:rsidRPr="00BB2F17">
        <w:rPr>
          <w:bCs/>
        </w:rPr>
        <w:t>за 1 кв.</w:t>
      </w:r>
      <w:r w:rsidR="001249EB">
        <w:rPr>
          <w:bCs/>
        </w:rPr>
        <w:t xml:space="preserve"> </w:t>
      </w:r>
      <w:r w:rsidR="00994323" w:rsidRPr="00BB2F17">
        <w:rPr>
          <w:bCs/>
        </w:rPr>
        <w:t>м Помещения в месяц</w:t>
      </w:r>
      <w:r w:rsidR="00797FD0">
        <w:rPr>
          <w:bCs/>
        </w:rPr>
        <w:t xml:space="preserve">, </w:t>
      </w:r>
      <w:r w:rsidR="00797FD0" w:rsidRPr="00B04CF5">
        <w:rPr>
          <w:bCs/>
        </w:rPr>
        <w:t xml:space="preserve">и </w:t>
      </w:r>
      <w:r w:rsidR="00797FD0" w:rsidRPr="001249EB">
        <w:rPr>
          <w:bCs/>
        </w:rPr>
        <w:t xml:space="preserve">составляет </w:t>
      </w:r>
      <w:r w:rsidR="001249EB" w:rsidRPr="001249EB">
        <w:rPr>
          <w:bCs/>
        </w:rPr>
        <w:t>68 685 (Шестьдесят восемь тысяч шестьсот восемьдесят пять) руб. 00 коп.</w:t>
      </w:r>
      <w:r w:rsidR="00797FD0" w:rsidRPr="00B04CF5">
        <w:rPr>
          <w:bCs/>
        </w:rPr>
        <w:t>, в том числе НДС, за все Помещение в месяц</w:t>
      </w:r>
      <w:r w:rsidR="00B72749">
        <w:rPr>
          <w:bCs/>
        </w:rPr>
        <w:t>.</w:t>
      </w:r>
      <w:r w:rsidR="00994323" w:rsidRPr="00BB2F17">
        <w:rPr>
          <w:bCs/>
        </w:rPr>
        <w:t xml:space="preserve"> </w:t>
      </w:r>
    </w:p>
    <w:p w:rsidR="000A6B2E" w:rsidRDefault="004145B9" w:rsidP="008A149B">
      <w:pPr>
        <w:tabs>
          <w:tab w:val="left" w:pos="900"/>
          <w:tab w:val="left" w:pos="1134"/>
        </w:tabs>
        <w:suppressAutoHyphens/>
        <w:spacing w:before="0" w:beforeAutospacing="0" w:after="0" w:afterAutospacing="0"/>
        <w:jc w:val="both"/>
        <w:rPr>
          <w:bCs/>
        </w:rPr>
      </w:pPr>
      <w:r>
        <w:rPr>
          <w:bCs/>
        </w:rPr>
        <w:tab/>
      </w:r>
      <w:r w:rsidR="00B72749">
        <w:rPr>
          <w:bCs/>
        </w:rPr>
        <w:t xml:space="preserve">Постоянная часть арендной платы </w:t>
      </w:r>
      <w:r w:rsidR="00994323" w:rsidRPr="008A4F32">
        <w:rPr>
          <w:bCs/>
        </w:rPr>
        <w:t xml:space="preserve">включает в себя </w:t>
      </w:r>
      <w:r w:rsidR="008A4F32" w:rsidRPr="000A6B2E">
        <w:rPr>
          <w:bCs/>
        </w:rPr>
        <w:t>платежи за пользование Помещением</w:t>
      </w:r>
      <w:r w:rsidR="00F15ABE" w:rsidRPr="000A6B2E">
        <w:rPr>
          <w:bCs/>
        </w:rPr>
        <w:t xml:space="preserve"> и платежи за пользование соответствующей частью земельного участка пропорционально арендуемой площади Помещения</w:t>
      </w:r>
      <w:r w:rsidR="008A4F32" w:rsidRPr="000A6B2E">
        <w:rPr>
          <w:bCs/>
        </w:rPr>
        <w:t>; коммунальные и эксплуатационные расходы (</w:t>
      </w:r>
      <w:r w:rsidR="00F15ABE" w:rsidRPr="000A6B2E">
        <w:rPr>
          <w:bCs/>
        </w:rPr>
        <w:t>за исключением платы за электроэнергию, холодное и горячее водоснабжение и водоотведение, сезонное теплоснабжение, техническое обслуживание</w:t>
      </w:r>
      <w:r w:rsidR="00F15ABE" w:rsidRPr="000A6B2E">
        <w:rPr>
          <w:bCs/>
          <w:color w:val="00B050"/>
        </w:rPr>
        <w:t xml:space="preserve"> </w:t>
      </w:r>
      <w:r w:rsidR="00F15ABE" w:rsidRPr="00F15ABE">
        <w:rPr>
          <w:bCs/>
        </w:rPr>
        <w:t>систем теплоснабжения, энергоснабжения, холодного водоснабжения, водоотведения, вывоз ТКО, внутреннюю уборку</w:t>
      </w:r>
      <w:r w:rsidR="00F15ABE">
        <w:rPr>
          <w:bCs/>
        </w:rPr>
        <w:t xml:space="preserve"> Помещения</w:t>
      </w:r>
      <w:r w:rsidR="00F15ABE" w:rsidRPr="00F15ABE">
        <w:rPr>
          <w:bCs/>
        </w:rPr>
        <w:t>, уборку прилегающей территории</w:t>
      </w:r>
      <w:r w:rsidR="00171260">
        <w:rPr>
          <w:bCs/>
        </w:rPr>
        <w:t xml:space="preserve"> (согласно Приложения №1)</w:t>
      </w:r>
      <w:r w:rsidR="00F15ABE" w:rsidRPr="00F15ABE">
        <w:rPr>
          <w:bCs/>
        </w:rPr>
        <w:t xml:space="preserve">, дератизацию и дезинсекцию </w:t>
      </w:r>
      <w:r w:rsidR="00F15ABE">
        <w:rPr>
          <w:bCs/>
        </w:rPr>
        <w:t>Помещения</w:t>
      </w:r>
      <w:r w:rsidR="008A4F32" w:rsidRPr="007D2D3C">
        <w:rPr>
          <w:bCs/>
        </w:rPr>
        <w:t>)</w:t>
      </w:r>
      <w:r w:rsidR="008A4F32">
        <w:rPr>
          <w:bCs/>
        </w:rPr>
        <w:t>;</w:t>
      </w:r>
    </w:p>
    <w:p w:rsidR="008A149B" w:rsidRPr="00BB2F17" w:rsidRDefault="008A149B" w:rsidP="008A149B">
      <w:pPr>
        <w:tabs>
          <w:tab w:val="left" w:pos="900"/>
          <w:tab w:val="left" w:pos="1134"/>
        </w:tabs>
        <w:suppressAutoHyphens/>
        <w:spacing w:before="0" w:beforeAutospacing="0" w:after="0" w:afterAutospacing="0"/>
        <w:jc w:val="both"/>
        <w:rPr>
          <w:bCs/>
        </w:rPr>
      </w:pPr>
      <w:r w:rsidRPr="00BB2F17">
        <w:rPr>
          <w:lang w:eastAsia="ar-SA"/>
        </w:rPr>
        <w:tab/>
      </w:r>
      <w:r w:rsidR="00D20A62" w:rsidRPr="00BB2F17">
        <w:t xml:space="preserve">– </w:t>
      </w:r>
      <w:r w:rsidRPr="00BB2F17">
        <w:rPr>
          <w:lang w:eastAsia="ar-SA"/>
        </w:rPr>
        <w:t xml:space="preserve">Арендатор уплачивает Арендодателю Постоянную часть арендной платы ежемесячно не позднее 20 (Двадцатого) числа текущего месяца и если этот день не является рабочим днем, то таким днем является первый следующий за ним рабочий день; </w:t>
      </w:r>
    </w:p>
    <w:p w:rsidR="008A149B" w:rsidRPr="00235577" w:rsidRDefault="008A149B" w:rsidP="008A149B">
      <w:pPr>
        <w:tabs>
          <w:tab w:val="left" w:pos="900"/>
        </w:tabs>
        <w:suppressAutoHyphens/>
        <w:spacing w:before="0" w:beforeAutospacing="0" w:after="0" w:afterAutospacing="0"/>
        <w:jc w:val="both"/>
        <w:rPr>
          <w:bCs/>
          <w:highlight w:val="yellow"/>
        </w:rPr>
      </w:pPr>
      <w:r w:rsidRPr="00BB2F17">
        <w:rPr>
          <w:bCs/>
        </w:rPr>
        <w:tab/>
      </w:r>
      <w:r w:rsidR="00D20A62" w:rsidRPr="00BB2F17">
        <w:t xml:space="preserve">– </w:t>
      </w:r>
      <w:r w:rsidRPr="00235577">
        <w:rPr>
          <w:bCs/>
          <w:highlight w:val="yellow"/>
        </w:rPr>
        <w:t>Переменная часть арендной платы представляет собой плату за пользование электроэнергией, водо-, теплоснабжением</w:t>
      </w:r>
      <w:r w:rsidR="00906E5D" w:rsidRPr="00235577">
        <w:rPr>
          <w:bCs/>
          <w:highlight w:val="yellow"/>
        </w:rPr>
        <w:t xml:space="preserve"> </w:t>
      </w:r>
      <w:r w:rsidRPr="00235577">
        <w:rPr>
          <w:bCs/>
          <w:highlight w:val="yellow"/>
        </w:rPr>
        <w:t xml:space="preserve">и канализацией. </w:t>
      </w:r>
    </w:p>
    <w:p w:rsidR="008A149B" w:rsidRPr="00235577" w:rsidRDefault="008A149B" w:rsidP="008A149B">
      <w:pPr>
        <w:tabs>
          <w:tab w:val="left" w:pos="900"/>
        </w:tabs>
        <w:suppressAutoHyphens/>
        <w:spacing w:before="0" w:beforeAutospacing="0" w:after="0" w:afterAutospacing="0"/>
        <w:jc w:val="both"/>
        <w:rPr>
          <w:bCs/>
          <w:highlight w:val="yellow"/>
        </w:rPr>
      </w:pPr>
      <w:r w:rsidRPr="00235577">
        <w:rPr>
          <w:bCs/>
          <w:highlight w:val="yellow"/>
        </w:rPr>
        <w:tab/>
      </w:r>
      <w:r w:rsidR="000A6B2E" w:rsidRPr="00235577">
        <w:rPr>
          <w:highlight w:val="yellow"/>
        </w:rPr>
        <w:t xml:space="preserve">Расходы за потребленную электроэнергию, водоотведение, холодное водоснабжение, горячее водоснабжение определяются по приборам учета Части здания, арендуемого </w:t>
      </w:r>
      <w:r w:rsidR="000A6B2E" w:rsidRPr="00235577">
        <w:rPr>
          <w:highlight w:val="yellow"/>
        </w:rPr>
        <w:lastRenderedPageBreak/>
        <w:t>Арендатором, по тарифам и расчетам, установленным по регионам энергоснабжающими и водоснабжающими организациями. Показания приборов учета снимаются Арендодателем в присутствии Арендатора.</w:t>
      </w:r>
      <w:r w:rsidRPr="00235577">
        <w:rPr>
          <w:highlight w:val="yellow"/>
        </w:rPr>
        <w:t>.</w:t>
      </w:r>
      <w:r w:rsidRPr="00235577">
        <w:rPr>
          <w:bCs/>
          <w:highlight w:val="yellow"/>
        </w:rPr>
        <w:t xml:space="preserve"> </w:t>
      </w:r>
    </w:p>
    <w:p w:rsidR="000A6B2E" w:rsidRPr="00235577" w:rsidRDefault="008A149B" w:rsidP="000A6B2E">
      <w:pPr>
        <w:tabs>
          <w:tab w:val="left" w:pos="900"/>
        </w:tabs>
        <w:suppressAutoHyphens/>
        <w:spacing w:before="0" w:beforeAutospacing="0" w:after="0" w:afterAutospacing="0"/>
        <w:jc w:val="both"/>
        <w:rPr>
          <w:bCs/>
          <w:highlight w:val="yellow"/>
        </w:rPr>
      </w:pPr>
      <w:r w:rsidRPr="00235577">
        <w:rPr>
          <w:bCs/>
          <w:highlight w:val="yellow"/>
        </w:rPr>
        <w:tab/>
      </w:r>
      <w:r w:rsidR="000A6B2E" w:rsidRPr="00235577">
        <w:rPr>
          <w:bCs/>
          <w:highlight w:val="yellow"/>
        </w:rPr>
        <w:t xml:space="preserve">Расходы за сезонное теплоснабжение оплачиваются Арендатором пропорционально площади арендуемой Части здания к площади Здания. </w:t>
      </w:r>
    </w:p>
    <w:p w:rsidR="000A6B2E" w:rsidRPr="00235577" w:rsidRDefault="000A6B2E" w:rsidP="000A6B2E">
      <w:pPr>
        <w:tabs>
          <w:tab w:val="left" w:pos="900"/>
        </w:tabs>
        <w:suppressAutoHyphens/>
        <w:spacing w:before="0" w:beforeAutospacing="0" w:after="0" w:afterAutospacing="0"/>
        <w:ind w:firstLine="993"/>
        <w:jc w:val="both"/>
        <w:rPr>
          <w:bCs/>
          <w:highlight w:val="yellow"/>
        </w:rPr>
      </w:pPr>
      <w:r w:rsidRPr="00235577">
        <w:rPr>
          <w:bCs/>
          <w:highlight w:val="yellow"/>
        </w:rPr>
        <w:t>При отсутствии индивидуальных узлов (приборов) учета Части здания, счет на оплату переменной части арендной платы формируется Арендодателем с учетом отношения площади Части здания к площади всего Здания.</w:t>
      </w:r>
      <w:r w:rsidR="008A149B" w:rsidRPr="00235577">
        <w:rPr>
          <w:bCs/>
          <w:highlight w:val="yellow"/>
        </w:rPr>
        <w:tab/>
      </w:r>
    </w:p>
    <w:p w:rsidR="000A6B2E" w:rsidRDefault="000A6B2E" w:rsidP="000A6B2E">
      <w:pPr>
        <w:tabs>
          <w:tab w:val="left" w:pos="900"/>
        </w:tabs>
        <w:suppressAutoHyphens/>
        <w:spacing w:before="0" w:beforeAutospacing="0" w:after="0" w:afterAutospacing="0"/>
        <w:ind w:firstLine="993"/>
        <w:jc w:val="both"/>
        <w:rPr>
          <w:bCs/>
        </w:rPr>
      </w:pPr>
      <w:r w:rsidRPr="00235577">
        <w:rPr>
          <w:bCs/>
          <w:highlight w:val="yellow"/>
        </w:rPr>
        <w:t>Техническое обслуживание систем теплоснабжения, энергоснабжения, холодного водоснабжения, водоотведения Части здания, вывоз ТКО Части здания, внутреннюю уборку, уборку прилегающей территории</w:t>
      </w:r>
      <w:r w:rsidR="00171260" w:rsidRPr="00235577">
        <w:rPr>
          <w:bCs/>
          <w:highlight w:val="yellow"/>
        </w:rPr>
        <w:t xml:space="preserve"> (согласно Приложения №1)</w:t>
      </w:r>
      <w:r w:rsidRPr="00235577">
        <w:rPr>
          <w:bCs/>
          <w:highlight w:val="yellow"/>
        </w:rPr>
        <w:t>, дератизацию и дезинсекцию Части здания Арендатор оплачивает самостоятельно на основании отдельно заключенных договоров с обслуживающими организациями.</w:t>
      </w:r>
    </w:p>
    <w:p w:rsidR="008A149B" w:rsidRPr="003C39DE" w:rsidRDefault="008A149B" w:rsidP="000A6B2E">
      <w:pPr>
        <w:tabs>
          <w:tab w:val="left" w:pos="900"/>
        </w:tabs>
        <w:suppressAutoHyphens/>
        <w:spacing w:before="0" w:beforeAutospacing="0" w:after="0" w:afterAutospacing="0"/>
        <w:ind w:firstLine="993"/>
        <w:jc w:val="both"/>
        <w:rPr>
          <w:lang w:eastAsia="ar-SA"/>
        </w:rPr>
      </w:pPr>
      <w:r w:rsidRPr="00BB2F17">
        <w:rPr>
          <w:bCs/>
        </w:rPr>
        <w:t xml:space="preserve">Счет на оплату Переменной части арендной платы </w:t>
      </w:r>
      <w:r w:rsidR="002B5E53">
        <w:rPr>
          <w:bCs/>
        </w:rPr>
        <w:t>в</w:t>
      </w:r>
      <w:r w:rsidRPr="00BB2F17">
        <w:rPr>
          <w:bCs/>
        </w:rPr>
        <w:t>ыставляется</w:t>
      </w:r>
      <w:r w:rsidR="00701C9E">
        <w:rPr>
          <w:bCs/>
        </w:rPr>
        <w:t xml:space="preserve"> Арендодателем</w:t>
      </w:r>
      <w:r w:rsidRPr="00BB2F17">
        <w:rPr>
          <w:bCs/>
        </w:rPr>
        <w:t xml:space="preserve"> не позднее 25 числа (включительно) месяца, следующего за месяцем, в котором предоставлены услуги</w:t>
      </w:r>
      <w:r w:rsidR="00701C9E">
        <w:rPr>
          <w:bCs/>
        </w:rPr>
        <w:t>, составляющие переменную часть арендной платы</w:t>
      </w:r>
      <w:r w:rsidRPr="00BB2F17">
        <w:rPr>
          <w:bCs/>
        </w:rPr>
        <w:t xml:space="preserve">. Арендатор производит </w:t>
      </w:r>
      <w:r w:rsidRPr="003C39DE">
        <w:rPr>
          <w:bCs/>
        </w:rPr>
        <w:t xml:space="preserve">оплату Переменной части арендной платы ежемесячно в течение 10 (Десяти) рабочих дней с момента получения счета на оплату </w:t>
      </w:r>
      <w:r w:rsidR="00701C9E">
        <w:rPr>
          <w:bCs/>
        </w:rPr>
        <w:t>от Арендодателя</w:t>
      </w:r>
      <w:r w:rsidRPr="003C39DE">
        <w:rPr>
          <w:bCs/>
        </w:rPr>
        <w:t>.</w:t>
      </w:r>
    </w:p>
    <w:p w:rsidR="008A149B" w:rsidRPr="00BB2F17" w:rsidRDefault="00D20A62" w:rsidP="008A149B">
      <w:pPr>
        <w:tabs>
          <w:tab w:val="left" w:pos="2835"/>
        </w:tabs>
        <w:snapToGrid w:val="0"/>
        <w:spacing w:before="0" w:beforeAutospacing="0" w:after="0" w:afterAutospacing="0"/>
        <w:ind w:firstLine="709"/>
        <w:contextualSpacing/>
        <w:jc w:val="both"/>
        <w:rPr>
          <w:bCs/>
        </w:rPr>
      </w:pPr>
      <w:r w:rsidRPr="003C39DE">
        <w:t xml:space="preserve">– </w:t>
      </w:r>
      <w:r w:rsidR="0093292B" w:rsidRPr="0093292B">
        <w:rPr>
          <w:bCs/>
        </w:rPr>
        <w:t>Постоянная часть арендной платы может по соглашению Сторон (за исключением первых трех лет срока аренды) увеличиваться, но не чаще 1 (Одного) раза в год, в размере, не превышающем индекс потребительских цен за прошедший календарный год, публикуемый на официальном сайте Федеральной Службы Государственной Статистики РФ www.gks.ru, но не более 5 % от величины постоянной части арендной платы</w:t>
      </w:r>
      <w:r w:rsidR="008A149B" w:rsidRPr="00BB2F17">
        <w:rPr>
          <w:bCs/>
        </w:rPr>
        <w:t xml:space="preserve">. </w:t>
      </w:r>
    </w:p>
    <w:p w:rsidR="008A149B" w:rsidRPr="00BB2F17" w:rsidRDefault="0093292B" w:rsidP="008A149B">
      <w:pPr>
        <w:tabs>
          <w:tab w:val="left" w:pos="2835"/>
        </w:tabs>
        <w:snapToGrid w:val="0"/>
        <w:spacing w:before="0" w:beforeAutospacing="0" w:after="0" w:afterAutospacing="0"/>
        <w:ind w:firstLine="709"/>
        <w:contextualSpacing/>
        <w:jc w:val="both"/>
        <w:rPr>
          <w:bCs/>
        </w:rPr>
      </w:pPr>
      <w:r w:rsidRPr="0093292B">
        <w:t>В случае снижения рыночной стоимости аренды аналогичной недвижимости в Оренбургской обл.,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r w:rsidR="008A149B" w:rsidRPr="00BB2F17">
        <w:t>.</w:t>
      </w:r>
    </w:p>
    <w:p w:rsidR="008A149B" w:rsidRPr="00BB2F17" w:rsidRDefault="008A149B" w:rsidP="008A149B">
      <w:pPr>
        <w:tabs>
          <w:tab w:val="left" w:pos="900"/>
        </w:tabs>
        <w:suppressAutoHyphens/>
        <w:spacing w:before="0" w:beforeAutospacing="0" w:after="0" w:afterAutospacing="0"/>
        <w:ind w:firstLine="709"/>
        <w:jc w:val="both"/>
        <w:rPr>
          <w:bCs/>
        </w:rPr>
      </w:pPr>
      <w:r w:rsidRPr="00BB2F17">
        <w:rPr>
          <w:bCs/>
        </w:rPr>
        <w:t xml:space="preserve">Новый размер </w:t>
      </w:r>
      <w:r w:rsidR="00906E5D" w:rsidRPr="00BB2F17">
        <w:rPr>
          <w:bCs/>
        </w:rPr>
        <w:t>П</w:t>
      </w:r>
      <w:r w:rsidRPr="00BB2F17">
        <w:rPr>
          <w:bCs/>
        </w:rPr>
        <w:t>остоянной части арендной платы устанавливается Дополнительным соглашением к Договору.</w:t>
      </w:r>
    </w:p>
    <w:p w:rsidR="008A149B" w:rsidRPr="00BB2F17" w:rsidRDefault="008A149B" w:rsidP="008A149B">
      <w:pPr>
        <w:tabs>
          <w:tab w:val="left" w:pos="900"/>
        </w:tabs>
        <w:suppressAutoHyphens/>
        <w:spacing w:before="0" w:beforeAutospacing="0" w:after="0" w:afterAutospacing="0"/>
        <w:ind w:firstLine="709"/>
        <w:jc w:val="both"/>
      </w:pPr>
      <w:r w:rsidRPr="00BB2F17">
        <w:t xml:space="preserve">3.3. Иные условия Основного договора определены и согласованы в проекте Договора долгосрочной аренды нежилого помещения (Приложение № </w:t>
      </w:r>
      <w:r w:rsidR="00896642" w:rsidRPr="00BB2F17">
        <w:t>2</w:t>
      </w:r>
      <w:r w:rsidRPr="00BB2F17">
        <w:t xml:space="preserve"> к Договору, которое является неотъемлемой его частью). Обязательства из Основного договора возникают у Сторон с момента государственной регистрации Основного договора.</w:t>
      </w:r>
    </w:p>
    <w:p w:rsidR="008A149B" w:rsidRPr="00BB2F17" w:rsidRDefault="008A149B" w:rsidP="008A149B">
      <w:pPr>
        <w:tabs>
          <w:tab w:val="left" w:pos="900"/>
        </w:tabs>
        <w:suppressAutoHyphens/>
        <w:spacing w:before="0" w:beforeAutospacing="0" w:after="0" w:afterAutospacing="0"/>
        <w:ind w:firstLine="709"/>
        <w:jc w:val="both"/>
      </w:pPr>
      <w:r w:rsidRPr="00BB2F17">
        <w:t>3.4. Пробелы, со</w:t>
      </w:r>
      <w:r w:rsidR="00896642" w:rsidRPr="00BB2F17">
        <w:t>держащиеся в Основном договоре</w:t>
      </w:r>
      <w:r w:rsidRPr="00BB2F17">
        <w:t>, должны быть заполнены на основании Выписки из Единого государственного реестра недвижимости на Здание/Помещение/Земельный участок, копии Технического паспорта Помещения/Здания и иной информации, которая будет известна на дату подписания Основного договора.</w:t>
      </w:r>
    </w:p>
    <w:p w:rsidR="008A149B" w:rsidRPr="00BB2F17" w:rsidRDefault="008A149B" w:rsidP="008A149B">
      <w:pPr>
        <w:tabs>
          <w:tab w:val="left" w:pos="8145"/>
        </w:tabs>
        <w:spacing w:before="0" w:beforeAutospacing="0" w:after="0" w:afterAutospacing="0"/>
        <w:ind w:left="510" w:firstLine="709"/>
        <w:jc w:val="both"/>
        <w:rPr>
          <w:bCs/>
        </w:rPr>
      </w:pPr>
    </w:p>
    <w:p w:rsidR="008A149B" w:rsidRPr="00BB2F17" w:rsidRDefault="008A149B" w:rsidP="008A149B">
      <w:pPr>
        <w:spacing w:before="0" w:beforeAutospacing="0" w:after="0" w:afterAutospacing="0"/>
        <w:ind w:firstLine="709"/>
        <w:jc w:val="center"/>
        <w:rPr>
          <w:b/>
          <w:bCs/>
        </w:rPr>
      </w:pPr>
      <w:r w:rsidRPr="00BB2F17">
        <w:rPr>
          <w:b/>
          <w:bCs/>
        </w:rPr>
        <w:t>4. РАЗРЕШЕНИЕ СПОРОВ</w:t>
      </w:r>
    </w:p>
    <w:p w:rsidR="008A149B" w:rsidRPr="00BB2F17" w:rsidRDefault="008A149B"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both"/>
      </w:pPr>
      <w:r w:rsidRPr="00BB2F17">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претензии должен быть направлен Стороной в течение 5 (Пяти) рабочих дней с даты получения претензии.</w:t>
      </w:r>
    </w:p>
    <w:p w:rsidR="008A149B" w:rsidRPr="00BB2F17" w:rsidRDefault="008A149B" w:rsidP="008A149B">
      <w:pPr>
        <w:spacing w:before="0" w:beforeAutospacing="0" w:after="0" w:afterAutospacing="0"/>
        <w:ind w:firstLine="709"/>
        <w:jc w:val="both"/>
      </w:pPr>
      <w:r w:rsidRPr="00BB2F17">
        <w:t xml:space="preserve">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w:t>
      </w:r>
      <w:r w:rsidR="00F066B9" w:rsidRPr="00F066B9">
        <w:t>в суд по правилам подсудности, в соответствии с действующим законодательством Российской Федерации</w:t>
      </w:r>
      <w:r w:rsidRPr="00BB2F17">
        <w:t>.</w:t>
      </w:r>
    </w:p>
    <w:p w:rsidR="008A149B" w:rsidRPr="00BB2F17" w:rsidRDefault="008A149B"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center"/>
        <w:rPr>
          <w:b/>
          <w:bCs/>
        </w:rPr>
      </w:pPr>
      <w:r w:rsidRPr="00BB2F17">
        <w:rPr>
          <w:b/>
          <w:bCs/>
        </w:rPr>
        <w:t>5. ФОРС-МАЖОРНЫЕ ОБСТОЯТЕЛЬСТВА</w:t>
      </w:r>
    </w:p>
    <w:p w:rsidR="008A149B" w:rsidRPr="00BB2F17" w:rsidRDefault="008A149B" w:rsidP="008A149B">
      <w:pPr>
        <w:spacing w:before="0" w:beforeAutospacing="0" w:after="0" w:afterAutospacing="0"/>
        <w:ind w:firstLine="709"/>
        <w:jc w:val="both"/>
        <w:rPr>
          <w:b/>
          <w:bCs/>
        </w:rPr>
      </w:pPr>
    </w:p>
    <w:p w:rsidR="008A149B" w:rsidRPr="00BB2F17" w:rsidRDefault="008A149B" w:rsidP="008A149B">
      <w:pPr>
        <w:pStyle w:val="a3"/>
        <w:ind w:right="-3" w:firstLine="709"/>
      </w:pPr>
      <w:r w:rsidRPr="00BB2F17">
        <w:lastRenderedPageBreak/>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8A149B" w:rsidRPr="00BB2F17" w:rsidRDefault="008A149B" w:rsidP="008A149B">
      <w:pPr>
        <w:pStyle w:val="a3"/>
        <w:ind w:right="-3" w:firstLine="709"/>
      </w:pPr>
      <w:r w:rsidRPr="00BB2F17">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8A149B" w:rsidRPr="00BB2F17" w:rsidRDefault="008A149B" w:rsidP="008A149B">
      <w:pPr>
        <w:pStyle w:val="a3"/>
        <w:ind w:right="-3" w:firstLine="709"/>
      </w:pPr>
      <w:r w:rsidRPr="00BB2F17">
        <w:t xml:space="preserve">5.2. Сторона, претендующая на освобождение от ответственности, обязана в течение </w:t>
      </w:r>
      <w:r w:rsidR="00E24F1D" w:rsidRPr="00BB2F17">
        <w:br/>
      </w:r>
      <w:r w:rsidRPr="00BB2F17">
        <w:t>5 (Пяти)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8A149B" w:rsidRPr="00BB2F17" w:rsidRDefault="008A149B" w:rsidP="008A149B">
      <w:pPr>
        <w:pStyle w:val="a3"/>
        <w:ind w:right="-3" w:firstLine="709"/>
      </w:pPr>
      <w:r w:rsidRPr="00BB2F17">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8A149B" w:rsidRPr="00BB2F17" w:rsidRDefault="008A149B" w:rsidP="008A149B">
      <w:pPr>
        <w:pStyle w:val="a3"/>
        <w:ind w:right="-3" w:firstLine="709"/>
      </w:pPr>
      <w:r w:rsidRPr="00BB2F17">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60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10 (десять) календарных дней до предполагаемой даты расторжения Договора. </w:t>
      </w:r>
    </w:p>
    <w:p w:rsidR="00E24F1D" w:rsidRPr="00BB2F17" w:rsidRDefault="00E24F1D" w:rsidP="008A149B">
      <w:pPr>
        <w:spacing w:before="0" w:beforeAutospacing="0" w:after="0" w:afterAutospacing="0"/>
        <w:ind w:right="-3" w:firstLine="709"/>
        <w:jc w:val="both"/>
      </w:pPr>
    </w:p>
    <w:p w:rsidR="008A149B" w:rsidRPr="00BB2F17" w:rsidRDefault="008A149B" w:rsidP="008A149B">
      <w:pPr>
        <w:spacing w:before="0" w:beforeAutospacing="0" w:after="0" w:afterAutospacing="0"/>
        <w:ind w:right="-3" w:firstLine="709"/>
        <w:jc w:val="center"/>
        <w:rPr>
          <w:b/>
          <w:bCs/>
        </w:rPr>
      </w:pPr>
      <w:r w:rsidRPr="00BB2F17">
        <w:rPr>
          <w:b/>
        </w:rPr>
        <w:t>6</w:t>
      </w:r>
      <w:r w:rsidRPr="00BB2F17">
        <w:rPr>
          <w:b/>
          <w:bCs/>
        </w:rPr>
        <w:t>. ЗАКЛЮЧИТЕЛЬНЫЕ ПОЛОЖЕНИЯ</w:t>
      </w:r>
    </w:p>
    <w:p w:rsidR="008A149B" w:rsidRPr="00BB2F17" w:rsidRDefault="008A149B" w:rsidP="008A149B">
      <w:pPr>
        <w:spacing w:before="0" w:beforeAutospacing="0" w:after="0" w:afterAutospacing="0"/>
        <w:ind w:right="-3" w:firstLine="709"/>
        <w:jc w:val="both"/>
      </w:pPr>
    </w:p>
    <w:p w:rsidR="008A149B" w:rsidRPr="00BB2F17" w:rsidRDefault="008A149B" w:rsidP="008A149B">
      <w:pPr>
        <w:spacing w:before="0" w:beforeAutospacing="0" w:after="0" w:afterAutospacing="0"/>
        <w:ind w:right="-3" w:firstLine="709"/>
        <w:jc w:val="both"/>
      </w:pPr>
      <w:r w:rsidRPr="00BB2F17">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8A149B" w:rsidRPr="00BB2F17" w:rsidRDefault="008A149B" w:rsidP="008A149B">
      <w:pPr>
        <w:spacing w:before="0" w:beforeAutospacing="0" w:after="0" w:afterAutospacing="0"/>
        <w:ind w:right="-3" w:firstLine="709"/>
        <w:jc w:val="both"/>
      </w:pPr>
      <w:r w:rsidRPr="00BB2F17">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8A149B" w:rsidRPr="00BB2F17" w:rsidRDefault="008A149B" w:rsidP="008A149B">
      <w:pPr>
        <w:pStyle w:val="21"/>
        <w:spacing w:line="240" w:lineRule="auto"/>
        <w:ind w:left="0" w:firstLine="709"/>
      </w:pPr>
      <w:r w:rsidRPr="00BB2F17">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8A149B" w:rsidRPr="00BB2F17" w:rsidRDefault="008A149B" w:rsidP="008A149B">
      <w:pPr>
        <w:pStyle w:val="a5"/>
        <w:ind w:firstLine="709"/>
      </w:pPr>
      <w:r w:rsidRPr="00BB2F17">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8A149B" w:rsidRPr="00BB2F17" w:rsidRDefault="008A149B" w:rsidP="008A149B">
      <w:pPr>
        <w:pStyle w:val="21"/>
        <w:spacing w:line="240" w:lineRule="auto"/>
        <w:ind w:left="0" w:firstLine="709"/>
      </w:pPr>
      <w:r w:rsidRPr="00BB2F17">
        <w:t xml:space="preserve">6.4. Договор составлен в 2 экземплярах, имеющих равную юридическую силу, </w:t>
      </w:r>
      <w:r w:rsidR="00E24F1D" w:rsidRPr="00BB2F17">
        <w:br/>
      </w:r>
      <w:r w:rsidRPr="00BB2F17">
        <w:t xml:space="preserve">1 экземпляр Арендодателю, 1 экземпляр Арендатору. </w:t>
      </w:r>
    </w:p>
    <w:p w:rsidR="008A149B" w:rsidRPr="00BB2F17" w:rsidRDefault="008A149B" w:rsidP="008A149B">
      <w:pPr>
        <w:pStyle w:val="21"/>
        <w:spacing w:line="240" w:lineRule="auto"/>
        <w:ind w:left="0" w:firstLine="709"/>
      </w:pPr>
      <w:r w:rsidRPr="00BB2F17">
        <w:t>6.5. Перечень приложений к Договору, являющихся его неотъемлемой частью:</w:t>
      </w:r>
    </w:p>
    <w:p w:rsidR="008A149B" w:rsidRPr="00BB2F17" w:rsidRDefault="008A149B" w:rsidP="008A149B">
      <w:pPr>
        <w:spacing w:before="0" w:beforeAutospacing="0" w:after="0" w:afterAutospacing="0"/>
        <w:ind w:firstLine="709"/>
        <w:jc w:val="both"/>
      </w:pPr>
      <w:r w:rsidRPr="00BB2F17">
        <w:t xml:space="preserve">Приложение № 1 – </w:t>
      </w:r>
      <w:r w:rsidR="00994323">
        <w:t>План Помещения</w:t>
      </w:r>
      <w:r w:rsidRPr="00BB2F17">
        <w:t>;</w:t>
      </w:r>
    </w:p>
    <w:p w:rsidR="008A149B" w:rsidRPr="00BB2F17" w:rsidRDefault="008A149B" w:rsidP="008A149B">
      <w:pPr>
        <w:spacing w:before="0" w:beforeAutospacing="0" w:after="0" w:afterAutospacing="0"/>
        <w:ind w:firstLine="709"/>
        <w:jc w:val="both"/>
      </w:pPr>
      <w:r w:rsidRPr="00BB2F17">
        <w:rPr>
          <w:bCs/>
        </w:rPr>
        <w:t>Приложение № 2 –</w:t>
      </w:r>
      <w:r w:rsidR="00B01CD8" w:rsidRPr="00BB2F17">
        <w:rPr>
          <w:bCs/>
        </w:rPr>
        <w:t xml:space="preserve"> </w:t>
      </w:r>
      <w:r w:rsidRPr="00BB2F17">
        <w:t>Проект Договора долгосрочной аренды нежилого помещения.</w:t>
      </w:r>
    </w:p>
    <w:p w:rsidR="00896642" w:rsidRPr="00BB2F17" w:rsidRDefault="00896642" w:rsidP="008A149B">
      <w:pPr>
        <w:spacing w:before="0" w:beforeAutospacing="0" w:after="0" w:afterAutospacing="0"/>
        <w:ind w:firstLine="709"/>
        <w:jc w:val="both"/>
      </w:pPr>
    </w:p>
    <w:p w:rsidR="008A149B" w:rsidRPr="00BB2F17" w:rsidRDefault="008A149B" w:rsidP="008A149B">
      <w:pPr>
        <w:spacing w:before="0" w:beforeAutospacing="0" w:after="0" w:afterAutospacing="0"/>
        <w:ind w:firstLine="709"/>
        <w:jc w:val="center"/>
        <w:rPr>
          <w:b/>
          <w:bCs/>
        </w:rPr>
      </w:pPr>
      <w:r w:rsidRPr="00BB2F17">
        <w:rPr>
          <w:b/>
          <w:bCs/>
        </w:rPr>
        <w:t>7. АДРЕСА И РЕКВИЗИТЫ СТОРОН</w:t>
      </w:r>
    </w:p>
    <w:p w:rsidR="008A149B" w:rsidRPr="00BB2F17" w:rsidRDefault="008A149B" w:rsidP="008A149B">
      <w:pPr>
        <w:pStyle w:val="a5"/>
        <w:tabs>
          <w:tab w:val="num" w:pos="0"/>
          <w:tab w:val="left" w:pos="284"/>
          <w:tab w:val="left" w:pos="426"/>
        </w:tabs>
        <w:ind w:right="-6"/>
      </w:pPr>
    </w:p>
    <w:tbl>
      <w:tblPr>
        <w:tblW w:w="0" w:type="auto"/>
        <w:tblLook w:val="04A0" w:firstRow="1" w:lastRow="0" w:firstColumn="1" w:lastColumn="0" w:noHBand="0" w:noVBand="1"/>
      </w:tblPr>
      <w:tblGrid>
        <w:gridCol w:w="4891"/>
        <w:gridCol w:w="4889"/>
      </w:tblGrid>
      <w:tr w:rsidR="00906E5D" w:rsidRPr="00BB2F17" w:rsidTr="004236D1">
        <w:tc>
          <w:tcPr>
            <w:tcW w:w="4926" w:type="dxa"/>
          </w:tcPr>
          <w:p w:rsidR="00906E5D" w:rsidRPr="00BB2F17" w:rsidRDefault="00906E5D" w:rsidP="004236D1">
            <w:pPr>
              <w:keepLines/>
              <w:suppressAutoHyphens/>
              <w:spacing w:before="0" w:beforeAutospacing="0" w:after="0" w:afterAutospacing="0"/>
              <w:rPr>
                <w:b/>
                <w:bCs/>
              </w:rPr>
            </w:pPr>
            <w:r w:rsidRPr="00BB2F17">
              <w:rPr>
                <w:b/>
                <w:bCs/>
              </w:rPr>
              <w:t>Арендодатель:</w:t>
            </w:r>
            <w:r w:rsidRPr="00BB2F17">
              <w:rPr>
                <w:b/>
                <w:bCs/>
              </w:rPr>
              <w:br/>
            </w:r>
          </w:p>
          <w:p w:rsidR="00906E5D" w:rsidRPr="00BB2F17" w:rsidRDefault="00906E5D" w:rsidP="004236D1">
            <w:pPr>
              <w:keepLines/>
              <w:suppressAutoHyphens/>
              <w:spacing w:before="0" w:beforeAutospacing="0" w:after="0" w:afterAutospacing="0"/>
              <w:rPr>
                <w:b/>
                <w:bCs/>
              </w:rPr>
            </w:pPr>
          </w:p>
          <w:p w:rsidR="00177E30" w:rsidRPr="009D60D8" w:rsidRDefault="00177E30" w:rsidP="004236D1">
            <w:pPr>
              <w:keepLines/>
              <w:suppressAutoHyphens/>
              <w:spacing w:before="0" w:beforeAutospacing="0" w:after="0" w:afterAutospacing="0"/>
              <w:rPr>
                <w:lang w:val="en-US"/>
              </w:rPr>
            </w:pPr>
          </w:p>
          <w:p w:rsidR="00177E30" w:rsidRPr="009D60D8" w:rsidRDefault="00177E30" w:rsidP="004236D1">
            <w:pPr>
              <w:keepLines/>
              <w:suppressAutoHyphens/>
              <w:spacing w:before="0" w:beforeAutospacing="0" w:after="0" w:afterAutospacing="0"/>
              <w:rPr>
                <w:lang w:val="en-US"/>
              </w:rPr>
            </w:pPr>
          </w:p>
          <w:p w:rsidR="00177E30" w:rsidRPr="009D60D8" w:rsidRDefault="00177E30" w:rsidP="004236D1">
            <w:pPr>
              <w:keepLines/>
              <w:suppressAutoHyphens/>
              <w:spacing w:before="0" w:beforeAutospacing="0" w:after="0" w:afterAutospacing="0"/>
              <w:rPr>
                <w:b/>
                <w:bCs/>
                <w:lang w:val="en-US"/>
              </w:rPr>
            </w:pPr>
          </w:p>
          <w:p w:rsidR="00177E30" w:rsidRDefault="00177E30" w:rsidP="004236D1">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177E30" w:rsidRPr="00177E30" w:rsidRDefault="00177E30" w:rsidP="004236D1">
            <w:pPr>
              <w:keepLines/>
              <w:suppressAutoHyphens/>
              <w:spacing w:before="0" w:beforeAutospacing="0" w:after="0" w:afterAutospacing="0"/>
              <w:rPr>
                <w:b/>
                <w:bCs/>
              </w:rPr>
            </w:pPr>
            <w:r w:rsidRPr="00BB2F17">
              <w:rPr>
                <w:lang w:eastAsia="ar-SA"/>
              </w:rPr>
              <w:t>мп</w:t>
            </w:r>
          </w:p>
        </w:tc>
        <w:tc>
          <w:tcPr>
            <w:tcW w:w="4927" w:type="dxa"/>
          </w:tcPr>
          <w:p w:rsidR="00906E5D" w:rsidRPr="00BB2F17" w:rsidRDefault="00906E5D" w:rsidP="004236D1">
            <w:pPr>
              <w:suppressAutoHyphens/>
              <w:spacing w:before="0" w:beforeAutospacing="0" w:after="0" w:afterAutospacing="0"/>
              <w:rPr>
                <w:b/>
                <w:bCs/>
              </w:rPr>
            </w:pPr>
            <w:r w:rsidRPr="00BB2F17">
              <w:rPr>
                <w:b/>
                <w:bCs/>
              </w:rPr>
              <w:t>Арендатор:                                                   Публичное акционерное общество «Сбербанк России», ПАО Сбербанк</w:t>
            </w:r>
          </w:p>
          <w:p w:rsidR="00906E5D" w:rsidRPr="00BB2F17" w:rsidRDefault="00906E5D" w:rsidP="004236D1">
            <w:pPr>
              <w:suppressAutoHyphens/>
              <w:spacing w:before="0" w:beforeAutospacing="0" w:after="0" w:afterAutospacing="0"/>
              <w:rPr>
                <w:bCs/>
              </w:rPr>
            </w:pPr>
          </w:p>
          <w:p w:rsidR="00906E5D" w:rsidRPr="00BB2F17" w:rsidRDefault="00906E5D" w:rsidP="004236D1">
            <w:pPr>
              <w:suppressAutoHyphens/>
              <w:spacing w:before="0" w:beforeAutospacing="0" w:after="0" w:afterAutospacing="0"/>
              <w:rPr>
                <w:bCs/>
              </w:rPr>
            </w:pPr>
          </w:p>
          <w:p w:rsidR="00906E5D" w:rsidRPr="00BB2F17" w:rsidRDefault="00906E5D" w:rsidP="004236D1">
            <w:pPr>
              <w:pStyle w:val="3"/>
              <w:spacing w:before="0" w:after="0"/>
              <w:rPr>
                <w:rFonts w:ascii="Times New Roman" w:hAnsi="Times New Roman" w:cs="Times New Roman"/>
                <w:sz w:val="24"/>
                <w:szCs w:val="24"/>
              </w:rPr>
            </w:pPr>
          </w:p>
          <w:p w:rsidR="00906E5D" w:rsidRPr="00BB2F17" w:rsidRDefault="00906E5D" w:rsidP="004236D1">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rsidR="00906E5D" w:rsidRPr="00BB2F17" w:rsidRDefault="00906E5D" w:rsidP="004236D1">
            <w:pPr>
              <w:suppressAutoHyphens/>
              <w:spacing w:before="0" w:beforeAutospacing="0" w:after="0" w:afterAutospacing="0"/>
              <w:rPr>
                <w:b/>
                <w:bCs/>
                <w:lang w:val="en-US"/>
              </w:rPr>
            </w:pPr>
            <w:r w:rsidRPr="00BB2F17">
              <w:rPr>
                <w:lang w:eastAsia="ar-SA"/>
              </w:rPr>
              <w:t>мп</w:t>
            </w:r>
          </w:p>
        </w:tc>
      </w:tr>
    </w:tbl>
    <w:p w:rsidR="00906E5D" w:rsidRPr="00BB2F17" w:rsidRDefault="00906E5D" w:rsidP="008A149B">
      <w:pPr>
        <w:pStyle w:val="a5"/>
        <w:tabs>
          <w:tab w:val="num" w:pos="0"/>
          <w:tab w:val="left" w:pos="284"/>
          <w:tab w:val="left" w:pos="426"/>
        </w:tabs>
        <w:ind w:right="-6"/>
        <w:rPr>
          <w:lang w:val="en-US"/>
        </w:rPr>
      </w:pPr>
    </w:p>
    <w:p w:rsidR="008A149B" w:rsidRPr="00BB2F17" w:rsidRDefault="008A149B" w:rsidP="008A149B">
      <w:pPr>
        <w:pStyle w:val="a5"/>
        <w:tabs>
          <w:tab w:val="num" w:pos="0"/>
          <w:tab w:val="left" w:pos="284"/>
          <w:tab w:val="left" w:pos="426"/>
        </w:tabs>
        <w:ind w:right="-6"/>
      </w:pPr>
    </w:p>
    <w:p w:rsidR="008A149B" w:rsidRPr="00BB2F17" w:rsidRDefault="008A149B" w:rsidP="008A149B">
      <w:pPr>
        <w:pStyle w:val="a5"/>
        <w:tabs>
          <w:tab w:val="num" w:pos="0"/>
          <w:tab w:val="left" w:pos="284"/>
          <w:tab w:val="left" w:pos="426"/>
        </w:tabs>
        <w:ind w:right="-6"/>
      </w:pPr>
    </w:p>
    <w:p w:rsidR="008A149B" w:rsidRPr="00BB2F17" w:rsidRDefault="008A149B" w:rsidP="008A149B">
      <w:pPr>
        <w:pStyle w:val="a5"/>
        <w:tabs>
          <w:tab w:val="num" w:pos="0"/>
          <w:tab w:val="left" w:pos="284"/>
          <w:tab w:val="left" w:pos="426"/>
        </w:tabs>
        <w:ind w:right="-6"/>
      </w:pPr>
      <w:r w:rsidRPr="00BB2F17">
        <w:br w:type="page"/>
      </w:r>
    </w:p>
    <w:p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lastRenderedPageBreak/>
        <w:t>Приложение № 1</w:t>
      </w:r>
    </w:p>
    <w:p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w:t>
      </w:r>
      <w:r w:rsidR="00906E5D" w:rsidRPr="00BB2F17">
        <w:rPr>
          <w:sz w:val="20"/>
          <w:szCs w:val="20"/>
        </w:rPr>
        <w:t xml:space="preserve"> </w:t>
      </w:r>
      <w:r w:rsidR="00177E30">
        <w:rPr>
          <w:sz w:val="20"/>
          <w:szCs w:val="20"/>
        </w:rPr>
        <w:t xml:space="preserve">   </w:t>
      </w:r>
      <w:r w:rsidRPr="00BB2F17">
        <w:rPr>
          <w:sz w:val="20"/>
          <w:szCs w:val="20"/>
        </w:rPr>
        <w:t xml:space="preserve">от </w:t>
      </w:r>
      <w:r w:rsidR="004236D1" w:rsidRPr="00BB2F17">
        <w:rPr>
          <w:sz w:val="20"/>
          <w:szCs w:val="20"/>
        </w:rPr>
        <w:t>«</w:t>
      </w:r>
      <w:r w:rsidRPr="00BB2F17">
        <w:rPr>
          <w:sz w:val="20"/>
          <w:szCs w:val="20"/>
        </w:rPr>
        <w:t>____</w:t>
      </w:r>
      <w:r w:rsidR="004236D1" w:rsidRPr="00BB2F17">
        <w:rPr>
          <w:sz w:val="20"/>
          <w:szCs w:val="20"/>
        </w:rPr>
        <w:t xml:space="preserve">» </w:t>
      </w:r>
      <w:r w:rsidR="00693221" w:rsidRPr="00BB2F17">
        <w:rPr>
          <w:sz w:val="20"/>
          <w:szCs w:val="20"/>
        </w:rPr>
        <w:t>_______</w:t>
      </w:r>
      <w:r w:rsidR="004236D1" w:rsidRPr="00BB2F17">
        <w:rPr>
          <w:sz w:val="20"/>
          <w:szCs w:val="20"/>
        </w:rPr>
        <w:t>__</w:t>
      </w:r>
      <w:r w:rsidR="00693221" w:rsidRPr="00BB2F17">
        <w:rPr>
          <w:sz w:val="20"/>
          <w:szCs w:val="20"/>
        </w:rPr>
        <w:t>____</w:t>
      </w:r>
      <w:r w:rsidRPr="00BB2F17">
        <w:rPr>
          <w:sz w:val="20"/>
          <w:szCs w:val="20"/>
        </w:rPr>
        <w:t>__ 201</w:t>
      </w:r>
      <w:r w:rsidR="00E062A2">
        <w:rPr>
          <w:sz w:val="20"/>
          <w:szCs w:val="20"/>
        </w:rPr>
        <w:t>9</w:t>
      </w:r>
      <w:r w:rsidRPr="00BB2F17">
        <w:rPr>
          <w:sz w:val="20"/>
          <w:szCs w:val="20"/>
        </w:rPr>
        <w:t xml:space="preserve"> г.</w:t>
      </w:r>
    </w:p>
    <w:p w:rsidR="00994323" w:rsidRDefault="00994323" w:rsidP="00994323">
      <w:pPr>
        <w:pStyle w:val="a5"/>
        <w:tabs>
          <w:tab w:val="num" w:pos="0"/>
          <w:tab w:val="left" w:pos="284"/>
          <w:tab w:val="left" w:pos="426"/>
        </w:tabs>
        <w:ind w:right="-6" w:firstLine="0"/>
        <w:rPr>
          <w:b/>
          <w:bCs/>
        </w:rPr>
      </w:pPr>
    </w:p>
    <w:p w:rsidR="00994323" w:rsidRPr="001C1FAC" w:rsidRDefault="00994323" w:rsidP="00994323">
      <w:pPr>
        <w:pStyle w:val="a5"/>
        <w:tabs>
          <w:tab w:val="num" w:pos="0"/>
          <w:tab w:val="left" w:pos="284"/>
          <w:tab w:val="left" w:pos="426"/>
        </w:tabs>
        <w:ind w:right="-6" w:firstLine="0"/>
        <w:jc w:val="center"/>
        <w:rPr>
          <w:b/>
          <w:bCs/>
        </w:rPr>
      </w:pPr>
      <w:r w:rsidRPr="001C1FAC">
        <w:rPr>
          <w:b/>
          <w:bCs/>
        </w:rPr>
        <w:t xml:space="preserve">План Помещения </w:t>
      </w:r>
    </w:p>
    <w:p w:rsidR="00994323" w:rsidRPr="00994323" w:rsidRDefault="00C80EC1" w:rsidP="00C80EC1">
      <w:pPr>
        <w:pStyle w:val="HTML"/>
        <w:jc w:val="both"/>
        <w:rPr>
          <w:b w:val="0"/>
          <w:bCs w:val="0"/>
        </w:rPr>
      </w:pPr>
      <w:r w:rsidRPr="00C8734E">
        <w:rPr>
          <w:rFonts w:ascii="Times New Roman" w:hAnsi="Times New Roman" w:cs="Times New Roman"/>
          <w:b w:val="0"/>
          <w:bCs w:val="0"/>
          <w:sz w:val="24"/>
          <w:szCs w:val="24"/>
        </w:rPr>
        <w:t>ком. №1 - (15,9) кв. м; ком. №3 - (146,2) кв. м; ком. №4 - (7,3) кв. м; ком. №19 - (3,2) кв. м; ком. № 18 - (6,0) кв. м; ком. №17 - (5,2) кв. м; ком. №16 - (12,6) кв. м; ком. №5 - (19,5) кв. м; ком. №6 - (2,5) кв. м; ком. № 7 - (4,0) кв. м; ком. №8 - (7,8) кв. м; ком. №9 - (14,3) кв. м; ком. №10 - (12,8) кв. м; ком. №11 - (16,5) кв. м; ком. №12 - (1,5) кв. м, ком. №13 – (4,3) кв. м, ком. №14 – (1,1) кв. м, ком. №15 – (2,3) кв. м, ком. №21 – (2,0) кв. м</w:t>
      </w:r>
      <w:r>
        <w:rPr>
          <w:rFonts w:ascii="Times New Roman" w:hAnsi="Times New Roman" w:cs="Times New Roman"/>
          <w:b w:val="0"/>
          <w:bCs w:val="0"/>
          <w:sz w:val="24"/>
          <w:szCs w:val="24"/>
        </w:rPr>
        <w:t xml:space="preserve">, </w:t>
      </w:r>
      <w:r w:rsidRPr="00C80EC1">
        <w:rPr>
          <w:rFonts w:ascii="Times New Roman" w:hAnsi="Times New Roman" w:cs="Times New Roman"/>
          <w:b w:val="0"/>
          <w:bCs w:val="0"/>
          <w:sz w:val="24"/>
          <w:szCs w:val="24"/>
        </w:rPr>
        <w:t>расположенных в  здании,</w:t>
      </w:r>
      <w:r w:rsidRPr="00A46C50">
        <w:rPr>
          <w:rFonts w:ascii="Times New Roman" w:hAnsi="Times New Roman" w:cs="Times New Roman"/>
          <w:b w:val="0"/>
          <w:bCs w:val="0"/>
          <w:sz w:val="24"/>
          <w:szCs w:val="24"/>
        </w:rPr>
        <w:t xml:space="preserve"> назначение: нежилое здание 1 – этажн</w:t>
      </w:r>
      <w:r>
        <w:rPr>
          <w:rFonts w:ascii="Times New Roman" w:hAnsi="Times New Roman" w:cs="Times New Roman"/>
          <w:b w:val="0"/>
          <w:bCs w:val="0"/>
          <w:sz w:val="24"/>
          <w:szCs w:val="24"/>
        </w:rPr>
        <w:t>ое</w:t>
      </w:r>
      <w:r w:rsidRPr="00A46C50">
        <w:rPr>
          <w:rFonts w:ascii="Times New Roman" w:hAnsi="Times New Roman" w:cs="Times New Roman"/>
          <w:b w:val="0"/>
          <w:bCs w:val="0"/>
          <w:sz w:val="24"/>
          <w:szCs w:val="24"/>
        </w:rPr>
        <w:t>, общая площадь 491,5 кв. м, кадастровый  номер: 56:390105023:839, расположенное по адресу: Оренбургская область, г. Гай, ул. Декабристов, 6/1</w:t>
      </w:r>
    </w:p>
    <w:p w:rsidR="005324F4" w:rsidRDefault="00171260" w:rsidP="007D0B22">
      <w:pPr>
        <w:pStyle w:val="a5"/>
        <w:tabs>
          <w:tab w:val="num" w:pos="0"/>
          <w:tab w:val="left" w:pos="284"/>
          <w:tab w:val="left" w:pos="426"/>
        </w:tabs>
        <w:ind w:right="-6" w:firstLine="0"/>
        <w:jc w:val="center"/>
        <w:rPr>
          <w:b/>
          <w:bCs/>
        </w:rPr>
      </w:pPr>
      <w:r>
        <w:rPr>
          <w:noProof/>
          <w:lang w:eastAsia="ru-RU"/>
        </w:rPr>
        <w:drawing>
          <wp:inline distT="0" distB="0" distL="0" distR="0" wp14:anchorId="67BF0D49" wp14:editId="385D0BB1">
            <wp:extent cx="4155353" cy="38325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81" t="16389" r="52627" b="8031"/>
                    <a:stretch/>
                  </pic:blipFill>
                  <pic:spPr bwMode="auto">
                    <a:xfrm>
                      <a:off x="0" y="0"/>
                      <a:ext cx="4172407" cy="3848257"/>
                    </a:xfrm>
                    <a:prstGeom prst="rect">
                      <a:avLst/>
                    </a:prstGeom>
                    <a:ln>
                      <a:noFill/>
                    </a:ln>
                    <a:extLst>
                      <a:ext uri="{53640926-AAD7-44D8-BBD7-CCE9431645EC}">
                        <a14:shadowObscured xmlns:a14="http://schemas.microsoft.com/office/drawing/2010/main"/>
                      </a:ext>
                    </a:extLst>
                  </pic:spPr>
                </pic:pic>
              </a:graphicData>
            </a:graphic>
          </wp:inline>
        </w:drawing>
      </w:r>
    </w:p>
    <w:p w:rsidR="007D0B22" w:rsidRPr="00BB2F17" w:rsidRDefault="007D0B22" w:rsidP="008A149B">
      <w:pPr>
        <w:pStyle w:val="a5"/>
        <w:tabs>
          <w:tab w:val="num" w:pos="0"/>
          <w:tab w:val="left" w:pos="284"/>
          <w:tab w:val="left" w:pos="426"/>
        </w:tabs>
        <w:ind w:right="-6" w:firstLine="0"/>
        <w:rPr>
          <w:b/>
          <w:bCs/>
        </w:rPr>
      </w:pPr>
    </w:p>
    <w:tbl>
      <w:tblPr>
        <w:tblW w:w="14452" w:type="dxa"/>
        <w:tblLook w:val="04A0" w:firstRow="1" w:lastRow="0" w:firstColumn="1" w:lastColumn="0" w:noHBand="0" w:noVBand="1"/>
      </w:tblPr>
      <w:tblGrid>
        <w:gridCol w:w="4824"/>
        <w:gridCol w:w="4814"/>
        <w:gridCol w:w="4814"/>
      </w:tblGrid>
      <w:tr w:rsidR="00E062A2" w:rsidRPr="00BB2F17" w:rsidTr="00E062A2">
        <w:tc>
          <w:tcPr>
            <w:tcW w:w="4824" w:type="dxa"/>
          </w:tcPr>
          <w:p w:rsidR="00E062A2" w:rsidRPr="00BB2F17" w:rsidRDefault="00E062A2" w:rsidP="00E062A2">
            <w:pPr>
              <w:keepLines/>
              <w:suppressAutoHyphens/>
              <w:spacing w:before="0" w:beforeAutospacing="0" w:after="0" w:afterAutospacing="0"/>
              <w:rPr>
                <w:b/>
                <w:bCs/>
              </w:rPr>
            </w:pPr>
            <w:r w:rsidRPr="00BB2F17">
              <w:rPr>
                <w:b/>
                <w:bCs/>
              </w:rPr>
              <w:t>Арендодатель:</w:t>
            </w:r>
            <w:r w:rsidRPr="00BB2F17">
              <w:rPr>
                <w:b/>
                <w:bCs/>
              </w:rPr>
              <w:br/>
            </w:r>
          </w:p>
          <w:p w:rsidR="00E062A2" w:rsidRPr="00BB2F17" w:rsidRDefault="00E062A2" w:rsidP="00E062A2">
            <w:pPr>
              <w:keepLines/>
              <w:suppressAutoHyphens/>
              <w:spacing w:before="0" w:beforeAutospacing="0" w:after="0" w:afterAutospacing="0"/>
              <w:rPr>
                <w:b/>
                <w:bCs/>
              </w:rPr>
            </w:pPr>
          </w:p>
          <w:p w:rsidR="00E062A2" w:rsidRPr="009D60D8" w:rsidRDefault="00E062A2" w:rsidP="00E062A2">
            <w:pPr>
              <w:keepLines/>
              <w:suppressAutoHyphens/>
              <w:spacing w:before="0" w:beforeAutospacing="0" w:after="0" w:afterAutospacing="0"/>
              <w:rPr>
                <w:lang w:val="en-US"/>
              </w:rPr>
            </w:pPr>
          </w:p>
          <w:p w:rsidR="00E062A2" w:rsidRPr="009D60D8" w:rsidRDefault="00E062A2" w:rsidP="00E062A2">
            <w:pPr>
              <w:keepLines/>
              <w:suppressAutoHyphens/>
              <w:spacing w:before="0" w:beforeAutospacing="0" w:after="0" w:afterAutospacing="0"/>
              <w:rPr>
                <w:lang w:val="en-US"/>
              </w:rPr>
            </w:pPr>
          </w:p>
          <w:p w:rsidR="00E062A2" w:rsidRPr="009D60D8" w:rsidRDefault="00E062A2" w:rsidP="00E062A2">
            <w:pPr>
              <w:keepLines/>
              <w:suppressAutoHyphens/>
              <w:spacing w:before="0" w:beforeAutospacing="0" w:after="0" w:afterAutospacing="0"/>
              <w:rPr>
                <w:b/>
                <w:bCs/>
                <w:lang w:val="en-US"/>
              </w:rPr>
            </w:pPr>
          </w:p>
          <w:p w:rsidR="00E062A2" w:rsidRPr="00177E30" w:rsidRDefault="00E062A2" w:rsidP="00E062A2">
            <w:pPr>
              <w:keepLines/>
              <w:suppressAutoHyphens/>
              <w:spacing w:before="0" w:beforeAutospacing="0" w:after="0" w:afterAutospacing="0"/>
              <w:rPr>
                <w:b/>
                <w:bCs/>
              </w:rPr>
            </w:pPr>
          </w:p>
        </w:tc>
        <w:tc>
          <w:tcPr>
            <w:tcW w:w="4814" w:type="dxa"/>
          </w:tcPr>
          <w:p w:rsidR="00E062A2" w:rsidRPr="00E062A2" w:rsidRDefault="00E062A2" w:rsidP="00E062A2">
            <w:pPr>
              <w:keepNext/>
              <w:suppressAutoHyphens/>
              <w:spacing w:before="0" w:beforeAutospacing="0" w:after="0" w:afterAutospacing="0"/>
              <w:outlineLvl w:val="2"/>
              <w:rPr>
                <w:bCs/>
                <w:sz w:val="22"/>
                <w:szCs w:val="22"/>
                <w:lang w:eastAsia="ar-SA"/>
              </w:rPr>
            </w:pPr>
            <w:r>
              <w:rPr>
                <w:b/>
                <w:bCs/>
              </w:rPr>
              <w:t xml:space="preserve"> </w:t>
            </w:r>
            <w:r w:rsidRPr="00E062A2">
              <w:rPr>
                <w:b/>
                <w:bCs/>
              </w:rPr>
              <w:t>Арендатор</w:t>
            </w:r>
            <w:r w:rsidRPr="00E062A2">
              <w:rPr>
                <w:bCs/>
                <w:sz w:val="22"/>
                <w:szCs w:val="22"/>
                <w:lang w:eastAsia="ar-SA"/>
              </w:rPr>
              <w:t>:</w:t>
            </w:r>
          </w:p>
          <w:tbl>
            <w:tblPr>
              <w:tblW w:w="0" w:type="auto"/>
              <w:tblLook w:val="04A0" w:firstRow="1" w:lastRow="0" w:firstColumn="1" w:lastColumn="0" w:noHBand="0" w:noVBand="1"/>
            </w:tblPr>
            <w:tblGrid>
              <w:gridCol w:w="4598"/>
            </w:tblGrid>
            <w:tr w:rsidR="00E062A2" w:rsidRPr="00E062A2" w:rsidTr="00926279">
              <w:tc>
                <w:tcPr>
                  <w:tcW w:w="4809" w:type="dxa"/>
                </w:tcPr>
                <w:p w:rsidR="00E062A2" w:rsidRPr="00E062A2" w:rsidRDefault="00E062A2" w:rsidP="00E062A2">
                  <w:pPr>
                    <w:spacing w:before="0" w:beforeAutospacing="0" w:after="0" w:afterAutospacing="0"/>
                    <w:ind w:right="-285"/>
                    <w:rPr>
                      <w:bCs/>
                      <w:sz w:val="22"/>
                      <w:szCs w:val="22"/>
                      <w:lang w:eastAsia="ar-SA"/>
                    </w:rPr>
                  </w:pPr>
                  <w:r w:rsidRPr="00E062A2">
                    <w:rPr>
                      <w:bCs/>
                      <w:sz w:val="22"/>
                      <w:szCs w:val="22"/>
                      <w:lang w:eastAsia="ar-SA"/>
                    </w:rPr>
                    <w:t>Публичное акционерное общество «Сбербанк России» (ПАО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Адрес местонахождения: 117997, г. Москва,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ул. Вавилова, 19</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Почтовый адрес: 461300,  г. Оренбург,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ул. Володарского, 16</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Оренбургское отделение № 8623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Тел/Факс: 8 (3532) 68-80-80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ИНН 7707083893 КПП 631602001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к/с 3010 1810 2000 0000 0607 Отделение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Самара, г. Самара</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Р/с 60312810754000200000</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В Поволжском банке ПАО Сбербанк</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 xml:space="preserve">БИК 043601607 </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ОКПО 09151723</w:t>
                  </w:r>
                </w:p>
                <w:p w:rsidR="00E062A2" w:rsidRPr="00E062A2" w:rsidRDefault="00E062A2" w:rsidP="00E062A2">
                  <w:pPr>
                    <w:spacing w:before="0" w:beforeAutospacing="0" w:after="0" w:afterAutospacing="0"/>
                    <w:jc w:val="both"/>
                    <w:rPr>
                      <w:bCs/>
                      <w:sz w:val="22"/>
                      <w:szCs w:val="22"/>
                      <w:lang w:eastAsia="ar-SA"/>
                    </w:rPr>
                  </w:pPr>
                  <w:r w:rsidRPr="00E062A2">
                    <w:rPr>
                      <w:bCs/>
                      <w:sz w:val="22"/>
                      <w:szCs w:val="22"/>
                      <w:lang w:eastAsia="ar-SA"/>
                    </w:rPr>
                    <w:t>ОКВЭД 64.19, ОГРН – 1027700132195</w:t>
                  </w:r>
                </w:p>
                <w:p w:rsidR="00E062A2" w:rsidRPr="00E062A2" w:rsidRDefault="00E062A2" w:rsidP="00E062A2">
                  <w:pPr>
                    <w:spacing w:before="0" w:beforeAutospacing="0" w:after="0" w:afterAutospacing="0"/>
                    <w:ind w:right="-285"/>
                    <w:rPr>
                      <w:bCs/>
                      <w:sz w:val="22"/>
                      <w:szCs w:val="22"/>
                      <w:lang w:eastAsia="ar-SA"/>
                    </w:rPr>
                  </w:pPr>
                  <w:r w:rsidRPr="00E062A2">
                    <w:rPr>
                      <w:bCs/>
                      <w:sz w:val="22"/>
                      <w:szCs w:val="22"/>
                      <w:lang w:eastAsia="ar-SA"/>
                    </w:rPr>
                    <w:t>Тел. (3532) 68-80-80</w:t>
                  </w:r>
                </w:p>
                <w:p w:rsidR="00E062A2" w:rsidRPr="00E062A2" w:rsidRDefault="00E062A2" w:rsidP="00E062A2">
                  <w:pPr>
                    <w:spacing w:before="0" w:beforeAutospacing="0" w:after="0" w:afterAutospacing="0"/>
                    <w:ind w:right="-285"/>
                    <w:rPr>
                      <w:bCs/>
                      <w:sz w:val="22"/>
                      <w:szCs w:val="22"/>
                      <w:lang w:eastAsia="ar-SA"/>
                    </w:rPr>
                  </w:pPr>
                </w:p>
              </w:tc>
            </w:tr>
          </w:tbl>
          <w:p w:rsidR="00E062A2" w:rsidRPr="00E062A2" w:rsidRDefault="00E062A2" w:rsidP="00E062A2">
            <w:pPr>
              <w:suppressAutoHyphens/>
              <w:spacing w:before="0" w:beforeAutospacing="0" w:after="0" w:afterAutospacing="0"/>
              <w:jc w:val="both"/>
              <w:rPr>
                <w:bCs/>
                <w:sz w:val="22"/>
                <w:szCs w:val="22"/>
                <w:lang w:eastAsia="ar-SA"/>
              </w:rPr>
            </w:pPr>
          </w:p>
        </w:tc>
        <w:tc>
          <w:tcPr>
            <w:tcW w:w="4814" w:type="dxa"/>
          </w:tcPr>
          <w:p w:rsidR="00E062A2" w:rsidRPr="00B471C7" w:rsidRDefault="00E062A2" w:rsidP="00E062A2">
            <w:pPr>
              <w:suppressAutoHyphens/>
              <w:spacing w:before="0" w:beforeAutospacing="0" w:after="0" w:afterAutospacing="0"/>
              <w:rPr>
                <w:b/>
                <w:bCs/>
              </w:rPr>
            </w:pPr>
          </w:p>
        </w:tc>
      </w:tr>
      <w:tr w:rsidR="00E062A2" w:rsidRPr="00BB2F17" w:rsidTr="00E062A2">
        <w:tc>
          <w:tcPr>
            <w:tcW w:w="4824" w:type="dxa"/>
          </w:tcPr>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p>
          <w:p w:rsidR="00E062A2" w:rsidRDefault="00E062A2" w:rsidP="00E062A2">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E062A2" w:rsidRDefault="00E062A2" w:rsidP="00E062A2">
            <w:pPr>
              <w:spacing w:before="0" w:beforeAutospacing="0" w:after="200" w:afterAutospacing="0" w:line="276" w:lineRule="auto"/>
              <w:rPr>
                <w:b/>
                <w:bCs/>
              </w:rPr>
            </w:pPr>
            <w:r w:rsidRPr="00BB2F17">
              <w:rPr>
                <w:lang w:eastAsia="ar-SA"/>
              </w:rPr>
              <w:t>мп</w:t>
            </w:r>
            <w:r w:rsidRPr="00BB2F17">
              <w:rPr>
                <w:b/>
                <w:bCs/>
              </w:rPr>
              <w:t xml:space="preserve"> </w:t>
            </w:r>
          </w:p>
          <w:p w:rsidR="00E062A2" w:rsidRPr="00BB2F17" w:rsidRDefault="00E062A2" w:rsidP="00E062A2">
            <w:pPr>
              <w:keepLines/>
              <w:suppressAutoHyphens/>
              <w:spacing w:before="0" w:beforeAutospacing="0" w:after="0" w:afterAutospacing="0"/>
              <w:rPr>
                <w:b/>
                <w:bCs/>
              </w:rPr>
            </w:pPr>
          </w:p>
        </w:tc>
        <w:tc>
          <w:tcPr>
            <w:tcW w:w="4814" w:type="dxa"/>
          </w:tcPr>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Заместитель управляющего – руководитель РСЦ Оренбургским  отделением №8623   ПАО Сбербанк</w:t>
            </w:r>
          </w:p>
          <w:p w:rsidR="00E062A2" w:rsidRPr="00E062A2" w:rsidRDefault="00E062A2" w:rsidP="00E062A2">
            <w:pPr>
              <w:keepNext/>
              <w:suppressAutoHyphens/>
              <w:spacing w:before="0" w:beforeAutospacing="0" w:after="0" w:afterAutospacing="0"/>
              <w:outlineLvl w:val="2"/>
              <w:rPr>
                <w:bCs/>
                <w:sz w:val="22"/>
                <w:szCs w:val="22"/>
                <w:lang w:eastAsia="ar-SA"/>
              </w:rPr>
            </w:pPr>
          </w:p>
          <w:p w:rsidR="00E062A2" w:rsidRPr="00E062A2" w:rsidRDefault="00E062A2" w:rsidP="00E062A2">
            <w:pPr>
              <w:keepNext/>
              <w:suppressAutoHyphens/>
              <w:spacing w:before="0" w:beforeAutospacing="0" w:after="0" w:afterAutospacing="0"/>
              <w:outlineLvl w:val="2"/>
              <w:rPr>
                <w:bCs/>
                <w:sz w:val="22"/>
                <w:szCs w:val="22"/>
                <w:lang w:eastAsia="ar-SA"/>
              </w:rPr>
            </w:pPr>
          </w:p>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____________ В.А.</w:t>
            </w:r>
            <w:r w:rsidR="00171260">
              <w:rPr>
                <w:bCs/>
                <w:sz w:val="22"/>
                <w:szCs w:val="22"/>
                <w:lang w:eastAsia="ar-SA"/>
              </w:rPr>
              <w:t xml:space="preserve"> </w:t>
            </w:r>
            <w:r w:rsidRPr="00E062A2">
              <w:rPr>
                <w:bCs/>
                <w:sz w:val="22"/>
                <w:szCs w:val="22"/>
                <w:lang w:eastAsia="ar-SA"/>
              </w:rPr>
              <w:t xml:space="preserve">Реймер       </w:t>
            </w:r>
          </w:p>
          <w:p w:rsidR="00E062A2" w:rsidRPr="00E062A2" w:rsidRDefault="00E062A2" w:rsidP="00E062A2">
            <w:pPr>
              <w:keepNext/>
              <w:suppressAutoHyphens/>
              <w:spacing w:before="0" w:beforeAutospacing="0" w:after="0" w:afterAutospacing="0"/>
              <w:outlineLvl w:val="2"/>
              <w:rPr>
                <w:bCs/>
                <w:sz w:val="22"/>
                <w:szCs w:val="22"/>
                <w:lang w:eastAsia="ar-SA"/>
              </w:rPr>
            </w:pPr>
            <w:r w:rsidRPr="00E062A2">
              <w:rPr>
                <w:bCs/>
                <w:sz w:val="22"/>
                <w:szCs w:val="22"/>
                <w:lang w:eastAsia="ar-SA"/>
              </w:rPr>
              <w:t xml:space="preserve">М.П.      </w:t>
            </w:r>
          </w:p>
        </w:tc>
        <w:tc>
          <w:tcPr>
            <w:tcW w:w="4814" w:type="dxa"/>
          </w:tcPr>
          <w:p w:rsidR="00E062A2" w:rsidRPr="00BB2F17" w:rsidRDefault="00E062A2" w:rsidP="00E062A2">
            <w:pPr>
              <w:suppressAutoHyphens/>
              <w:spacing w:before="0" w:beforeAutospacing="0" w:after="0" w:afterAutospacing="0"/>
              <w:rPr>
                <w:b/>
                <w:bCs/>
              </w:rPr>
            </w:pPr>
          </w:p>
        </w:tc>
      </w:tr>
    </w:tbl>
    <w:p w:rsidR="004C5B30" w:rsidRPr="00BB2F17" w:rsidRDefault="004C5B30" w:rsidP="00E062A2">
      <w:pPr>
        <w:spacing w:before="0" w:beforeAutospacing="0" w:after="200" w:afterAutospacing="0" w:line="276" w:lineRule="auto"/>
        <w:rPr>
          <w:b/>
          <w:bCs/>
          <w:lang w:eastAsia="ar-SA"/>
        </w:rPr>
      </w:pPr>
      <w:r w:rsidRPr="00BB2F17">
        <w:rPr>
          <w:b/>
          <w:bCs/>
        </w:rPr>
        <w:br w:type="page"/>
      </w:r>
    </w:p>
    <w:p w:rsidR="004C5B30" w:rsidRPr="00BB2F17" w:rsidRDefault="004C5B30" w:rsidP="004C5B30">
      <w:pPr>
        <w:pStyle w:val="a5"/>
        <w:tabs>
          <w:tab w:val="num" w:pos="0"/>
          <w:tab w:val="left" w:pos="284"/>
          <w:tab w:val="left" w:pos="426"/>
        </w:tabs>
        <w:ind w:right="-6"/>
        <w:jc w:val="right"/>
        <w:rPr>
          <w:sz w:val="20"/>
          <w:szCs w:val="20"/>
        </w:rPr>
      </w:pPr>
      <w:r w:rsidRPr="00BB2F17">
        <w:rPr>
          <w:sz w:val="20"/>
          <w:szCs w:val="20"/>
        </w:rPr>
        <w:lastRenderedPageBreak/>
        <w:t>Приложение № 2</w:t>
      </w:r>
    </w:p>
    <w:p w:rsidR="004C5B30" w:rsidRPr="00BB2F17" w:rsidRDefault="004C5B30" w:rsidP="004C5B30">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 xml:space="preserve">№ </w:t>
      </w:r>
      <w:r w:rsidR="00994323">
        <w:rPr>
          <w:sz w:val="20"/>
          <w:szCs w:val="20"/>
        </w:rPr>
        <w:t>______</w:t>
      </w:r>
      <w:r w:rsidRPr="00BB2F17">
        <w:rPr>
          <w:sz w:val="20"/>
          <w:szCs w:val="20"/>
        </w:rPr>
        <w:t xml:space="preserve"> от </w:t>
      </w:r>
      <w:r w:rsidR="004236D1" w:rsidRPr="00BB2F17">
        <w:rPr>
          <w:sz w:val="20"/>
          <w:szCs w:val="20"/>
        </w:rPr>
        <w:t>«</w:t>
      </w:r>
      <w:r w:rsidRPr="00BB2F17">
        <w:rPr>
          <w:sz w:val="20"/>
          <w:szCs w:val="20"/>
        </w:rPr>
        <w:t>_____</w:t>
      </w:r>
      <w:r w:rsidR="004236D1" w:rsidRPr="00BB2F17">
        <w:rPr>
          <w:sz w:val="20"/>
          <w:szCs w:val="20"/>
        </w:rPr>
        <w:t xml:space="preserve">» </w:t>
      </w:r>
      <w:r w:rsidRPr="00BB2F17">
        <w:rPr>
          <w:sz w:val="20"/>
          <w:szCs w:val="20"/>
        </w:rPr>
        <w:t>_______</w:t>
      </w:r>
      <w:r w:rsidR="004236D1" w:rsidRPr="00BB2F17">
        <w:rPr>
          <w:sz w:val="20"/>
          <w:szCs w:val="20"/>
        </w:rPr>
        <w:t>____</w:t>
      </w:r>
      <w:r w:rsidRPr="00BB2F17">
        <w:rPr>
          <w:sz w:val="20"/>
          <w:szCs w:val="20"/>
        </w:rPr>
        <w:t>_____ 201</w:t>
      </w:r>
      <w:r w:rsidR="00E062A2">
        <w:rPr>
          <w:sz w:val="20"/>
          <w:szCs w:val="20"/>
        </w:rPr>
        <w:t>9</w:t>
      </w:r>
      <w:r w:rsidRPr="00BB2F17">
        <w:rPr>
          <w:sz w:val="20"/>
          <w:szCs w:val="20"/>
        </w:rPr>
        <w:t xml:space="preserve"> г.</w:t>
      </w:r>
    </w:p>
    <w:p w:rsidR="003C39DE" w:rsidRPr="00994323" w:rsidRDefault="003C39DE" w:rsidP="008A149B">
      <w:pPr>
        <w:pStyle w:val="a5"/>
        <w:tabs>
          <w:tab w:val="num" w:pos="0"/>
          <w:tab w:val="left" w:pos="284"/>
          <w:tab w:val="left" w:pos="426"/>
        </w:tabs>
        <w:ind w:right="-6" w:firstLine="0"/>
        <w:rPr>
          <w:b/>
          <w:bCs/>
        </w:rPr>
      </w:pPr>
    </w:p>
    <w:p w:rsidR="003C39DE" w:rsidRPr="003C39DE" w:rsidRDefault="003C39DE" w:rsidP="003C39DE">
      <w:pPr>
        <w:pStyle w:val="a5"/>
        <w:tabs>
          <w:tab w:val="num" w:pos="0"/>
          <w:tab w:val="left" w:pos="284"/>
          <w:tab w:val="left" w:pos="426"/>
        </w:tabs>
        <w:ind w:right="-6" w:firstLine="0"/>
        <w:jc w:val="center"/>
        <w:rPr>
          <w:b/>
          <w:bCs/>
        </w:rPr>
      </w:pPr>
      <w:r w:rsidRPr="003C39DE">
        <w:rPr>
          <w:b/>
        </w:rPr>
        <w:t>Проект Договора долгосрочной аренды нежилого помещения</w:t>
      </w:r>
    </w:p>
    <w:p w:rsidR="003C39DE" w:rsidRPr="00994323" w:rsidRDefault="003C39DE" w:rsidP="003C39DE">
      <w:pPr>
        <w:pStyle w:val="a5"/>
        <w:pBdr>
          <w:bottom w:val="single" w:sz="4" w:space="1" w:color="auto"/>
        </w:pBdr>
        <w:tabs>
          <w:tab w:val="num" w:pos="0"/>
          <w:tab w:val="left" w:pos="284"/>
          <w:tab w:val="left" w:pos="426"/>
        </w:tabs>
        <w:ind w:right="-6" w:firstLine="0"/>
        <w:rPr>
          <w:b/>
          <w:bCs/>
        </w:rPr>
      </w:pPr>
    </w:p>
    <w:p w:rsidR="003C39DE" w:rsidRPr="00994323" w:rsidRDefault="003C39DE" w:rsidP="008A149B">
      <w:pPr>
        <w:pStyle w:val="a5"/>
        <w:tabs>
          <w:tab w:val="num" w:pos="0"/>
          <w:tab w:val="left" w:pos="284"/>
          <w:tab w:val="left" w:pos="426"/>
        </w:tabs>
        <w:ind w:right="-6" w:firstLine="0"/>
        <w:rPr>
          <w:b/>
          <w:bCs/>
        </w:rPr>
      </w:pPr>
    </w:p>
    <w:p w:rsidR="004C5B30" w:rsidRPr="00994323" w:rsidRDefault="004C5B30" w:rsidP="004C5B30">
      <w:pPr>
        <w:spacing w:before="0" w:beforeAutospacing="0" w:after="0" w:afterAutospacing="0"/>
        <w:contextualSpacing/>
        <w:jc w:val="center"/>
        <w:rPr>
          <w:b/>
          <w:bCs/>
        </w:rPr>
      </w:pPr>
      <w:r w:rsidRPr="003C39DE">
        <w:rPr>
          <w:b/>
          <w:bCs/>
          <w:color w:val="000000"/>
        </w:rPr>
        <w:t xml:space="preserve">Договор </w:t>
      </w:r>
      <w:r w:rsidR="00663FC5" w:rsidRPr="003C39DE">
        <w:rPr>
          <w:b/>
          <w:bCs/>
          <w:color w:val="000000"/>
        </w:rPr>
        <w:t xml:space="preserve">долгосрочной </w:t>
      </w:r>
      <w:r w:rsidRPr="003C39DE">
        <w:rPr>
          <w:b/>
          <w:bCs/>
        </w:rPr>
        <w:t xml:space="preserve">аренды № </w:t>
      </w:r>
      <w:r w:rsidR="003C39DE" w:rsidRPr="00994323">
        <w:rPr>
          <w:b/>
          <w:bCs/>
        </w:rPr>
        <w:t>__</w:t>
      </w:r>
    </w:p>
    <w:p w:rsidR="004C5B30" w:rsidRPr="00BB2F17" w:rsidRDefault="004C5B30" w:rsidP="004C5B30">
      <w:pPr>
        <w:spacing w:before="0" w:beforeAutospacing="0" w:after="0" w:afterAutospacing="0"/>
        <w:contextualSpacing/>
        <w:jc w:val="center"/>
        <w:rPr>
          <w:bCs/>
        </w:rPr>
      </w:pPr>
      <w:r w:rsidRPr="003C39DE">
        <w:rPr>
          <w:b/>
          <w:bCs/>
        </w:rPr>
        <w:t>нежилого помещения</w:t>
      </w:r>
    </w:p>
    <w:p w:rsidR="004C5B30" w:rsidRPr="00BB2F17" w:rsidRDefault="004C5B30" w:rsidP="004C5B30">
      <w:pPr>
        <w:tabs>
          <w:tab w:val="left" w:pos="426"/>
        </w:tabs>
        <w:spacing w:before="0" w:beforeAutospacing="0" w:after="0" w:afterAutospacing="0"/>
        <w:contextualSpacing/>
        <w:jc w:val="center"/>
        <w:rPr>
          <w:bCs/>
        </w:rPr>
      </w:pPr>
    </w:p>
    <w:p w:rsidR="004C5B30" w:rsidRPr="00BB2F17" w:rsidRDefault="004C5B30" w:rsidP="004C5B30">
      <w:pPr>
        <w:tabs>
          <w:tab w:val="left" w:pos="426"/>
        </w:tabs>
        <w:spacing w:before="0" w:beforeAutospacing="0" w:after="0" w:afterAutospacing="0"/>
        <w:contextualSpacing/>
        <w:jc w:val="center"/>
        <w:rPr>
          <w:bCs/>
        </w:rPr>
      </w:pPr>
      <w:r w:rsidRPr="00BB2F17">
        <w:rPr>
          <w:bCs/>
        </w:rPr>
        <w:t xml:space="preserve">г. </w:t>
      </w:r>
      <w:r w:rsidR="00E062A2">
        <w:rPr>
          <w:bCs/>
        </w:rPr>
        <w:t>Оренбург</w:t>
      </w:r>
      <w:r w:rsidRPr="00BB2F17">
        <w:rPr>
          <w:bCs/>
        </w:rPr>
        <w:tab/>
      </w:r>
      <w:r w:rsidRPr="00BB2F17">
        <w:rPr>
          <w:bCs/>
        </w:rPr>
        <w:tab/>
      </w:r>
      <w:r w:rsidRPr="00BB2F17">
        <w:rPr>
          <w:bCs/>
        </w:rPr>
        <w:tab/>
      </w:r>
      <w:r w:rsidRPr="00BB2F17">
        <w:rPr>
          <w:bCs/>
        </w:rPr>
        <w:tab/>
      </w:r>
      <w:r w:rsidRPr="00BB2F17">
        <w:rPr>
          <w:bCs/>
        </w:rPr>
        <w:tab/>
      </w:r>
      <w:r w:rsidRPr="00BB2F17">
        <w:rPr>
          <w:bCs/>
        </w:rPr>
        <w:tab/>
        <w:t xml:space="preserve">                  "____"____________201</w:t>
      </w:r>
      <w:r w:rsidR="00E062A2">
        <w:rPr>
          <w:bCs/>
        </w:rPr>
        <w:t>9</w:t>
      </w:r>
      <w:r w:rsidRPr="00BB2F17">
        <w:rPr>
          <w:bCs/>
        </w:rPr>
        <w:t xml:space="preserve"> г.</w:t>
      </w:r>
    </w:p>
    <w:p w:rsidR="004C5B30" w:rsidRPr="00BB2F17" w:rsidRDefault="004C5B30" w:rsidP="004C5B30">
      <w:pPr>
        <w:tabs>
          <w:tab w:val="left" w:pos="426"/>
        </w:tabs>
        <w:spacing w:before="0" w:beforeAutospacing="0" w:after="0" w:afterAutospacing="0"/>
        <w:contextualSpacing/>
        <w:rPr>
          <w:bCs/>
        </w:rPr>
      </w:pPr>
    </w:p>
    <w:p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w:t>
      </w:r>
      <w:r w:rsidR="00656BB1">
        <w:t xml:space="preserve">, </w:t>
      </w:r>
      <w:r w:rsidR="00656BB1" w:rsidRPr="005B37D8">
        <w:t>именуем</w:t>
      </w:r>
      <w:r w:rsidR="00656BB1">
        <w:t>ое</w:t>
      </w:r>
      <w:r w:rsidR="00656BB1" w:rsidRPr="005B37D8">
        <w:t xml:space="preserve"> в дальнейшем </w:t>
      </w:r>
      <w:r w:rsidR="00656BB1" w:rsidRPr="005B37D8">
        <w:rPr>
          <w:b/>
        </w:rPr>
        <w:t>«Покупатель</w:t>
      </w:r>
      <w:r w:rsidR="00656BB1" w:rsidRPr="005B37D8">
        <w:t>»</w:t>
      </w:r>
      <w:r w:rsidR="00656BB1" w:rsidRPr="005B37D8">
        <w:rPr>
          <w:i/>
          <w:iCs/>
        </w:rPr>
        <w:t>,</w:t>
      </w:r>
      <w:r w:rsidR="00656BB1" w:rsidRPr="005B37D8">
        <w:rPr>
          <w:iCs/>
        </w:rPr>
        <w:t xml:space="preserve"> </w:t>
      </w:r>
      <w:r w:rsidR="00656BB1">
        <w:rPr>
          <w:iCs/>
        </w:rPr>
        <w:t xml:space="preserve">в лице </w:t>
      </w:r>
      <w:r w:rsidR="009D60D8">
        <w:rPr>
          <w:iCs/>
        </w:rPr>
        <w:t>____________</w:t>
      </w:r>
      <w:r w:rsidR="00656BB1">
        <w:rPr>
          <w:iCs/>
        </w:rPr>
        <w:t>, действующего на основании Устава</w:t>
      </w:r>
      <w:r w:rsidRPr="004C0B0A">
        <w:t>,</w:t>
      </w:r>
      <w:r>
        <w:t xml:space="preserve"> </w:t>
      </w:r>
      <w:r w:rsidRPr="004C0B0A">
        <w:t>с одной стороны, и</w:t>
      </w:r>
    </w:p>
    <w:p w:rsidR="004C5B30" w:rsidRPr="00BB2F17" w:rsidRDefault="004C5B30" w:rsidP="004C5B30">
      <w:pPr>
        <w:tabs>
          <w:tab w:val="left" w:pos="709"/>
        </w:tabs>
        <w:spacing w:before="0" w:beforeAutospacing="0" w:after="0" w:afterAutospacing="0"/>
        <w:contextualSpacing/>
        <w:jc w:val="both"/>
        <w:rPr>
          <w:bCs/>
        </w:rPr>
      </w:pPr>
      <w:r w:rsidRPr="00BB2F17">
        <w:rPr>
          <w:b/>
          <w:bCs/>
        </w:rPr>
        <w:tab/>
      </w:r>
      <w:r w:rsidRPr="005324F4">
        <w:rPr>
          <w:b/>
          <w:bCs/>
        </w:rPr>
        <w:t>Публичное акционерное общество «Сбербанк России»</w:t>
      </w:r>
      <w:r w:rsidRPr="00BB4A64">
        <w:rPr>
          <w:bCs/>
        </w:rPr>
        <w:t>, ПАО Сбербанк, именуемое в дальнейшем «</w:t>
      </w:r>
      <w:r w:rsidRPr="00DE5968">
        <w:rPr>
          <w:b/>
          <w:bCs/>
        </w:rPr>
        <w:t>Арендатор</w:t>
      </w:r>
      <w:r w:rsidRPr="00DE5968">
        <w:rPr>
          <w:bCs/>
        </w:rPr>
        <w:t xml:space="preserve">», в лице </w:t>
      </w:r>
      <w:r w:rsidR="009D60D8" w:rsidRPr="00DE5968">
        <w:rPr>
          <w:bCs/>
        </w:rPr>
        <w:t>_________</w:t>
      </w:r>
      <w:r w:rsidRPr="00BB2F17">
        <w:rPr>
          <w:bCs/>
        </w:rPr>
        <w:t>,</w:t>
      </w:r>
      <w:r w:rsidRPr="00BB2F17">
        <w:t xml:space="preserve"> с другой стороны, далее совместно именуемые «Стороны», а каждая в отдельности «Сторона», заключили настоящий договор аренды нежилого помещения (далее – Договор) о нижеследующем:</w:t>
      </w:r>
    </w:p>
    <w:p w:rsidR="004C5B30" w:rsidRPr="00BB2F17" w:rsidRDefault="004C5B30" w:rsidP="004C5B30">
      <w:pPr>
        <w:pStyle w:val="22"/>
        <w:spacing w:after="0" w:line="240" w:lineRule="auto"/>
        <w:ind w:firstLine="709"/>
        <w:jc w:val="both"/>
        <w:rPr>
          <w:b w:val="0"/>
          <w:bCs w:val="0"/>
          <w:sz w:val="24"/>
          <w:szCs w:val="24"/>
        </w:rPr>
      </w:pPr>
    </w:p>
    <w:p w:rsidR="004C5B30" w:rsidRPr="00BB2F17" w:rsidRDefault="004C5B30" w:rsidP="004C5B30">
      <w:pPr>
        <w:numPr>
          <w:ilvl w:val="0"/>
          <w:numId w:val="4"/>
        </w:numPr>
        <w:snapToGrid w:val="0"/>
        <w:spacing w:before="0" w:beforeAutospacing="0" w:after="0" w:afterAutospacing="0"/>
        <w:ind w:left="0"/>
        <w:contextualSpacing/>
        <w:jc w:val="center"/>
        <w:rPr>
          <w:b/>
          <w:bCs/>
        </w:rPr>
      </w:pPr>
      <w:r w:rsidRPr="00BB2F17">
        <w:rPr>
          <w:b/>
          <w:bCs/>
        </w:rPr>
        <w:t>Предмет договора</w:t>
      </w:r>
    </w:p>
    <w:p w:rsidR="004C5B30" w:rsidRPr="00BB2F17" w:rsidRDefault="004C5B30" w:rsidP="004C5B30">
      <w:pPr>
        <w:snapToGrid w:val="0"/>
        <w:spacing w:before="0" w:beforeAutospacing="0" w:after="0" w:afterAutospacing="0"/>
        <w:contextualSpacing/>
        <w:rPr>
          <w:b/>
          <w:bCs/>
        </w:rPr>
      </w:pPr>
    </w:p>
    <w:p w:rsidR="00AA1E85" w:rsidRDefault="00994323" w:rsidP="00AA1E85">
      <w:pPr>
        <w:pStyle w:val="HTML"/>
        <w:ind w:firstLine="851"/>
        <w:jc w:val="both"/>
        <w:rPr>
          <w:rFonts w:ascii="Times New Roman" w:hAnsi="Times New Roman" w:cs="Times New Roman"/>
          <w:b w:val="0"/>
          <w:bCs w:val="0"/>
          <w:sz w:val="24"/>
          <w:szCs w:val="24"/>
        </w:rPr>
      </w:pPr>
      <w:r w:rsidRPr="00AA1E85">
        <w:rPr>
          <w:rFonts w:ascii="Times New Roman" w:hAnsi="Times New Roman" w:cs="Times New Roman"/>
          <w:b w:val="0"/>
          <w:bCs w:val="0"/>
          <w:sz w:val="24"/>
          <w:szCs w:val="24"/>
        </w:rPr>
        <w:t xml:space="preserve">1.1. Арендодатель передал, а Арендатор принял за плату во временное владение и пользование </w:t>
      </w:r>
      <w:r w:rsidR="00656BB1" w:rsidRPr="00AA1E85">
        <w:rPr>
          <w:rFonts w:ascii="Times New Roman" w:hAnsi="Times New Roman" w:cs="Times New Roman"/>
          <w:b w:val="0"/>
          <w:bCs w:val="0"/>
          <w:sz w:val="24"/>
          <w:szCs w:val="24"/>
        </w:rPr>
        <w:t>нежилые помещения</w:t>
      </w:r>
      <w:r w:rsidR="00BB4A64" w:rsidRPr="00AA1E85">
        <w:rPr>
          <w:rFonts w:ascii="Times New Roman" w:hAnsi="Times New Roman" w:cs="Times New Roman"/>
          <w:b w:val="0"/>
          <w:bCs w:val="0"/>
          <w:sz w:val="24"/>
          <w:szCs w:val="24"/>
        </w:rPr>
        <w:t>,</w:t>
      </w:r>
      <w:r w:rsidR="00E14F25" w:rsidRPr="00AA1E85">
        <w:rPr>
          <w:rFonts w:ascii="Times New Roman" w:hAnsi="Times New Roman" w:cs="Times New Roman"/>
          <w:b w:val="0"/>
          <w:bCs w:val="0"/>
          <w:sz w:val="24"/>
          <w:szCs w:val="24"/>
        </w:rPr>
        <w:t xml:space="preserve"> </w:t>
      </w:r>
      <w:r w:rsidR="00BB4A64" w:rsidRPr="00AA1E85">
        <w:rPr>
          <w:rFonts w:ascii="Times New Roman" w:hAnsi="Times New Roman" w:cs="Times New Roman"/>
          <w:b w:val="0"/>
          <w:bCs w:val="0"/>
          <w:sz w:val="24"/>
          <w:szCs w:val="24"/>
        </w:rPr>
        <w:t xml:space="preserve">общей </w:t>
      </w:r>
      <w:r w:rsidR="00BA782B" w:rsidRPr="00AA1E85">
        <w:rPr>
          <w:rFonts w:ascii="Times New Roman" w:hAnsi="Times New Roman" w:cs="Times New Roman"/>
          <w:b w:val="0"/>
          <w:bCs w:val="0"/>
          <w:sz w:val="24"/>
          <w:szCs w:val="24"/>
        </w:rPr>
        <w:t>площадью</w:t>
      </w:r>
      <w:r w:rsidR="00AA1E85" w:rsidRPr="00AA1E85">
        <w:rPr>
          <w:rFonts w:ascii="Times New Roman" w:hAnsi="Times New Roman" w:cs="Times New Roman"/>
          <w:b w:val="0"/>
          <w:bCs w:val="0"/>
          <w:sz w:val="24"/>
          <w:szCs w:val="24"/>
        </w:rPr>
        <w:t xml:space="preserve"> 285,0 кв. м</w:t>
      </w:r>
      <w:r w:rsidR="00BA782B" w:rsidRPr="00AA1E85">
        <w:rPr>
          <w:rFonts w:ascii="Times New Roman" w:hAnsi="Times New Roman" w:cs="Times New Roman"/>
          <w:b w:val="0"/>
          <w:bCs w:val="0"/>
          <w:sz w:val="24"/>
          <w:szCs w:val="24"/>
        </w:rPr>
        <w:t xml:space="preserve"> </w:t>
      </w:r>
      <w:r w:rsidRPr="00AA1E85">
        <w:rPr>
          <w:rFonts w:ascii="Times New Roman" w:hAnsi="Times New Roman" w:cs="Times New Roman"/>
          <w:b w:val="0"/>
          <w:bCs w:val="0"/>
          <w:sz w:val="24"/>
          <w:szCs w:val="24"/>
        </w:rPr>
        <w:t xml:space="preserve">(далее – Помещение), </w:t>
      </w:r>
      <w:r w:rsidR="00AA1E85" w:rsidRPr="00AA1E85">
        <w:rPr>
          <w:rFonts w:ascii="Times New Roman" w:hAnsi="Times New Roman" w:cs="Times New Roman"/>
          <w:b w:val="0"/>
          <w:bCs w:val="0"/>
          <w:sz w:val="24"/>
          <w:szCs w:val="24"/>
        </w:rPr>
        <w:t>номера на плане</w:t>
      </w:r>
      <w:r w:rsidR="00AA1E85">
        <w:rPr>
          <w:rFonts w:ascii="Times New Roman" w:hAnsi="Times New Roman" w:cs="Times New Roman"/>
          <w:b w:val="0"/>
          <w:bCs w:val="0"/>
          <w:sz w:val="24"/>
          <w:szCs w:val="24"/>
        </w:rPr>
        <w:t>:</w:t>
      </w:r>
    </w:p>
    <w:p w:rsidR="00AA1E85" w:rsidRDefault="00AA1E85" w:rsidP="00AA1E85">
      <w:pPr>
        <w:pStyle w:val="HTML"/>
        <w:ind w:firstLine="851"/>
        <w:jc w:val="both"/>
        <w:rPr>
          <w:rFonts w:ascii="Times New Roman" w:hAnsi="Times New Roman" w:cs="Times New Roman"/>
          <w:b w:val="0"/>
          <w:bCs w:val="0"/>
          <w:sz w:val="24"/>
          <w:szCs w:val="24"/>
        </w:rPr>
      </w:pPr>
      <w:r w:rsidRPr="00C8734E">
        <w:rPr>
          <w:rFonts w:ascii="Times New Roman" w:hAnsi="Times New Roman" w:cs="Times New Roman"/>
          <w:b w:val="0"/>
          <w:bCs w:val="0"/>
          <w:sz w:val="24"/>
          <w:szCs w:val="24"/>
        </w:rPr>
        <w:t>ком. №1 - (15,9) кв. м; ком. №3 - (146,2) кв. м; ком. №4 - (7,3) кв. м; ком. №19 - (3,2) кв. м; ком. № 18 - (6,0) кв. м; ком. №17 - (5,2) кв. м; ком. №16 - (12,6) кв. м; ком. №5 - (19,5) кв. м; ком. №6 - (2,5) кв. м; ком. № 7 - (4,0) кв. м; ком. №8 - (7,8) кв. м; ком. №9 - (14,3) кв. м; ком. №10 - (12,8) кв. м; ком. №11 - (16,5) кв. м; ком. №12 - (1,5) кв. м, ком. №13 – (4,3) кв. м, ком. №14 – (1,1) кв. м, ком. №15 – (2,3) кв. м, ком. №21 – (2,0) кв. м</w:t>
      </w:r>
      <w:r>
        <w:rPr>
          <w:rFonts w:ascii="Times New Roman" w:hAnsi="Times New Roman" w:cs="Times New Roman"/>
          <w:b w:val="0"/>
          <w:bCs w:val="0"/>
          <w:sz w:val="24"/>
          <w:szCs w:val="24"/>
        </w:rPr>
        <w:t>,</w:t>
      </w:r>
    </w:p>
    <w:p w:rsidR="00994323" w:rsidRPr="00B84D73" w:rsidRDefault="00AA1E85" w:rsidP="00AA1E85">
      <w:pPr>
        <w:pStyle w:val="a5"/>
        <w:tabs>
          <w:tab w:val="left" w:pos="0"/>
        </w:tabs>
        <w:ind w:right="-6" w:firstLine="709"/>
      </w:pPr>
      <w:r w:rsidRPr="00AA1E85">
        <w:rPr>
          <w:bCs/>
        </w:rPr>
        <w:t>расположенных в</w:t>
      </w:r>
      <w:r>
        <w:rPr>
          <w:b/>
          <w:bCs/>
        </w:rPr>
        <w:t xml:space="preserve"> </w:t>
      </w:r>
      <w:r w:rsidRPr="006A48EA">
        <w:rPr>
          <w:b/>
          <w:bCs/>
        </w:rPr>
        <w:t xml:space="preserve"> </w:t>
      </w:r>
      <w:r w:rsidRPr="00A46C50">
        <w:t>здани</w:t>
      </w:r>
      <w:r w:rsidRPr="00AA1E85">
        <w:rPr>
          <w:bCs/>
        </w:rPr>
        <w:t>и</w:t>
      </w:r>
      <w:r w:rsidRPr="00A46C50">
        <w:t>, назначение: нежилое здание 1 – этажн</w:t>
      </w:r>
      <w:r w:rsidRPr="00AA1E85">
        <w:rPr>
          <w:bCs/>
        </w:rPr>
        <w:t>ое</w:t>
      </w:r>
      <w:r w:rsidRPr="00A46C50">
        <w:t>, общая площадь 491,5 кв. м, кадастровый  номер: 56:390105023:839, расположенное по адресу: Оренбургская область, г. Гай, ул. Декабристов, 6/1</w:t>
      </w:r>
      <w:r w:rsidRPr="006A48EA">
        <w:rPr>
          <w:b/>
          <w:bCs/>
        </w:rPr>
        <w:t xml:space="preserve"> </w:t>
      </w:r>
      <w:r w:rsidRPr="00AA1E85">
        <w:rPr>
          <w:bCs/>
        </w:rPr>
        <w:t>(далее – Здание)</w:t>
      </w:r>
      <w:r w:rsidR="00994323" w:rsidRPr="000A34A3">
        <w:t>, и обязуется вносить арендную плату в размере и порядке, определенными</w:t>
      </w:r>
      <w:r w:rsidR="00994323" w:rsidRPr="00B84D73">
        <w:t xml:space="preserve"> настоящим Договором.</w:t>
      </w:r>
    </w:p>
    <w:p w:rsidR="004C5B30" w:rsidRPr="00DF37DD" w:rsidRDefault="004C5B30" w:rsidP="004C5B30">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w:t>
      </w:r>
      <w:r w:rsidRPr="00DF37DD">
        <w:rPr>
          <w:rFonts w:ascii="Times New Roman" w:hAnsi="Times New Roman" w:cs="Times New Roman"/>
          <w:b w:val="0"/>
          <w:bCs w:val="0"/>
          <w:sz w:val="24"/>
          <w:szCs w:val="24"/>
        </w:rPr>
        <w:t xml:space="preserve">Договору. </w:t>
      </w:r>
    </w:p>
    <w:p w:rsidR="00DF37DD" w:rsidRPr="00DF37DD" w:rsidRDefault="00DF37DD"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sz w:val="24"/>
          <w:szCs w:val="24"/>
        </w:rPr>
        <w:t>Балансовая стоимость Здания составляет __________.</w:t>
      </w:r>
    </w:p>
    <w:p w:rsidR="004C5B30" w:rsidRPr="00BB2F17" w:rsidRDefault="004C5B30"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bCs w:val="0"/>
          <w:sz w:val="24"/>
          <w:szCs w:val="24"/>
        </w:rPr>
        <w:t>1.2.</w:t>
      </w:r>
      <w:r w:rsidRPr="00BB2F17">
        <w:rPr>
          <w:rFonts w:ascii="Times New Roman" w:hAnsi="Times New Roman" w:cs="Times New Roman"/>
          <w:b w:val="0"/>
          <w:bCs w:val="0"/>
          <w:sz w:val="24"/>
          <w:szCs w:val="24"/>
        </w:rPr>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4C5B30" w:rsidRPr="00BB2F17" w:rsidRDefault="004C5B30" w:rsidP="004C5B30">
      <w:pPr>
        <w:spacing w:before="0" w:beforeAutospacing="0" w:after="0" w:afterAutospacing="0"/>
        <w:ind w:firstLine="709"/>
        <w:jc w:val="both"/>
      </w:pPr>
      <w:r w:rsidRPr="00BB2F17">
        <w:rPr>
          <w:bCs/>
        </w:rPr>
        <w:t>1.3.</w:t>
      </w:r>
      <w:r w:rsidRPr="00BB2F17">
        <w:t xml:space="preserve"> Здание, в котором находится Помещение, принадлежит Арендодателю на праве собственности на основании _________</w:t>
      </w:r>
      <w:r w:rsidRPr="00BB2F17">
        <w:rPr>
          <w:bCs/>
        </w:rPr>
        <w:t xml:space="preserve">, что подтверждается Выпиской из Единого государственного реестра недвижимости от </w:t>
      </w:r>
      <w:r w:rsidRPr="00BB2F17">
        <w:t xml:space="preserve">_________ </w:t>
      </w:r>
      <w:r w:rsidRPr="00BB2F17">
        <w:rPr>
          <w:bCs/>
        </w:rPr>
        <w:t xml:space="preserve">года запись регистрации № </w:t>
      </w:r>
      <w:r w:rsidRPr="00BB2F17">
        <w:t>_________</w:t>
      </w:r>
      <w:r w:rsidRPr="00BB2F17">
        <w:rPr>
          <w:bCs/>
        </w:rPr>
        <w:t xml:space="preserve">, выданной </w:t>
      </w:r>
      <w:r w:rsidRPr="00BB2F17">
        <w:t>_________.</w:t>
      </w:r>
    </w:p>
    <w:p w:rsidR="004C5B30" w:rsidRPr="00DF37DD" w:rsidRDefault="004C5B30" w:rsidP="00DF37DD">
      <w:pPr>
        <w:spacing w:before="0" w:beforeAutospacing="0" w:after="0" w:afterAutospacing="0"/>
        <w:ind w:firstLine="709"/>
        <w:jc w:val="both"/>
      </w:pPr>
      <w:r w:rsidRPr="00BB2F17">
        <w:t xml:space="preserve">Здание расположено на земельном участке </w:t>
      </w:r>
      <w:r w:rsidR="00656BB1">
        <w:t xml:space="preserve">со следующими характеристиками: </w:t>
      </w:r>
      <w:r w:rsidR="00BA782B" w:rsidRPr="009C18E1">
        <w:t>категория</w:t>
      </w:r>
      <w:r w:rsidR="00BA782B">
        <w:t xml:space="preserve"> земель</w:t>
      </w:r>
      <w:r w:rsidR="00BA782B" w:rsidRPr="009C18E1">
        <w:t xml:space="preserve">: </w:t>
      </w:r>
      <w:r w:rsidRPr="00BB2F17">
        <w:t>который принадлежит Арендодателю на праве собственности на основании _________</w:t>
      </w:r>
      <w:r w:rsidRPr="00BB2F17">
        <w:rPr>
          <w:bCs/>
        </w:rPr>
        <w:t xml:space="preserve">, что подтверждается Выпиской из Единого государственного реестра недвижимости от </w:t>
      </w:r>
      <w:r w:rsidRPr="00BB2F17">
        <w:t xml:space="preserve">_________ </w:t>
      </w:r>
      <w:r w:rsidRPr="00BB2F17">
        <w:rPr>
          <w:bCs/>
        </w:rPr>
        <w:t xml:space="preserve">года запись регистрации № </w:t>
      </w:r>
      <w:r w:rsidRPr="00BB2F17">
        <w:t xml:space="preserve">_________ </w:t>
      </w:r>
      <w:r w:rsidRPr="00BB2F17">
        <w:rPr>
          <w:bCs/>
        </w:rPr>
        <w:t xml:space="preserve">выданной </w:t>
      </w:r>
      <w:r w:rsidRPr="00BB2F17">
        <w:t>_________</w:t>
      </w:r>
      <w:r w:rsidR="00BB4A64">
        <w:t xml:space="preserve"> (далее – Земельный участок)</w:t>
      </w:r>
      <w:r w:rsidRPr="00BB2F17">
        <w:t>.</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 xml:space="preserve">1.4. Арендатору одновременно с передачей прав владения и пользования Помещением передается право пользования той частью </w:t>
      </w:r>
      <w:r w:rsidR="003F5389">
        <w:rPr>
          <w:bCs/>
        </w:rPr>
        <w:t>З</w:t>
      </w:r>
      <w:r w:rsidRPr="00BB2F17">
        <w:rPr>
          <w:bCs/>
        </w:rPr>
        <w:t xml:space="preserve">емельного  участка, которая занята Помещением. Стоимость пользования частью </w:t>
      </w:r>
      <w:r w:rsidR="003F5389">
        <w:rPr>
          <w:bCs/>
        </w:rPr>
        <w:t>З</w:t>
      </w:r>
      <w:r w:rsidRPr="00BB2F17">
        <w:rPr>
          <w:bCs/>
        </w:rPr>
        <w:t xml:space="preserve">емельного участка считается включенной в Постоянную часть арендной платы. </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lastRenderedPageBreak/>
        <w:t>1.5. Помещение предоставляется Арендатору для осуществления банковской деятельности.</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1.6. Срок аренды: 10 (Десять) лет</w:t>
      </w:r>
      <w:r w:rsidRPr="00BB2F17">
        <w:rPr>
          <w:bCs/>
          <w:i/>
        </w:rPr>
        <w:t xml:space="preserve">. </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Приложение № 3 к Договору). </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1.7.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 </w:t>
      </w:r>
    </w:p>
    <w:p w:rsidR="004C5B30" w:rsidRPr="00BB2F17" w:rsidRDefault="004C5B30" w:rsidP="004C5B30">
      <w:pPr>
        <w:snapToGrid w:val="0"/>
        <w:spacing w:before="0" w:beforeAutospacing="0" w:after="0" w:afterAutospacing="0"/>
        <w:ind w:firstLine="709"/>
        <w:contextualSpacing/>
        <w:jc w:val="both"/>
        <w:rPr>
          <w:bCs/>
          <w:i/>
        </w:rPr>
      </w:pPr>
      <w:r w:rsidRPr="00BB2F17">
        <w:rPr>
          <w:bCs/>
        </w:rPr>
        <w:t>1.8.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w:t>
      </w:r>
    </w:p>
    <w:p w:rsidR="004C5B30" w:rsidRPr="00BB2F17" w:rsidRDefault="004C5B30" w:rsidP="004C5B30">
      <w:pPr>
        <w:snapToGrid w:val="0"/>
        <w:spacing w:before="0" w:beforeAutospacing="0" w:after="0" w:afterAutospacing="0"/>
        <w:ind w:firstLine="709"/>
        <w:contextualSpacing/>
        <w:jc w:val="both"/>
        <w:rPr>
          <w:bCs/>
          <w:i/>
        </w:rPr>
      </w:pPr>
      <w:r w:rsidRPr="00BB2F17">
        <w:rPr>
          <w:bCs/>
        </w:rPr>
        <w:t>1.9. Под капитальным ремонтом Здания/</w:t>
      </w:r>
      <w:r w:rsidRPr="002B2367">
        <w:rPr>
          <w:bCs/>
        </w:rPr>
        <w:t>Помещения</w:t>
      </w:r>
      <w:r w:rsidRPr="00BB2F17">
        <w:rPr>
          <w:bCs/>
        </w:rPr>
        <w:t xml:space="preserve">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1.10.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r w:rsidRPr="00BB2F17">
        <w:rPr>
          <w:bCs/>
          <w:i/>
        </w:rPr>
        <w:t xml:space="preserve"> </w:t>
      </w:r>
    </w:p>
    <w:p w:rsidR="004C5B30" w:rsidRPr="00BB2F17" w:rsidRDefault="004C5B30" w:rsidP="004C5B30">
      <w:pPr>
        <w:snapToGrid w:val="0"/>
        <w:spacing w:before="0" w:beforeAutospacing="0" w:after="0" w:afterAutospacing="0"/>
        <w:contextualSpacing/>
        <w:jc w:val="center"/>
        <w:rPr>
          <w:b/>
          <w:bCs/>
        </w:rPr>
      </w:pPr>
    </w:p>
    <w:p w:rsidR="004C5B30" w:rsidRPr="00BB2F17" w:rsidRDefault="004C5B30" w:rsidP="004C5B30">
      <w:pPr>
        <w:snapToGrid w:val="0"/>
        <w:spacing w:before="0" w:beforeAutospacing="0" w:after="0" w:afterAutospacing="0"/>
        <w:contextualSpacing/>
        <w:jc w:val="center"/>
        <w:rPr>
          <w:b/>
          <w:bCs/>
        </w:rPr>
      </w:pPr>
      <w:r w:rsidRPr="00BB2F17">
        <w:rPr>
          <w:b/>
          <w:bCs/>
        </w:rPr>
        <w:t>2. Порядок передачи Помещения</w:t>
      </w:r>
    </w:p>
    <w:p w:rsidR="004C5B30" w:rsidRPr="00BB2F17" w:rsidRDefault="004C5B30" w:rsidP="004C5B30">
      <w:pPr>
        <w:snapToGrid w:val="0"/>
        <w:spacing w:before="0" w:beforeAutospacing="0" w:after="0" w:afterAutospacing="0"/>
        <w:contextualSpacing/>
        <w:jc w:val="center"/>
        <w:rPr>
          <w:b/>
        </w:rPr>
      </w:pPr>
    </w:p>
    <w:p w:rsidR="004C5B30" w:rsidRPr="003C39DE" w:rsidRDefault="004C5B30" w:rsidP="004C5B30">
      <w:pPr>
        <w:snapToGrid w:val="0"/>
        <w:spacing w:before="0" w:beforeAutospacing="0" w:after="0" w:afterAutospacing="0"/>
        <w:ind w:firstLine="709"/>
        <w:contextualSpacing/>
        <w:jc w:val="both"/>
        <w:rPr>
          <w:bCs/>
        </w:rPr>
      </w:pPr>
      <w:r w:rsidRPr="00BB2F17">
        <w:rPr>
          <w:bCs/>
        </w:rPr>
        <w:t>2.1. Передача Помещения оформляется Актом приема-передачи Помещения в аренду (далее – Акт приема-передачи</w:t>
      </w:r>
      <w:r w:rsidRPr="003C39DE">
        <w:rPr>
          <w:bCs/>
        </w:rPr>
        <w:t>),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4C5B30" w:rsidRPr="003C39DE" w:rsidRDefault="004C5B30" w:rsidP="004C5B30">
      <w:pPr>
        <w:snapToGrid w:val="0"/>
        <w:spacing w:before="0" w:beforeAutospacing="0" w:after="0" w:afterAutospacing="0"/>
        <w:ind w:firstLine="709"/>
        <w:contextualSpacing/>
        <w:jc w:val="both"/>
        <w:rPr>
          <w:bCs/>
        </w:rPr>
      </w:pPr>
      <w:r w:rsidRPr="003C39DE">
        <w:rPr>
          <w:bCs/>
        </w:rPr>
        <w:t>Арендодатель предоставл</w:t>
      </w:r>
      <w:r w:rsidR="00663FC5" w:rsidRPr="003C39DE">
        <w:rPr>
          <w:bCs/>
        </w:rPr>
        <w:t>яет</w:t>
      </w:r>
      <w:r w:rsidRPr="003C39DE">
        <w:rPr>
          <w:bCs/>
        </w:rPr>
        <w:t xml:space="preserve"> Арендатору Помещение во временное владение и пользование по Акту приема-передачи одновременно с подписанием Договора. </w:t>
      </w:r>
    </w:p>
    <w:p w:rsidR="004C5B30" w:rsidRPr="00BB2F17" w:rsidRDefault="004C5B30" w:rsidP="004C5B30">
      <w:pPr>
        <w:snapToGrid w:val="0"/>
        <w:spacing w:before="0" w:beforeAutospacing="0" w:after="0" w:afterAutospacing="0"/>
        <w:ind w:firstLine="709"/>
        <w:contextualSpacing/>
        <w:jc w:val="both"/>
        <w:rPr>
          <w:bCs/>
        </w:rPr>
      </w:pPr>
      <w:r w:rsidRPr="003C39DE">
        <w:rPr>
          <w:bCs/>
        </w:rPr>
        <w:t>Помещение передается Арендатору</w:t>
      </w:r>
      <w:r w:rsidRPr="00BB2F17">
        <w:rPr>
          <w:bCs/>
        </w:rPr>
        <w:t xml:space="preserve"> чистым, полностью освобожденным от не передаваемого Арендатору имущества Арендодателя и третьих лиц.</w:t>
      </w:r>
    </w:p>
    <w:p w:rsidR="004C5B30" w:rsidRPr="00BB2F17" w:rsidRDefault="004C5B30" w:rsidP="004C5B30">
      <w:pPr>
        <w:snapToGrid w:val="0"/>
        <w:spacing w:before="0" w:beforeAutospacing="0" w:after="0" w:afterAutospacing="0"/>
        <w:ind w:firstLine="709"/>
        <w:contextualSpacing/>
        <w:jc w:val="both"/>
        <w:rPr>
          <w:bCs/>
        </w:rPr>
      </w:pPr>
      <w:r w:rsidRPr="00BB2F17">
        <w:rPr>
          <w:bCs/>
        </w:rPr>
        <w:t>2.2. В последний день срока аренды (п. 1.6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Помещение должно быть освобождено от инвентаря, рекламных вывесок, оборудования и иных вещей Арендатора.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t>2.3. Произведенные Арендатором отделимые улучшения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BB2F17">
        <w:rPr>
          <w:bCs/>
        </w:rPr>
        <w:t xml:space="preserve"> либо могут быть переданы Арендодателю на основании отдельного соглашения </w:t>
      </w:r>
      <w:r w:rsidRPr="00BB2F17">
        <w:t>до подписания Акта приема-передачи (возврата) Помещения.</w:t>
      </w:r>
    </w:p>
    <w:p w:rsidR="004C5B30" w:rsidRPr="00BB2F17" w:rsidRDefault="004C5B30" w:rsidP="004C5B30">
      <w:pPr>
        <w:pStyle w:val="a3"/>
        <w:ind w:right="-3" w:firstLine="709"/>
      </w:pPr>
      <w:r w:rsidRPr="00BB2F17">
        <w:lastRenderedPageBreak/>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имущества, не подлежит возмещению Арендодателем Арендатору, за исключением случаев </w:t>
      </w:r>
      <w:r w:rsidRPr="00BB2F17">
        <w:rPr>
          <w:bCs/>
        </w:rPr>
        <w:t xml:space="preserve">досрочного расторжения </w:t>
      </w:r>
      <w:r w:rsidR="007449C2">
        <w:rPr>
          <w:bCs/>
        </w:rPr>
        <w:t>Основного д</w:t>
      </w:r>
      <w:r w:rsidRPr="00BB2F17">
        <w:rPr>
          <w:bCs/>
        </w:rPr>
        <w:t>оговора по инициативе Арендодателя. В этих случаях Арендодателем возмещается остаточная стоимость неотделимых улуч</w:t>
      </w:r>
      <w:r w:rsidR="007449C2">
        <w:rPr>
          <w:bCs/>
        </w:rPr>
        <w:t>шений, увеличенная на сумму НДС,</w:t>
      </w:r>
      <w:r w:rsidRPr="00BB2F17">
        <w:rPr>
          <w:bCs/>
        </w:rPr>
        <w:t xml:space="preserve"> </w:t>
      </w:r>
      <w:r w:rsidRPr="00BB2F17">
        <w:t xml:space="preserve">в течение </w:t>
      </w:r>
      <w:r w:rsidR="007449C2">
        <w:t>10</w:t>
      </w:r>
      <w:r w:rsidRPr="00BB2F17">
        <w:t xml:space="preserve"> (</w:t>
      </w:r>
      <w:r w:rsidR="007449C2">
        <w:t>Десяти</w:t>
      </w:r>
      <w:r w:rsidRPr="00BB2F17">
        <w:t xml:space="preserve">) календарных дней с даты расторжения </w:t>
      </w:r>
      <w:r w:rsidR="007449C2">
        <w:t>Основного д</w:t>
      </w:r>
      <w:r w:rsidRPr="00BB2F17">
        <w:t>оговора.</w:t>
      </w:r>
    </w:p>
    <w:p w:rsidR="004C5B30" w:rsidRPr="00C95BE8" w:rsidRDefault="004C5B30" w:rsidP="004C5B30">
      <w:pPr>
        <w:pStyle w:val="afa"/>
        <w:numPr>
          <w:ilvl w:val="1"/>
          <w:numId w:val="15"/>
        </w:numPr>
        <w:tabs>
          <w:tab w:val="left" w:pos="1276"/>
        </w:tabs>
        <w:snapToGrid w:val="0"/>
        <w:spacing w:after="0" w:line="240" w:lineRule="auto"/>
        <w:ind w:left="0" w:firstLine="709"/>
        <w:jc w:val="both"/>
        <w:rPr>
          <w:rFonts w:ascii="Times New Roman" w:hAnsi="Times New Roman"/>
          <w:bCs/>
          <w:sz w:val="24"/>
          <w:szCs w:val="24"/>
        </w:rPr>
      </w:pPr>
      <w:r w:rsidRPr="00C95BE8">
        <w:rPr>
          <w:rFonts w:ascii="Times New Roman" w:hAnsi="Times New Roman"/>
          <w:sz w:val="24"/>
          <w:szCs w:val="24"/>
        </w:rPr>
        <w:t>Стоимость капитального ремонта</w:t>
      </w:r>
      <w:r w:rsidR="007449C2">
        <w:rPr>
          <w:rFonts w:ascii="Times New Roman" w:hAnsi="Times New Roman"/>
          <w:sz w:val="24"/>
          <w:szCs w:val="24"/>
        </w:rPr>
        <w:t xml:space="preserve"> Помещения</w:t>
      </w:r>
      <w:r w:rsidRPr="00C95BE8">
        <w:rPr>
          <w:rFonts w:ascii="Times New Roman" w:hAnsi="Times New Roman"/>
          <w:sz w:val="24"/>
          <w:szCs w:val="24"/>
        </w:rPr>
        <w:t>,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w:t>
      </w:r>
      <w:r w:rsidR="007449C2">
        <w:rPr>
          <w:rFonts w:ascii="Times New Roman" w:hAnsi="Times New Roman"/>
          <w:sz w:val="24"/>
          <w:szCs w:val="24"/>
        </w:rPr>
        <w:t>0</w:t>
      </w:r>
      <w:r w:rsidRPr="00C95BE8">
        <w:rPr>
          <w:rFonts w:ascii="Times New Roman" w:hAnsi="Times New Roman"/>
          <w:sz w:val="24"/>
          <w:szCs w:val="24"/>
        </w:rPr>
        <w:t xml:space="preserve"> (</w:t>
      </w:r>
      <w:r w:rsidR="007449C2">
        <w:rPr>
          <w:rFonts w:ascii="Times New Roman" w:hAnsi="Times New Roman"/>
          <w:sz w:val="24"/>
          <w:szCs w:val="24"/>
        </w:rPr>
        <w:t>Десяти</w:t>
      </w:r>
      <w:r w:rsidRPr="00C95BE8">
        <w:rPr>
          <w:rFonts w:ascii="Times New Roman" w:hAnsi="Times New Roman"/>
          <w:sz w:val="24"/>
          <w:szCs w:val="24"/>
        </w:rPr>
        <w:t xml:space="preserve">) </w:t>
      </w:r>
      <w:r w:rsidR="007449C2">
        <w:rPr>
          <w:rFonts w:ascii="Times New Roman" w:hAnsi="Times New Roman"/>
          <w:sz w:val="24"/>
          <w:szCs w:val="24"/>
        </w:rPr>
        <w:t>календарных</w:t>
      </w:r>
      <w:r w:rsidRPr="00C95BE8">
        <w:rPr>
          <w:rFonts w:ascii="Times New Roman" w:hAnsi="Times New Roman"/>
          <w:sz w:val="24"/>
          <w:szCs w:val="24"/>
        </w:rPr>
        <w:t xml:space="preserve"> дней с даты расторжения </w:t>
      </w:r>
      <w:r w:rsidR="007449C2">
        <w:rPr>
          <w:rFonts w:ascii="Times New Roman" w:hAnsi="Times New Roman"/>
          <w:sz w:val="24"/>
          <w:szCs w:val="24"/>
        </w:rPr>
        <w:t>Основного д</w:t>
      </w:r>
      <w:r w:rsidRPr="00C95BE8">
        <w:rPr>
          <w:rFonts w:ascii="Times New Roman" w:hAnsi="Times New Roman"/>
          <w:sz w:val="24"/>
          <w:szCs w:val="24"/>
        </w:rPr>
        <w:t>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contextualSpacing/>
        <w:jc w:val="center"/>
        <w:rPr>
          <w:b/>
          <w:bCs/>
        </w:rPr>
      </w:pPr>
      <w:r w:rsidRPr="00BB2F17">
        <w:rPr>
          <w:b/>
          <w:bCs/>
        </w:rPr>
        <w:t>3. Права и обязанности сторон</w:t>
      </w:r>
    </w:p>
    <w:p w:rsidR="004C5B30" w:rsidRPr="00BB2F17" w:rsidRDefault="004C5B30" w:rsidP="004C5B30">
      <w:pPr>
        <w:tabs>
          <w:tab w:val="left" w:pos="2835"/>
        </w:tabs>
        <w:snapToGrid w:val="0"/>
        <w:spacing w:before="0" w:beforeAutospacing="0" w:after="0" w:afterAutospacing="0"/>
        <w:ind w:firstLine="709"/>
        <w:contextualSpacing/>
        <w:jc w:val="both"/>
        <w:rPr>
          <w:b/>
          <w:bCs/>
        </w:rPr>
      </w:pPr>
    </w:p>
    <w:p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3.1. Арендодатель обязуется: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одновременно с подписанием Договора.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подъездные пути, тротуары,</w:t>
      </w:r>
      <w:r w:rsidR="003F5389">
        <w:rPr>
          <w:bCs/>
        </w:rPr>
        <w:t xml:space="preserve"> </w:t>
      </w:r>
      <w:r w:rsidRPr="00BB2F17">
        <w:rPr>
          <w:bCs/>
        </w:rPr>
        <w:t>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00073FD2">
        <w:rPr>
          <w:bCs/>
        </w:rPr>
        <w:t xml:space="preserve"> </w:t>
      </w:r>
      <w:r w:rsidRPr="00BB2F17">
        <w:rPr>
          <w:bCs/>
        </w:rPr>
        <w:t>3.1.3. Принять от Арендатора Помещение по Акту приема-передачи (возврата) Помещения в день прекращения срока аренды, а в случае досрочного расторжения Договора - в последний день срока его действия.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3.1.4. Довести до Арендатора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F3429C" w:rsidRDefault="004C5B30" w:rsidP="004C5B30">
      <w:pPr>
        <w:tabs>
          <w:tab w:val="left" w:pos="2835"/>
        </w:tabs>
        <w:snapToGrid w:val="0"/>
        <w:spacing w:before="0" w:beforeAutospacing="0" w:after="0" w:afterAutospacing="0"/>
        <w:ind w:firstLine="709"/>
        <w:contextualSpacing/>
        <w:jc w:val="both"/>
        <w:rPr>
          <w:bCs/>
        </w:rPr>
      </w:pPr>
      <w:r w:rsidRPr="00BB2F17">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r w:rsidR="00F3429C" w:rsidRPr="00F3429C">
        <w:rPr>
          <w:bCs/>
        </w:rPr>
        <w:t xml:space="preserve"> </w:t>
      </w:r>
    </w:p>
    <w:p w:rsidR="004C5B30" w:rsidRPr="0084082E" w:rsidRDefault="004C5B30" w:rsidP="004C5B30">
      <w:pPr>
        <w:tabs>
          <w:tab w:val="left" w:pos="2835"/>
        </w:tabs>
        <w:snapToGrid w:val="0"/>
        <w:spacing w:before="0" w:beforeAutospacing="0" w:after="0" w:afterAutospacing="0"/>
        <w:ind w:firstLine="709"/>
        <w:contextualSpacing/>
        <w:jc w:val="both"/>
        <w:rPr>
          <w:bCs/>
        </w:rPr>
      </w:pPr>
      <w:r w:rsidRPr="0084082E">
        <w:rPr>
          <w:bCs/>
        </w:rPr>
        <w:t xml:space="preserve">3.1.6. Обеспечить техническое обслуживание </w:t>
      </w:r>
      <w:r w:rsidRPr="00F3429C">
        <w:rPr>
          <w:bCs/>
        </w:rPr>
        <w:t xml:space="preserve">систем </w:t>
      </w:r>
      <w:r w:rsidR="00E97298" w:rsidRPr="00F3429C">
        <w:rPr>
          <w:bCs/>
        </w:rPr>
        <w:t>вентиляции</w:t>
      </w:r>
      <w:r w:rsidR="00E97298" w:rsidRPr="0084082E">
        <w:rPr>
          <w:bCs/>
        </w:rPr>
        <w:t xml:space="preserve">, </w:t>
      </w:r>
      <w:r w:rsidRPr="0084082E">
        <w:rPr>
          <w:bCs/>
        </w:rPr>
        <w:t>теплоснабжения, энергоснабжения</w:t>
      </w:r>
      <w:r w:rsidR="003C39DE" w:rsidRPr="0084082E">
        <w:rPr>
          <w:bCs/>
        </w:rPr>
        <w:t>, водоснабжения, водоотведения</w:t>
      </w:r>
      <w:r w:rsidR="00FA0A40">
        <w:rPr>
          <w:bCs/>
        </w:rPr>
        <w:t>, противопожарной системы</w:t>
      </w:r>
      <w:r w:rsidR="003C39DE" w:rsidRPr="0084082E">
        <w:rPr>
          <w:bCs/>
        </w:rPr>
        <w:t xml:space="preserve"> </w:t>
      </w:r>
      <w:r w:rsidR="007950C6" w:rsidRPr="0084082E">
        <w:rPr>
          <w:bCs/>
        </w:rPr>
        <w:t xml:space="preserve">Здания (за исключением систем Помещения), </w:t>
      </w:r>
      <w:r w:rsidRPr="0084082E">
        <w:rPr>
          <w:bCs/>
        </w:rPr>
        <w:t>дератизацию и дезинсекцию</w:t>
      </w:r>
      <w:r w:rsidR="005B01B3">
        <w:rPr>
          <w:bCs/>
        </w:rPr>
        <w:t xml:space="preserve"> Здания (включая Помещение)</w:t>
      </w:r>
      <w:r w:rsidRPr="0084082E">
        <w:rPr>
          <w:bCs/>
        </w:rPr>
        <w:t>.</w:t>
      </w:r>
      <w:r w:rsidR="0084082E" w:rsidRPr="0084082E">
        <w:rPr>
          <w:bCs/>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lang w:eastAsia="ar-SA"/>
        </w:rPr>
      </w:pPr>
      <w:r w:rsidRPr="0084082E">
        <w:rPr>
          <w:bCs/>
        </w:rPr>
        <w:t xml:space="preserve">3.1.7. </w:t>
      </w:r>
      <w:r w:rsidRPr="0084082E">
        <w:rPr>
          <w:bCs/>
          <w:lang w:eastAsia="ar-SA"/>
        </w:rPr>
        <w:t xml:space="preserve">Осуществлять </w:t>
      </w:r>
      <w:r w:rsidR="0084082E" w:rsidRPr="0084082E">
        <w:rPr>
          <w:bCs/>
        </w:rPr>
        <w:t>уборку прилегающей территории</w:t>
      </w:r>
      <w:r w:rsidR="00F3429C" w:rsidRPr="00F3429C">
        <w:rPr>
          <w:bCs/>
        </w:rPr>
        <w:t xml:space="preserve"> </w:t>
      </w:r>
      <w:r w:rsidR="00F3429C">
        <w:rPr>
          <w:bCs/>
        </w:rPr>
        <w:t xml:space="preserve">к Помещению </w:t>
      </w:r>
      <w:r w:rsidR="00F3429C" w:rsidRPr="00F15ABE">
        <w:rPr>
          <w:bCs/>
        </w:rPr>
        <w:t xml:space="preserve">на расстоянии 3 метров от лицевой части фасада Здания по длине </w:t>
      </w:r>
      <w:r w:rsidR="00F3429C">
        <w:rPr>
          <w:bCs/>
        </w:rPr>
        <w:t>Помещения</w:t>
      </w:r>
      <w:r w:rsidR="0084082E" w:rsidRPr="0084082E">
        <w:rPr>
          <w:bCs/>
          <w:lang w:eastAsia="ar-SA"/>
        </w:rPr>
        <w:t xml:space="preserve">. Осуществлять </w:t>
      </w:r>
      <w:r w:rsidRPr="0084082E">
        <w:rPr>
          <w:bCs/>
          <w:lang w:eastAsia="ar-SA"/>
        </w:rPr>
        <w:t>очистку кровли Здания, в котором находится Помещение, от снега и наледи в зимний период.</w:t>
      </w:r>
      <w:r w:rsidR="0084082E">
        <w:rPr>
          <w:bCs/>
          <w:lang w:eastAsia="ar-SA"/>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rsidR="004C5B30" w:rsidRPr="00D4545D" w:rsidRDefault="004C5B30" w:rsidP="004C5B30">
      <w:pPr>
        <w:snapToGrid w:val="0"/>
        <w:spacing w:before="0" w:beforeAutospacing="0" w:after="0" w:afterAutospacing="0"/>
        <w:ind w:firstLine="709"/>
        <w:contextualSpacing/>
        <w:jc w:val="both"/>
        <w:rPr>
          <w:bCs/>
        </w:rPr>
      </w:pPr>
      <w:r w:rsidRPr="0084082E">
        <w:rPr>
          <w:bCs/>
        </w:rPr>
        <w:t xml:space="preserve">3.1.9. </w:t>
      </w:r>
      <w:r w:rsidRPr="0084082E">
        <w:t xml:space="preserve">За свой счет осуществлять текущий ремонт Здания (за исключением Помещения) и любой капитальный </w:t>
      </w:r>
      <w:r w:rsidRPr="00D4545D">
        <w:t>ремонт Здания и инженерных систем</w:t>
      </w:r>
      <w:r w:rsidRPr="00D4545D">
        <w:rPr>
          <w:bCs/>
        </w:rPr>
        <w:t>.</w:t>
      </w:r>
    </w:p>
    <w:p w:rsidR="004C5B30" w:rsidRPr="00BB2F17" w:rsidRDefault="004C5B30" w:rsidP="004C5B30">
      <w:pPr>
        <w:snapToGrid w:val="0"/>
        <w:spacing w:before="0" w:beforeAutospacing="0" w:after="0" w:afterAutospacing="0"/>
        <w:ind w:firstLine="709"/>
        <w:contextualSpacing/>
        <w:jc w:val="both"/>
        <w:rPr>
          <w:bCs/>
        </w:rPr>
      </w:pPr>
      <w:r w:rsidRPr="00D4545D">
        <w:rPr>
          <w:bCs/>
        </w:rPr>
        <w:t xml:space="preserve">3.1.10. </w:t>
      </w:r>
      <w:r w:rsidR="00D4545D" w:rsidRPr="00D4545D">
        <w:rPr>
          <w:bCs/>
        </w:rPr>
        <w:t xml:space="preserve">За свой счёт содержать Здание, в котором находится Помещение, в исправности и надлежащем санитарном состоянии </w:t>
      </w:r>
      <w:r w:rsidR="00D4545D" w:rsidRPr="00D4545D">
        <w:t xml:space="preserve">(за исключением Помещения), </w:t>
      </w:r>
      <w:r w:rsidR="00D4545D" w:rsidRPr="00D4545D">
        <w:rPr>
          <w:bCs/>
        </w:rPr>
        <w:t>проводить дератизацию и дезинсекцию Здания (включая Помещение) не реже 1 раза в полгода, а так же по письменным заявкам Арендатора</w:t>
      </w:r>
      <w:r w:rsidRPr="00D4545D">
        <w:rPr>
          <w:bCs/>
        </w:rPr>
        <w:t>.</w:t>
      </w:r>
    </w:p>
    <w:p w:rsidR="004C5B30" w:rsidRPr="00BB2F17" w:rsidRDefault="004C5B30" w:rsidP="004C5B30">
      <w:pPr>
        <w:snapToGrid w:val="0"/>
        <w:spacing w:before="0" w:beforeAutospacing="0" w:after="0" w:afterAutospacing="0"/>
        <w:ind w:firstLine="709"/>
        <w:contextualSpacing/>
        <w:jc w:val="both"/>
        <w:rPr>
          <w:bCs/>
        </w:rPr>
      </w:pPr>
      <w:r w:rsidRPr="00BB2F17">
        <w:rPr>
          <w:bCs/>
        </w:rPr>
        <w:t>3.1.</w:t>
      </w:r>
      <w:r w:rsidR="000D48AD" w:rsidRPr="00BB2F17">
        <w:rPr>
          <w:bCs/>
        </w:rPr>
        <w:t>11</w:t>
      </w:r>
      <w:r w:rsidRPr="00BB2F17">
        <w:rPr>
          <w:bCs/>
        </w:rPr>
        <w:t>.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w:t>
      </w:r>
      <w:r w:rsidR="00073BBA" w:rsidRPr="00BB2F17">
        <w:rPr>
          <w:bCs/>
        </w:rPr>
        <w:t>5</w:t>
      </w:r>
      <w:r w:rsidRPr="00BB2F17">
        <w:rPr>
          <w:bCs/>
        </w:rPr>
        <w:t xml:space="preserve"> (</w:t>
      </w:r>
      <w:r w:rsidR="00073BBA" w:rsidRPr="00BB2F17">
        <w:rPr>
          <w:bCs/>
        </w:rPr>
        <w:t>Пятнадцать</w:t>
      </w:r>
      <w:r w:rsidRPr="00BB2F17">
        <w:rPr>
          <w:bCs/>
        </w:rPr>
        <w:t xml:space="preserve">) рабочих дней с даты поступления обращения Арендатора. </w:t>
      </w:r>
    </w:p>
    <w:p w:rsidR="004C5B30" w:rsidRPr="00BB2F17" w:rsidRDefault="004C5B30" w:rsidP="004C5B30">
      <w:pPr>
        <w:snapToGrid w:val="0"/>
        <w:spacing w:before="0" w:beforeAutospacing="0" w:after="0" w:afterAutospacing="0"/>
        <w:ind w:firstLine="709"/>
        <w:contextualSpacing/>
        <w:jc w:val="both"/>
        <w:rPr>
          <w:color w:val="000000"/>
        </w:rPr>
      </w:pPr>
      <w:r w:rsidRPr="00BB2F17">
        <w:rPr>
          <w:color w:val="000000"/>
        </w:rPr>
        <w:t>3.1.1</w:t>
      </w:r>
      <w:r w:rsidR="000D48AD" w:rsidRPr="00BB2F17">
        <w:rPr>
          <w:color w:val="000000"/>
        </w:rPr>
        <w:t>2</w:t>
      </w:r>
      <w:r w:rsidRPr="00BB2F17">
        <w:rPr>
          <w:color w:val="000000"/>
        </w:rPr>
        <w:t xml:space="preserve">. Согласовать изменение, в т.ч. уменьшение, арендуемой площади Помещения, в течение </w:t>
      </w:r>
      <w:r w:rsidR="00073BBA" w:rsidRPr="00BB2F17">
        <w:rPr>
          <w:color w:val="000000"/>
        </w:rPr>
        <w:t>2</w:t>
      </w:r>
      <w:r w:rsidRPr="00BB2F17">
        <w:rPr>
          <w:color w:val="000000"/>
        </w:rPr>
        <w:t>0 (</w:t>
      </w:r>
      <w:r w:rsidR="00073BBA" w:rsidRPr="00BB2F17">
        <w:rPr>
          <w:color w:val="000000"/>
        </w:rPr>
        <w:t>Двадцати</w:t>
      </w:r>
      <w:r w:rsidRPr="00BB2F17">
        <w:rPr>
          <w:color w:val="000000"/>
        </w:rPr>
        <w:t xml:space="preserve">) календарных дней с даты получения соответствующего письменного уведомления от Арендатора по адресу, указанному в разделе 10 настоящего Договора. </w:t>
      </w:r>
      <w:r w:rsidRPr="00BB2F17">
        <w:rPr>
          <w:color w:val="000000"/>
        </w:rPr>
        <w:lastRenderedPageBreak/>
        <w:t xml:space="preserve">Изменение арендуемой площади Помещения оформляется письменно в виде дополнительного соглашения к настоящему Договору.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3</w:t>
      </w:r>
      <w:r w:rsidRPr="00BB2F17">
        <w:rPr>
          <w:bCs/>
          <w:lang w:eastAsia="ar-SA"/>
        </w:rPr>
        <w:t>.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4C5B30" w:rsidRPr="00BB2F17" w:rsidRDefault="004C5B30" w:rsidP="004C5B30">
      <w:pPr>
        <w:snapToGrid w:val="0"/>
        <w:spacing w:after="0"/>
        <w:ind w:firstLine="709"/>
        <w:contextualSpacing/>
        <w:jc w:val="both"/>
        <w:rPr>
          <w:bCs/>
          <w:lang w:eastAsia="ar-SA"/>
        </w:rPr>
      </w:pPr>
      <w:r w:rsidRPr="00BB2F17">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Помещению не по вине Арендатора перечисленными в настоящем пункте Договора чрезвычайными событиями, будет устранен за счет или силами Арендатора, Арендодатель будет обязан возместить понесенные Арендатором расходы, увеличенные на сумму НДС или с письменного согласия Арендатора зачесть эти расходы в счет суммы постоянной части арендной платы</w:t>
      </w:r>
      <w:r w:rsidRPr="00BB2F17">
        <w:rPr>
          <w:bCs/>
          <w:i/>
          <w:lang w:eastAsia="ar-SA"/>
        </w:rPr>
        <w:t>.</w:t>
      </w:r>
      <w:r w:rsidRPr="00BB2F17">
        <w:rPr>
          <w:bCs/>
          <w:lang w:eastAsia="ar-SA"/>
        </w:rPr>
        <w:t xml:space="preserve"> </w:t>
      </w:r>
    </w:p>
    <w:p w:rsidR="004C5B30" w:rsidRPr="00BB2F17" w:rsidRDefault="004C5B30" w:rsidP="004C5B30">
      <w:pPr>
        <w:snapToGrid w:val="0"/>
        <w:spacing w:after="0"/>
        <w:ind w:firstLine="709"/>
        <w:contextualSpacing/>
        <w:jc w:val="both"/>
        <w:rPr>
          <w:bCs/>
          <w:lang w:eastAsia="ar-SA"/>
        </w:rPr>
      </w:pPr>
      <w:r w:rsidRPr="00BB2F17">
        <w:rPr>
          <w:color w:val="000000"/>
        </w:rPr>
        <w:t>3.1.</w:t>
      </w:r>
      <w:r w:rsidR="00073BBA" w:rsidRPr="00BB2F17">
        <w:rPr>
          <w:color w:val="000000"/>
        </w:rPr>
        <w:t>1</w:t>
      </w:r>
      <w:r w:rsidR="000D48AD" w:rsidRPr="00BB2F17">
        <w:rPr>
          <w:color w:val="000000"/>
        </w:rPr>
        <w:t>4</w:t>
      </w:r>
      <w:r w:rsidRPr="00BB2F17">
        <w:rPr>
          <w:color w:val="000000"/>
        </w:rPr>
        <w:t>.</w:t>
      </w:r>
      <w:r w:rsidRPr="00BB2F17">
        <w:rPr>
          <w:bCs/>
          <w:lang w:eastAsia="ar-SA"/>
        </w:rPr>
        <w:t xml:space="preserve"> Арендодатель согласен на устройство новых каналов связи, на прокладку линий связи по имеющимся в Помещении каналам для целей обеспечения деятельности Арендатора.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5</w:t>
      </w:r>
      <w:r w:rsidRPr="00BB2F17">
        <w:rPr>
          <w:bCs/>
          <w:lang w:eastAsia="ar-SA"/>
        </w:rPr>
        <w:t>. Арендодатель согласен на привлечение Арендатором для оказания услуг связи провайдера по выбору Арендатора (без ограничения кандидатур).</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6</w:t>
      </w:r>
      <w:r w:rsidRPr="00BB2F17">
        <w:rPr>
          <w:bCs/>
          <w:lang w:eastAsia="ar-SA"/>
        </w:rPr>
        <w:t>. Оказывать содействие Арендатору при устройстве каналов связи.</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7</w:t>
      </w:r>
      <w:r w:rsidRPr="00BB2F17">
        <w:rPr>
          <w:bCs/>
          <w:lang w:eastAsia="ar-SA"/>
        </w:rPr>
        <w:t>. При возникновении по вине Аренд</w:t>
      </w:r>
      <w:r w:rsidR="00073BBA" w:rsidRPr="00BB2F17">
        <w:rPr>
          <w:bCs/>
          <w:lang w:eastAsia="ar-SA"/>
        </w:rPr>
        <w:t>одателя</w:t>
      </w:r>
      <w:r w:rsidRPr="00BB2F17">
        <w:rPr>
          <w:bCs/>
          <w:lang w:eastAsia="ar-SA"/>
        </w:rPr>
        <w:t xml:space="preserve"> простоя/перерыва, в осуществлении деятельности Арендатора указанной в п.1.5 Договора, превышающего 1 (Один)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 водоотведения, по другим техническим причинам, возникшим в Помещении по вине и по инициативе Аренд</w:t>
      </w:r>
      <w:r w:rsidR="00F12208" w:rsidRPr="00BB2F17">
        <w:rPr>
          <w:bCs/>
          <w:lang w:eastAsia="ar-SA"/>
        </w:rPr>
        <w:t>одателя</w:t>
      </w:r>
      <w:r w:rsidRPr="00BB2F17">
        <w:rPr>
          <w:bCs/>
          <w:lang w:eastAsia="ar-SA"/>
        </w:rPr>
        <w:t>, если указанные обстоятельства препятствуют работе Арендатора, постоянная часть арендной платы в данных случаях не начисляется.</w:t>
      </w:r>
    </w:p>
    <w:p w:rsidR="004C5B30" w:rsidRPr="00BB2F17" w:rsidRDefault="004C5B30" w:rsidP="004C5B30">
      <w:pPr>
        <w:snapToGrid w:val="0"/>
        <w:spacing w:after="0"/>
        <w:ind w:firstLine="709"/>
        <w:contextualSpacing/>
        <w:jc w:val="both"/>
        <w:rPr>
          <w:bCs/>
          <w:lang w:eastAsia="ar-SA"/>
        </w:rPr>
      </w:pPr>
      <w:r w:rsidRPr="00BB2F17">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w:t>
      </w:r>
      <w:r w:rsidR="00E97298">
        <w:rPr>
          <w:bCs/>
          <w:lang w:eastAsia="ar-SA"/>
        </w:rPr>
        <w:t xml:space="preserve">3 </w:t>
      </w:r>
      <w:r w:rsidRPr="00BB2F17">
        <w:rPr>
          <w:bCs/>
          <w:lang w:eastAsia="ar-SA"/>
        </w:rPr>
        <w:t xml:space="preserve">%,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8</w:t>
      </w:r>
      <w:r w:rsidRPr="00BB2F17">
        <w:rPr>
          <w:bCs/>
          <w:lang w:eastAsia="ar-SA"/>
        </w:rPr>
        <w:t>. В случае возникновения ситуаций, указанных в п.3.1.1</w:t>
      </w:r>
      <w:r w:rsidR="000D48AD" w:rsidRPr="00BB2F17">
        <w:rPr>
          <w:bCs/>
          <w:lang w:eastAsia="ar-SA"/>
        </w:rPr>
        <w:t>7</w:t>
      </w:r>
      <w:r w:rsidRPr="00BB2F17">
        <w:rPr>
          <w:bCs/>
          <w:lang w:eastAsia="ar-SA"/>
        </w:rPr>
        <w:t xml:space="preserve"> Договора Стороны совместно:</w:t>
      </w:r>
    </w:p>
    <w:p w:rsidR="004C5B30" w:rsidRPr="00BB2F17" w:rsidRDefault="004C5B30" w:rsidP="004C5B30">
      <w:pPr>
        <w:snapToGrid w:val="0"/>
        <w:spacing w:after="0"/>
        <w:ind w:firstLine="709"/>
        <w:contextualSpacing/>
        <w:jc w:val="both"/>
        <w:rPr>
          <w:bCs/>
          <w:lang w:eastAsia="ar-SA"/>
        </w:rPr>
      </w:pPr>
      <w:r w:rsidRPr="00BB2F17">
        <w:rPr>
          <w:bCs/>
          <w:lang w:eastAsia="ar-SA"/>
        </w:rPr>
        <w:t>- составляют акт о длительности указанных обстоятельств, вызвавших простой/перерыв в работе Арендатора;</w:t>
      </w:r>
    </w:p>
    <w:p w:rsidR="004C5B30" w:rsidRPr="00BB2F17" w:rsidRDefault="004C5B30" w:rsidP="004C5B30">
      <w:pPr>
        <w:snapToGrid w:val="0"/>
        <w:spacing w:after="0"/>
        <w:ind w:firstLine="709"/>
        <w:contextualSpacing/>
        <w:jc w:val="both"/>
        <w:rPr>
          <w:bCs/>
          <w:lang w:eastAsia="ar-SA"/>
        </w:rPr>
      </w:pPr>
      <w:r w:rsidRPr="00BB2F17">
        <w:rPr>
          <w:bCs/>
          <w:lang w:eastAsia="ar-SA"/>
        </w:rPr>
        <w:t>- производят перерасчет постоянной части арендной платы за текущий месяц;</w:t>
      </w:r>
    </w:p>
    <w:p w:rsidR="004C5B30" w:rsidRPr="00BB2F17" w:rsidRDefault="004C5B30" w:rsidP="004C5B30">
      <w:pPr>
        <w:snapToGrid w:val="0"/>
        <w:spacing w:after="0"/>
        <w:ind w:firstLine="709"/>
        <w:contextualSpacing/>
        <w:jc w:val="both"/>
        <w:rPr>
          <w:bCs/>
          <w:lang w:eastAsia="ar-SA"/>
        </w:rPr>
      </w:pPr>
      <w:r w:rsidRPr="00BB2F17">
        <w:rPr>
          <w:bCs/>
          <w:lang w:eastAsia="ar-SA"/>
        </w:rPr>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rsidR="004C5B30" w:rsidRPr="00D4545D" w:rsidRDefault="004C5B30" w:rsidP="004C5B30">
      <w:pPr>
        <w:snapToGrid w:val="0"/>
        <w:spacing w:after="0"/>
        <w:ind w:firstLine="709"/>
        <w:contextualSpacing/>
        <w:jc w:val="both"/>
        <w:rPr>
          <w:bCs/>
          <w:lang w:eastAsia="ar-SA"/>
        </w:rPr>
      </w:pPr>
      <w:r w:rsidRPr="00BB2F17">
        <w:rPr>
          <w:bCs/>
          <w:lang w:eastAsia="ar-SA"/>
        </w:rPr>
        <w:t>3.1.</w:t>
      </w:r>
      <w:r w:rsidR="000D48AD" w:rsidRPr="00BB2F17">
        <w:rPr>
          <w:bCs/>
          <w:lang w:eastAsia="ar-SA"/>
        </w:rPr>
        <w:t>19</w:t>
      </w:r>
      <w:r w:rsidRPr="00BB2F17">
        <w:rPr>
          <w:bCs/>
          <w:lang w:eastAsia="ar-SA"/>
        </w:rPr>
        <w:t>. Оказывать содействие Арендатору в случае необходимости переноса в Помещении вводного-распределительного устройства (электрощитовой и т.д.)</w:t>
      </w:r>
      <w:r w:rsidR="00F12208" w:rsidRPr="00BB2F17">
        <w:rPr>
          <w:bCs/>
          <w:lang w:eastAsia="ar-SA"/>
        </w:rPr>
        <w:t xml:space="preserve">, </w:t>
      </w:r>
      <w:r w:rsidR="00F12208" w:rsidRPr="00D4545D">
        <w:rPr>
          <w:bCs/>
          <w:lang w:eastAsia="ar-SA"/>
        </w:rPr>
        <w:t>осуществляемого Арендатором за свой счет</w:t>
      </w:r>
      <w:r w:rsidRPr="00D4545D">
        <w:rPr>
          <w:bCs/>
          <w:lang w:eastAsia="ar-SA"/>
        </w:rPr>
        <w:t>, в том числе, но не ограничиваясь: подавать необходимые заявления в электросетевую организацию на вызов инспектора на снятие/установку пломбы.</w:t>
      </w:r>
    </w:p>
    <w:p w:rsidR="009B4BE8" w:rsidRPr="00BB1AE6" w:rsidRDefault="009B4BE8" w:rsidP="00073BBA">
      <w:pPr>
        <w:snapToGrid w:val="0"/>
        <w:ind w:firstLine="709"/>
        <w:contextualSpacing/>
        <w:jc w:val="both"/>
        <w:rPr>
          <w:lang w:eastAsia="ar-SA"/>
        </w:rPr>
      </w:pPr>
      <w:r w:rsidRPr="00D4545D">
        <w:t>3.1.2</w:t>
      </w:r>
      <w:r w:rsidR="00092324">
        <w:t>0</w:t>
      </w:r>
      <w:r w:rsidRPr="00D4545D">
        <w:t>. Арендодатель</w:t>
      </w:r>
      <w:r w:rsidR="003D7FB2">
        <w:t xml:space="preserve"> </w:t>
      </w:r>
      <w:r w:rsidRPr="00D4545D">
        <w:t xml:space="preserve">обеспечивает </w:t>
      </w:r>
      <w:r w:rsidR="004B2B96">
        <w:t xml:space="preserve">укажите срок </w:t>
      </w:r>
      <w:r w:rsidRPr="00D4545D">
        <w:t>подготовку технического плана</w:t>
      </w:r>
      <w:r w:rsidR="000D48AD" w:rsidRPr="00D4545D">
        <w:t xml:space="preserve"> Помещения</w:t>
      </w:r>
      <w:r w:rsidRPr="00D4545D">
        <w:t>, на котор</w:t>
      </w:r>
      <w:r w:rsidR="000D48AD" w:rsidRPr="00D4545D">
        <w:t>ое</w:t>
      </w:r>
      <w:r w:rsidRPr="00D4545D">
        <w:t xml:space="preserve"> распространя</w:t>
      </w:r>
      <w:r w:rsidR="000D48AD" w:rsidRPr="00D4545D">
        <w:t>ю</w:t>
      </w:r>
      <w:r w:rsidRPr="00D4545D">
        <w:t xml:space="preserve">тся ограничения и обременения по Договору. </w:t>
      </w:r>
      <w:r w:rsidRPr="00D4545D">
        <w:rPr>
          <w:lang w:eastAsia="ar-SA"/>
        </w:rPr>
        <w:t>Расходы, связанные с подготовкой технического плана Помещения, оплачиваются Сторонами в равных долях.</w:t>
      </w:r>
    </w:p>
    <w:p w:rsidR="004C5B30" w:rsidRPr="00D4545D" w:rsidRDefault="004C5B30" w:rsidP="004C5B30">
      <w:pPr>
        <w:spacing w:before="0" w:beforeAutospacing="0" w:after="0" w:afterAutospacing="0"/>
        <w:ind w:firstLine="709"/>
        <w:contextualSpacing/>
        <w:jc w:val="both"/>
        <w:rPr>
          <w:bCs/>
        </w:rPr>
      </w:pPr>
    </w:p>
    <w:p w:rsidR="004C5B30" w:rsidRPr="00D4545D" w:rsidRDefault="004C5B30" w:rsidP="004C5B30">
      <w:pPr>
        <w:tabs>
          <w:tab w:val="left" w:pos="2835"/>
        </w:tabs>
        <w:snapToGrid w:val="0"/>
        <w:spacing w:before="0" w:beforeAutospacing="0" w:after="0" w:afterAutospacing="0"/>
        <w:ind w:firstLine="709"/>
        <w:contextualSpacing/>
        <w:jc w:val="both"/>
        <w:rPr>
          <w:b/>
          <w:bCs/>
        </w:rPr>
      </w:pPr>
      <w:r w:rsidRPr="00D4545D">
        <w:rPr>
          <w:b/>
          <w:bCs/>
        </w:rPr>
        <w:t>3.2. Права Арендодателя:</w:t>
      </w:r>
    </w:p>
    <w:p w:rsidR="004C5B30" w:rsidRPr="00D4545D" w:rsidRDefault="004C5B30" w:rsidP="004C5B30">
      <w:pPr>
        <w:snapToGrid w:val="0"/>
        <w:spacing w:before="0" w:beforeAutospacing="0" w:after="0" w:afterAutospacing="0"/>
        <w:ind w:firstLine="709"/>
        <w:contextualSpacing/>
        <w:jc w:val="both"/>
        <w:rPr>
          <w:bCs/>
        </w:rPr>
      </w:pPr>
      <w:r w:rsidRPr="00D4545D">
        <w:rPr>
          <w:bCs/>
        </w:rPr>
        <w:t xml:space="preserve">3.2.1. Арендодатель имеет право доступа в Помещение в порядке, указанном в п.3.3.8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w:t>
      </w:r>
      <w:r w:rsidRPr="00D4545D">
        <w:rPr>
          <w:bCs/>
        </w:rPr>
        <w:lastRenderedPageBreak/>
        <w:t xml:space="preserve">ликвидации неисправностей в них. Право доступа Арендодателя подразумевает право на вход в Помещение представителей </w:t>
      </w:r>
      <w:r w:rsidR="0010745C" w:rsidRPr="00D4545D">
        <w:rPr>
          <w:bCs/>
        </w:rPr>
        <w:t>Арендодателя с предварительным уведомлением Арендатора за 2 (Два) рабочих дня, с предоставлением сведений идентифицирующих  представителей Арендодателя (ФИО, дата рождения, паспортные данные, адрес места регистрации, а также при необходимости и иные сведения).</w:t>
      </w:r>
      <w:r w:rsidRPr="00D4545D">
        <w:rPr>
          <w:bCs/>
        </w:rPr>
        <w:t xml:space="preserve"> </w:t>
      </w:r>
    </w:p>
    <w:p w:rsidR="004C5B30" w:rsidRPr="00D4545D" w:rsidRDefault="004C5B30" w:rsidP="004C5B30">
      <w:pPr>
        <w:spacing w:before="0" w:beforeAutospacing="0" w:after="0" w:afterAutospacing="0"/>
        <w:ind w:firstLine="709"/>
        <w:jc w:val="both"/>
        <w:rPr>
          <w:bCs/>
        </w:rPr>
      </w:pPr>
      <w:r w:rsidRPr="00D4545D">
        <w:rPr>
          <w:bCs/>
        </w:rPr>
        <w:t>3.2.2. Привлекать по своему усмотрению управляющие или другие организации для надлежащей эксплуатации Здания.</w:t>
      </w:r>
    </w:p>
    <w:p w:rsidR="00D4545D" w:rsidRPr="00D4545D" w:rsidRDefault="004C5B30" w:rsidP="003A356C">
      <w:pPr>
        <w:spacing w:before="0" w:beforeAutospacing="0" w:after="0" w:afterAutospacing="0"/>
        <w:ind w:firstLine="709"/>
        <w:jc w:val="both"/>
        <w:rPr>
          <w:bCs/>
          <w:lang w:eastAsia="ar-SA"/>
        </w:rPr>
      </w:pPr>
      <w:r w:rsidRPr="00D4545D">
        <w:rPr>
          <w:bCs/>
          <w:lang w:eastAsia="ar-SA"/>
        </w:rPr>
        <w:t>3.2.</w:t>
      </w:r>
      <w:r w:rsidR="00F12208" w:rsidRPr="00D4545D">
        <w:rPr>
          <w:bCs/>
          <w:lang w:eastAsia="ar-SA"/>
        </w:rPr>
        <w:t>3</w:t>
      </w:r>
      <w:r w:rsidRPr="00D4545D">
        <w:rPr>
          <w:bCs/>
          <w:lang w:eastAsia="ar-SA"/>
        </w:rPr>
        <w:t xml:space="preserve">. </w:t>
      </w:r>
      <w:r w:rsidR="003A356C" w:rsidRPr="003A356C">
        <w:t>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установленные на момент заключения Договора и полностью или частично препятствующие использованию Помещения</w:t>
      </w:r>
      <w:r w:rsidR="00D4545D" w:rsidRPr="00D4545D">
        <w:t>.</w:t>
      </w:r>
    </w:p>
    <w:p w:rsidR="004C5B30" w:rsidRPr="00BB2F17" w:rsidRDefault="004C5B30" w:rsidP="004C5B30">
      <w:pPr>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 xml:space="preserve">3.3. Арендатор обязуется: </w:t>
      </w:r>
    </w:p>
    <w:p w:rsidR="004C5B30" w:rsidRPr="00BB2F17" w:rsidRDefault="004C5B30" w:rsidP="004C5B30">
      <w:pPr>
        <w:tabs>
          <w:tab w:val="left" w:pos="2835"/>
        </w:tabs>
        <w:snapToGrid w:val="0"/>
        <w:spacing w:before="0" w:beforeAutospacing="0" w:after="0" w:afterAutospacing="0"/>
        <w:ind w:firstLine="709"/>
        <w:contextualSpacing/>
        <w:jc w:val="both"/>
      </w:pPr>
      <w:r w:rsidRPr="00BB2F17">
        <w:rPr>
          <w:bCs/>
        </w:rPr>
        <w:t>3.3.1. Принять Помещение от Арендодателя по Акту приема-передачи одновременно с подписанием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3.3.2. Использовать Помещение и Места общего пользования в соответствии с условиями Договора и в целях, указанных в п.1.5 Договора.</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BB2F17">
        <w:rPr>
          <w:bCs/>
        </w:rPr>
        <w:t>3.</w:t>
      </w:r>
      <w:r w:rsidRPr="003C39DE">
        <w:rPr>
          <w:bCs/>
        </w:rPr>
        <w:t>3.3. Вносить (уплачивать) арендную плату в размере и сроки, установленные Договором.</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3.3.4. Не передавать, без </w:t>
      </w:r>
      <w:r w:rsidR="00504702" w:rsidRPr="003C39DE">
        <w:rPr>
          <w:bCs/>
        </w:rPr>
        <w:t xml:space="preserve">предварительного письменного </w:t>
      </w:r>
      <w:r w:rsidRPr="003C39DE">
        <w:rPr>
          <w:bCs/>
        </w:rPr>
        <w:t>согласия Арендодателя, Помещение в субаренду или иное владение и/или пользование третьим лицам</w:t>
      </w:r>
      <w:r w:rsidR="00ED4A40">
        <w:rPr>
          <w:bCs/>
        </w:rPr>
        <w:t xml:space="preserve">, </w:t>
      </w:r>
      <w:r w:rsidR="00ED4A40" w:rsidRPr="00ED4A40">
        <w:rPr>
          <w:bCs/>
        </w:rPr>
        <w:t>а также не производить неотделимых улучшений, капитального ремонта Помещения без предварительного письменного согласия Арендодателя</w:t>
      </w:r>
      <w:r w:rsidRPr="003C39DE">
        <w:rPr>
          <w:bCs/>
        </w:rPr>
        <w:t>.</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3.3.5. За счет собственных средств, при условии получения письменного согласия и необходимого содействия от Арендодателя, произв</w:t>
      </w:r>
      <w:r w:rsidR="004C0409" w:rsidRPr="003C39DE">
        <w:rPr>
          <w:bCs/>
        </w:rPr>
        <w:t>одить</w:t>
      </w:r>
      <w:r w:rsidRPr="003C39DE">
        <w:rPr>
          <w:bCs/>
        </w:rPr>
        <w:t xml:space="preserve"> неотделимые улучшения, необходимые для использования Помещения по назначению, указанному в п.1.5 Договора.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3C39DE">
        <w:rPr>
          <w:bCs/>
        </w:rPr>
        <w:t>3.3.6. По окончании проведения работ, указанных в п.3.3.5 Договора, предоставить Арендодателю</w:t>
      </w:r>
      <w:r w:rsidRPr="00BB2F17">
        <w:rPr>
          <w:bCs/>
        </w:rPr>
        <w:t xml:space="preserve"> проектную документацию для внесения изменений в Единый государственный реестр недвижимости.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3.3.7. Осуществлять текущий ремонт без получения письменного разрешения от Арендодателя.  </w:t>
      </w:r>
    </w:p>
    <w:p w:rsidR="004C5B30" w:rsidRPr="00BB2F17" w:rsidRDefault="004C5B30" w:rsidP="004C5B30">
      <w:pPr>
        <w:snapToGrid w:val="0"/>
        <w:spacing w:before="0" w:beforeAutospacing="0" w:after="0" w:afterAutospacing="0"/>
        <w:ind w:firstLine="709"/>
        <w:contextualSpacing/>
        <w:jc w:val="both"/>
        <w:rPr>
          <w:bCs/>
        </w:rPr>
      </w:pPr>
      <w:r w:rsidRPr="00BB2F17">
        <w:rPr>
          <w:bCs/>
        </w:rPr>
        <w:t>3.3.8.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3 (Три)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3.3.9.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3.3.10. Оказывать необходимое содействие при ликвидации произошедших не по вине Арендатора аварий в Помещении и их последствий.</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3.3.11. Устранять за свой счет последствия аварий, произошедших в Помещении по вине Арендатора.</w:t>
      </w:r>
    </w:p>
    <w:p w:rsidR="004C5B30" w:rsidRPr="00BB2F17" w:rsidRDefault="004C5B30" w:rsidP="004C5B30">
      <w:pPr>
        <w:snapToGrid w:val="0"/>
        <w:spacing w:before="0" w:beforeAutospacing="0" w:after="0" w:afterAutospacing="0"/>
        <w:ind w:firstLine="709"/>
        <w:contextualSpacing/>
        <w:jc w:val="both"/>
        <w:rPr>
          <w:bCs/>
        </w:rPr>
      </w:pPr>
      <w:r w:rsidRPr="00BB2F17">
        <w:rPr>
          <w:bCs/>
        </w:rPr>
        <w:t xml:space="preserve">3.3.12. Производить установку любого оборудования, связанного с системой кондиционирования и (или) вентиляции, видеонаблюдения, охраны, контроля доступа, пожаротушения,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w:t>
      </w:r>
      <w:r w:rsidRPr="00BB2F17">
        <w:rPr>
          <w:bCs/>
        </w:rPr>
        <w:lastRenderedPageBreak/>
        <w:t>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7 (</w:t>
      </w:r>
      <w:r w:rsidRPr="00BB2F17">
        <w:rPr>
          <w:bCs/>
          <w:lang w:val="en-US"/>
        </w:rPr>
        <w:t>C</w:t>
      </w:r>
      <w:r w:rsidRPr="00BB2F17">
        <w:rPr>
          <w:bCs/>
        </w:rPr>
        <w:t>еми) календарных дней с момента получения таких разрешений (документации).</w:t>
      </w:r>
    </w:p>
    <w:p w:rsidR="004C5B30" w:rsidRPr="00BB2F17" w:rsidRDefault="004C5B30" w:rsidP="004C5B30">
      <w:pPr>
        <w:snapToGrid w:val="0"/>
        <w:spacing w:before="0" w:beforeAutospacing="0" w:after="0" w:afterAutospacing="0"/>
        <w:ind w:firstLine="709"/>
        <w:contextualSpacing/>
        <w:jc w:val="both"/>
        <w:rPr>
          <w:bCs/>
        </w:rPr>
      </w:pPr>
      <w:r w:rsidRPr="00BB2F17">
        <w:rPr>
          <w:bCs/>
        </w:rPr>
        <w:t>3.3.13.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4C5B30" w:rsidRPr="006378C4" w:rsidRDefault="004C5B30" w:rsidP="004C5B30">
      <w:pPr>
        <w:snapToGrid w:val="0"/>
        <w:spacing w:before="0" w:beforeAutospacing="0" w:after="0" w:afterAutospacing="0"/>
        <w:ind w:firstLine="709"/>
        <w:contextualSpacing/>
        <w:jc w:val="both"/>
        <w:rPr>
          <w:bCs/>
        </w:rPr>
      </w:pPr>
      <w:r w:rsidRPr="00BB2F17">
        <w:rPr>
          <w:bCs/>
        </w:rPr>
        <w:t xml:space="preserve">3.3.14. В случае если Арендодателем будут выплачены штрафы и иные платежи на основании </w:t>
      </w:r>
      <w:r w:rsidRPr="002B2367">
        <w:rPr>
          <w:bCs/>
        </w:rPr>
        <w:t>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w:t>
      </w:r>
      <w:r w:rsidRPr="00BB2F17">
        <w:rPr>
          <w:bCs/>
        </w:rPr>
        <w:t xml:space="preserve"> него штрафы (и иные платежи) после получения письменного требования Арендодателя с приложением </w:t>
      </w:r>
      <w:r w:rsidRPr="006378C4">
        <w:rPr>
          <w:bCs/>
        </w:rPr>
        <w:t>документов, подтверждающих их уплату.</w:t>
      </w:r>
    </w:p>
    <w:p w:rsidR="004C5B30" w:rsidRPr="003C39DE" w:rsidRDefault="004C5B30" w:rsidP="004C5B30">
      <w:pPr>
        <w:snapToGrid w:val="0"/>
        <w:spacing w:before="0" w:beforeAutospacing="0" w:after="0" w:afterAutospacing="0"/>
        <w:ind w:firstLine="709"/>
        <w:contextualSpacing/>
        <w:jc w:val="both"/>
        <w:rPr>
          <w:bCs/>
        </w:rPr>
      </w:pPr>
      <w:r w:rsidRPr="006378C4">
        <w:rPr>
          <w:bCs/>
        </w:rPr>
        <w:t xml:space="preserve">3.3.15. Возвратить Арендодателю Помещение по Акту приема-передачи (возврата) </w:t>
      </w:r>
      <w:r w:rsidRPr="003C39DE">
        <w:rPr>
          <w:bCs/>
        </w:rPr>
        <w:t>Помещения в последний день срока аренды (п. 1.6 Договора), а в случае досрочного расторжения Договора - в последний день срока его действия.</w:t>
      </w:r>
    </w:p>
    <w:p w:rsidR="0010745C" w:rsidRPr="00C95BE8" w:rsidRDefault="0010745C" w:rsidP="0010745C">
      <w:pPr>
        <w:tabs>
          <w:tab w:val="left" w:pos="763"/>
          <w:tab w:val="left" w:pos="1560"/>
        </w:tabs>
        <w:snapToGrid w:val="0"/>
        <w:spacing w:before="0" w:beforeAutospacing="0" w:after="0" w:afterAutospacing="0"/>
        <w:ind w:firstLine="709"/>
        <w:contextualSpacing/>
        <w:jc w:val="both"/>
        <w:rPr>
          <w:bCs/>
        </w:rPr>
      </w:pPr>
      <w:r w:rsidRPr="00C95BE8">
        <w:rPr>
          <w:bCs/>
        </w:rPr>
        <w:t xml:space="preserve">3.3.16. Обеспечить техническое обслуживание систем теплоснабжения, энергоснабжения, водоснабжения, водоотведения, вентиляции, кондиционирования, противопожарной </w:t>
      </w:r>
      <w:r w:rsidR="009B51D2">
        <w:rPr>
          <w:bCs/>
        </w:rPr>
        <w:t>системы</w:t>
      </w:r>
      <w:r w:rsidR="005C6B1B">
        <w:rPr>
          <w:bCs/>
        </w:rPr>
        <w:t>, охраны</w:t>
      </w:r>
      <w:r w:rsidRPr="00C95BE8">
        <w:rPr>
          <w:bCs/>
        </w:rPr>
        <w:t xml:space="preserve"> Помещения. </w:t>
      </w:r>
    </w:p>
    <w:p w:rsidR="00D4545D" w:rsidRPr="00BB1AE6" w:rsidRDefault="00D4545D" w:rsidP="004C5B30">
      <w:pPr>
        <w:tabs>
          <w:tab w:val="left" w:pos="763"/>
        </w:tabs>
        <w:snapToGrid w:val="0"/>
        <w:spacing w:before="0" w:beforeAutospacing="0" w:after="0" w:afterAutospacing="0"/>
        <w:ind w:firstLine="709"/>
        <w:contextualSpacing/>
        <w:jc w:val="both"/>
        <w:rPr>
          <w:bCs/>
        </w:rPr>
      </w:pPr>
    </w:p>
    <w:p w:rsidR="004C5B30" w:rsidRPr="006378C4" w:rsidRDefault="004C5B30" w:rsidP="004C5B30">
      <w:pPr>
        <w:tabs>
          <w:tab w:val="left" w:pos="2835"/>
        </w:tabs>
        <w:snapToGrid w:val="0"/>
        <w:spacing w:before="0" w:beforeAutospacing="0" w:after="0" w:afterAutospacing="0"/>
        <w:ind w:firstLine="709"/>
        <w:contextualSpacing/>
        <w:jc w:val="both"/>
        <w:rPr>
          <w:b/>
          <w:bCs/>
        </w:rPr>
      </w:pPr>
      <w:r w:rsidRPr="006378C4">
        <w:rPr>
          <w:b/>
          <w:bCs/>
        </w:rPr>
        <w:t>3.4. Арендатор вправе:</w:t>
      </w:r>
    </w:p>
    <w:p w:rsidR="004C5B30" w:rsidRPr="00BB2F17" w:rsidRDefault="004C5B30" w:rsidP="004C5B30">
      <w:pPr>
        <w:snapToGrid w:val="0"/>
        <w:spacing w:before="0" w:beforeAutospacing="0" w:after="0" w:afterAutospacing="0"/>
        <w:ind w:firstLine="709"/>
        <w:contextualSpacing/>
        <w:jc w:val="both"/>
        <w:rPr>
          <w:bCs/>
        </w:rPr>
      </w:pPr>
      <w:r w:rsidRPr="006378C4">
        <w:rPr>
          <w:bCs/>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w:t>
      </w:r>
      <w:r w:rsidRPr="00BB2F17">
        <w:rPr>
          <w:bCs/>
        </w:rPr>
        <w:t xml:space="preserve"> стороны Арендодателя.</w:t>
      </w:r>
    </w:p>
    <w:p w:rsidR="008C0F52" w:rsidRDefault="004C5B30" w:rsidP="004C5B30">
      <w:pPr>
        <w:snapToGrid w:val="0"/>
        <w:spacing w:before="0" w:beforeAutospacing="0" w:after="0" w:afterAutospacing="0"/>
        <w:ind w:firstLine="709"/>
        <w:contextualSpacing/>
        <w:jc w:val="both"/>
        <w:rPr>
          <w:bCs/>
        </w:rPr>
      </w:pPr>
      <w:r w:rsidRPr="00BB2F17">
        <w:rPr>
          <w:bCs/>
        </w:rPr>
        <w:t xml:space="preserve">3.4.2. Проводить за свой счет в Помещении неотделимые улучшения, капитальный ремонт только после получения предварительного письменного согласия Арендодателя на производство таких работ. </w:t>
      </w:r>
    </w:p>
    <w:p w:rsidR="004C5B30" w:rsidRPr="00BB2F17" w:rsidRDefault="004C5B30" w:rsidP="004C5B30">
      <w:pPr>
        <w:snapToGrid w:val="0"/>
        <w:spacing w:before="0" w:beforeAutospacing="0" w:after="0" w:afterAutospacing="0"/>
        <w:ind w:firstLine="709"/>
        <w:contextualSpacing/>
        <w:jc w:val="both"/>
        <w:rPr>
          <w:bCs/>
        </w:rPr>
      </w:pPr>
      <w:r w:rsidRPr="00BB2F17">
        <w:rPr>
          <w:bCs/>
        </w:rPr>
        <w:t>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п.2.5 Договора.</w:t>
      </w:r>
    </w:p>
    <w:p w:rsidR="004C5B30" w:rsidRPr="00BB2F17" w:rsidRDefault="004C5B30" w:rsidP="004C5B30">
      <w:pPr>
        <w:snapToGrid w:val="0"/>
        <w:spacing w:before="0" w:beforeAutospacing="0" w:after="0" w:afterAutospacing="0"/>
        <w:ind w:firstLine="709"/>
        <w:contextualSpacing/>
        <w:jc w:val="both"/>
        <w:rPr>
          <w:bCs/>
        </w:rPr>
      </w:pPr>
      <w:r w:rsidRPr="00BB2F17">
        <w:rPr>
          <w:bCs/>
        </w:rPr>
        <w:t xml:space="preserve">3.4.3. Вывезти в любое время из Помещения 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p>
    <w:p w:rsidR="004C5B30" w:rsidRPr="00BB2F17" w:rsidRDefault="004C5B30" w:rsidP="004C5B30">
      <w:pPr>
        <w:snapToGrid w:val="0"/>
        <w:spacing w:before="0" w:beforeAutospacing="0" w:after="0" w:afterAutospacing="0"/>
        <w:ind w:firstLine="709"/>
        <w:contextualSpacing/>
        <w:jc w:val="both"/>
        <w:rPr>
          <w:bCs/>
          <w:u w:val="single"/>
        </w:rPr>
      </w:pPr>
      <w:r w:rsidRPr="00BB2F17">
        <w:rPr>
          <w:color w:val="000000"/>
        </w:rPr>
        <w:t xml:space="preserve">3.4.4. Изменить, в т.ч. уменьшить, арендуемую площадь Помещения, </w:t>
      </w:r>
      <w:r w:rsidR="00B04CF5">
        <w:rPr>
          <w:color w:val="000000"/>
        </w:rPr>
        <w:t xml:space="preserve">без применения Арендодателем штрафных санкций, </w:t>
      </w:r>
      <w:r w:rsidRPr="00BB2F17">
        <w:rPr>
          <w:color w:val="000000"/>
        </w:rPr>
        <w:t>направив Арендодателю письменное уведомление по адресу, указанному в разделе 10 настоящего Договора, не позднее</w:t>
      </w:r>
      <w:r w:rsidR="008C0F52">
        <w:rPr>
          <w:color w:val="000000"/>
        </w:rPr>
        <w:t>,</w:t>
      </w:r>
      <w:r w:rsidRPr="00BB2F17">
        <w:rPr>
          <w:color w:val="000000"/>
        </w:rPr>
        <w:t xml:space="preserve"> чем за 60 (Шестьдесят)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BB2F17">
        <w:t xml:space="preserve">Договору. </w:t>
      </w:r>
    </w:p>
    <w:p w:rsidR="004C5B30" w:rsidRPr="00BB2F17" w:rsidRDefault="004C5B30" w:rsidP="004C5B30">
      <w:pPr>
        <w:snapToGrid w:val="0"/>
        <w:spacing w:before="0" w:beforeAutospacing="0" w:after="0" w:afterAutospacing="0"/>
        <w:ind w:firstLine="709"/>
        <w:contextualSpacing/>
        <w:jc w:val="both"/>
        <w:rPr>
          <w:bCs/>
        </w:rPr>
      </w:pPr>
      <w:r w:rsidRPr="00BB2F17">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8C0F52" w:rsidRPr="00BB2F17" w:rsidRDefault="004C5B30" w:rsidP="00DE5968">
      <w:pPr>
        <w:snapToGrid w:val="0"/>
        <w:spacing w:before="0" w:beforeAutospacing="0" w:after="0" w:afterAutospacing="0"/>
        <w:ind w:firstLine="709"/>
        <w:contextualSpacing/>
        <w:jc w:val="both"/>
        <w:rPr>
          <w:bCs/>
        </w:rPr>
      </w:pPr>
      <w:r w:rsidRPr="00BB2F17">
        <w:rPr>
          <w:bCs/>
        </w:rPr>
        <w:t>3.4.6. Доходы, полученные Арендатором в результате использования Помещения в соответствии с Договором, являются его собственностью.</w:t>
      </w:r>
    </w:p>
    <w:p w:rsidR="004C5B30" w:rsidRPr="00BB2F17" w:rsidRDefault="004C5B30" w:rsidP="004C5B30">
      <w:pPr>
        <w:snapToGrid w:val="0"/>
        <w:spacing w:before="0" w:beforeAutospacing="0" w:after="0" w:afterAutospacing="0"/>
        <w:ind w:firstLine="709"/>
        <w:contextualSpacing/>
        <w:jc w:val="both"/>
        <w:rPr>
          <w:bCs/>
        </w:rPr>
      </w:pPr>
    </w:p>
    <w:p w:rsidR="004C5B30" w:rsidRPr="00BB2F17" w:rsidRDefault="004C5B30" w:rsidP="004C5B30">
      <w:pPr>
        <w:tabs>
          <w:tab w:val="left" w:pos="2835"/>
        </w:tabs>
        <w:snapToGrid w:val="0"/>
        <w:spacing w:before="0" w:beforeAutospacing="0" w:after="0" w:afterAutospacing="0"/>
        <w:ind w:firstLine="360"/>
        <w:contextualSpacing/>
        <w:jc w:val="center"/>
        <w:rPr>
          <w:b/>
          <w:bCs/>
        </w:rPr>
      </w:pPr>
      <w:r w:rsidRPr="00BB2F17">
        <w:rPr>
          <w:b/>
          <w:bCs/>
        </w:rPr>
        <w:t>4. Платежи и расчеты</w:t>
      </w:r>
    </w:p>
    <w:p w:rsidR="004C5B30" w:rsidRPr="00BB2F17" w:rsidRDefault="004C5B30" w:rsidP="004C5B30">
      <w:pPr>
        <w:tabs>
          <w:tab w:val="left" w:pos="2835"/>
        </w:tabs>
        <w:snapToGrid w:val="0"/>
        <w:spacing w:before="0" w:beforeAutospacing="0" w:after="0" w:afterAutospacing="0"/>
        <w:ind w:firstLine="360"/>
        <w:contextualSpacing/>
        <w:jc w:val="center"/>
        <w:rPr>
          <w:b/>
          <w:bCs/>
        </w:rPr>
      </w:pPr>
    </w:p>
    <w:p w:rsidR="004C5B30" w:rsidRPr="00BB2F17" w:rsidRDefault="004C5B30" w:rsidP="004C5B30">
      <w:pPr>
        <w:snapToGrid w:val="0"/>
        <w:spacing w:before="0" w:beforeAutospacing="0" w:after="0" w:afterAutospacing="0"/>
        <w:ind w:firstLine="709"/>
        <w:contextualSpacing/>
        <w:jc w:val="both"/>
        <w:rPr>
          <w:bCs/>
        </w:rPr>
      </w:pPr>
      <w:r w:rsidRPr="00BB2F17">
        <w:rPr>
          <w:bCs/>
        </w:rPr>
        <w:t>4.1. Арендная плата за пользование Помещением состоит из постоянной и переменной частей.</w:t>
      </w:r>
    </w:p>
    <w:p w:rsidR="004C5B30" w:rsidRPr="00BB2F17" w:rsidRDefault="004C5B30" w:rsidP="004C5B30">
      <w:pPr>
        <w:snapToGrid w:val="0"/>
        <w:spacing w:before="0" w:beforeAutospacing="0" w:after="0" w:afterAutospacing="0"/>
        <w:ind w:firstLine="709"/>
        <w:contextualSpacing/>
        <w:jc w:val="both"/>
        <w:rPr>
          <w:bCs/>
        </w:rPr>
      </w:pPr>
      <w:r w:rsidRPr="00BB2F17">
        <w:rPr>
          <w:bCs/>
        </w:rPr>
        <w:lastRenderedPageBreak/>
        <w:t>4.2. Постоянная часть арендной платы:</w:t>
      </w:r>
    </w:p>
    <w:p w:rsidR="008C28E6" w:rsidRDefault="004C5B30" w:rsidP="002E5096">
      <w:pPr>
        <w:snapToGrid w:val="0"/>
        <w:spacing w:before="0" w:beforeAutospacing="0" w:after="0" w:afterAutospacing="0"/>
        <w:ind w:firstLine="709"/>
        <w:contextualSpacing/>
        <w:jc w:val="both"/>
        <w:rPr>
          <w:bCs/>
        </w:rPr>
      </w:pPr>
      <w:r w:rsidRPr="003C39DE">
        <w:rPr>
          <w:bCs/>
        </w:rPr>
        <w:t xml:space="preserve">Постоянная часть арендной платы определяется из </w:t>
      </w:r>
      <w:r w:rsidRPr="00B04CF5">
        <w:rPr>
          <w:bCs/>
        </w:rPr>
        <w:t xml:space="preserve">расчета </w:t>
      </w:r>
      <w:r w:rsidR="008C28E6" w:rsidRPr="00BB2F17">
        <w:t xml:space="preserve"> </w:t>
      </w:r>
      <w:r w:rsidR="008C28E6" w:rsidRPr="001249EB">
        <w:t>241 (Двести сорок один) руб. 00 коп., с учетом НДС</w:t>
      </w:r>
      <w:r w:rsidR="008C28E6">
        <w:t xml:space="preserve">,  </w:t>
      </w:r>
      <w:r w:rsidR="008C28E6" w:rsidRPr="00BB2F17">
        <w:rPr>
          <w:bCs/>
        </w:rPr>
        <w:t>за 1 кв.</w:t>
      </w:r>
      <w:r w:rsidR="008C28E6">
        <w:rPr>
          <w:bCs/>
        </w:rPr>
        <w:t xml:space="preserve"> </w:t>
      </w:r>
      <w:r w:rsidR="008C28E6" w:rsidRPr="00BB2F17">
        <w:rPr>
          <w:bCs/>
        </w:rPr>
        <w:t>м Помещения в месяц</w:t>
      </w:r>
      <w:r w:rsidR="008C28E6">
        <w:rPr>
          <w:bCs/>
        </w:rPr>
        <w:t xml:space="preserve">, </w:t>
      </w:r>
      <w:r w:rsidR="008C28E6" w:rsidRPr="00B04CF5">
        <w:rPr>
          <w:bCs/>
        </w:rPr>
        <w:t xml:space="preserve">и </w:t>
      </w:r>
      <w:r w:rsidR="008C28E6" w:rsidRPr="001249EB">
        <w:rPr>
          <w:bCs/>
        </w:rPr>
        <w:t>составляет 68 685 (Шестьдесят восемь тысяч шестьсот восемьдесят пять) руб. 00 коп.</w:t>
      </w:r>
      <w:r w:rsidR="008C28E6" w:rsidRPr="00B04CF5">
        <w:rPr>
          <w:bCs/>
        </w:rPr>
        <w:t>, в том числе НДС, за все Помещение в месяц</w:t>
      </w:r>
      <w:r w:rsidR="008C28E6">
        <w:rPr>
          <w:bCs/>
        </w:rPr>
        <w:t xml:space="preserve">. </w:t>
      </w:r>
    </w:p>
    <w:p w:rsidR="004C5B30" w:rsidRPr="00D56DAB" w:rsidRDefault="008C28E6" w:rsidP="002E5096">
      <w:pPr>
        <w:snapToGrid w:val="0"/>
        <w:spacing w:before="0" w:beforeAutospacing="0" w:after="0" w:afterAutospacing="0"/>
        <w:ind w:firstLine="709"/>
        <w:contextualSpacing/>
        <w:jc w:val="both"/>
      </w:pPr>
      <w:r>
        <w:rPr>
          <w:bCs/>
        </w:rPr>
        <w:t xml:space="preserve">Постоянная часть арендной платы </w:t>
      </w:r>
      <w:r w:rsidRPr="008A4F32">
        <w:rPr>
          <w:bCs/>
        </w:rPr>
        <w:t xml:space="preserve">включает в себя </w:t>
      </w:r>
      <w:r w:rsidRPr="000A6B2E">
        <w:rPr>
          <w:bCs/>
        </w:rPr>
        <w:t>платежи за пользование Помещением и платежи за пользование соответствующей частью земельного участка пропорционально арендуемой площади Помещения; коммунальные и эксплуатационные расходы (за исключением платы за электроэнергию, холодное и горячее водоснабжение и водоотведение, сезонное теплоснабжение, техническое обслуживание</w:t>
      </w:r>
      <w:r w:rsidRPr="000A6B2E">
        <w:rPr>
          <w:bCs/>
          <w:color w:val="00B050"/>
        </w:rPr>
        <w:t xml:space="preserve"> </w:t>
      </w:r>
      <w:r w:rsidRPr="00F15ABE">
        <w:rPr>
          <w:bCs/>
        </w:rPr>
        <w:t>систем теплоснабжения, энергоснабжения, холодного водоснабжения, водоотведения, вывоз ТКО, внутреннюю уборку</w:t>
      </w:r>
      <w:r>
        <w:rPr>
          <w:bCs/>
        </w:rPr>
        <w:t xml:space="preserve"> Помещения</w:t>
      </w:r>
      <w:r w:rsidRPr="00F15ABE">
        <w:rPr>
          <w:bCs/>
        </w:rPr>
        <w:t xml:space="preserve">, уборку прилегающей территории к </w:t>
      </w:r>
      <w:r>
        <w:rPr>
          <w:bCs/>
        </w:rPr>
        <w:t xml:space="preserve">Помещению </w:t>
      </w:r>
      <w:r w:rsidRPr="00F15ABE">
        <w:rPr>
          <w:bCs/>
        </w:rPr>
        <w:t xml:space="preserve">на расстоянии 3 метров от лицевой части фасада Здания по длине </w:t>
      </w:r>
      <w:r>
        <w:rPr>
          <w:bCs/>
        </w:rPr>
        <w:t>Помещения</w:t>
      </w:r>
      <w:r w:rsidRPr="00F15ABE">
        <w:rPr>
          <w:bCs/>
        </w:rPr>
        <w:t xml:space="preserve">, дератизацию и дезинсекцию </w:t>
      </w:r>
      <w:r>
        <w:rPr>
          <w:bCs/>
        </w:rPr>
        <w:t>Помещения</w:t>
      </w:r>
      <w:r w:rsidRPr="007D2D3C">
        <w:rPr>
          <w:bCs/>
        </w:rPr>
        <w:t>)</w:t>
      </w:r>
      <w:r>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D56DAB">
        <w:rPr>
          <w:bCs/>
        </w:rPr>
        <w:t>4.3. Постоянная часть арендной платы начисляется со дня передачи Помещения</w:t>
      </w:r>
      <w:r w:rsidRPr="003C39DE">
        <w:rPr>
          <w:bCs/>
        </w:rPr>
        <w:t xml:space="preserve"> Арендатору по Акту приема-передачи, по день возврата Помещения Арендодателю</w:t>
      </w:r>
      <w:r w:rsidRPr="00BB2F17">
        <w:rPr>
          <w:bCs/>
        </w:rPr>
        <w:t xml:space="preserve"> по Акту приема-передачи (возврата).</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D4545D">
        <w:rPr>
          <w:bCs/>
        </w:rPr>
        <w:t>аренды.</w:t>
      </w:r>
    </w:p>
    <w:p w:rsidR="004C5B30" w:rsidRPr="00D56DAB" w:rsidRDefault="004C5B30" w:rsidP="004C5B30">
      <w:pPr>
        <w:tabs>
          <w:tab w:val="left" w:pos="2835"/>
        </w:tabs>
        <w:snapToGrid w:val="0"/>
        <w:spacing w:before="0" w:beforeAutospacing="0" w:after="0" w:afterAutospacing="0"/>
        <w:ind w:firstLine="709"/>
        <w:contextualSpacing/>
        <w:jc w:val="both"/>
        <w:rPr>
          <w:bCs/>
        </w:rPr>
      </w:pPr>
      <w:r w:rsidRPr="00A74648">
        <w:rPr>
          <w:bCs/>
        </w:rPr>
        <w:t xml:space="preserve">4.4. Арендатор уплачивает Постоянную часть арендной платы за последующие месяцы не позднее 20 (Двадцатого) числа текущего месяца и если этот день не является </w:t>
      </w:r>
      <w:r w:rsidRPr="00D56DAB">
        <w:rPr>
          <w:bCs/>
        </w:rPr>
        <w:t>рабочим днем, то таким днем является первый следующий за ним рабочий день.</w:t>
      </w:r>
    </w:p>
    <w:p w:rsidR="004C5B30" w:rsidRPr="00D56DAB" w:rsidRDefault="004C5B30" w:rsidP="004C5B30">
      <w:pPr>
        <w:tabs>
          <w:tab w:val="left" w:pos="2835"/>
        </w:tabs>
        <w:snapToGrid w:val="0"/>
        <w:spacing w:before="0" w:beforeAutospacing="0" w:after="0" w:afterAutospacing="0"/>
        <w:ind w:firstLine="709"/>
        <w:contextualSpacing/>
        <w:jc w:val="both"/>
        <w:rPr>
          <w:bCs/>
        </w:rPr>
      </w:pPr>
      <w:r w:rsidRPr="00D56DAB">
        <w:rPr>
          <w:bCs/>
        </w:rPr>
        <w:t xml:space="preserve">4.5. Постоянная часть арендной платы по Договору может увеличиваться по соглашению </w:t>
      </w:r>
      <w:r w:rsidR="00946278" w:rsidRPr="00D56DAB">
        <w:rPr>
          <w:bCs/>
        </w:rPr>
        <w:t xml:space="preserve">Сторон </w:t>
      </w:r>
      <w:r w:rsidRPr="00D56DAB">
        <w:rPr>
          <w:bCs/>
        </w:rPr>
        <w:t>-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w:t>
      </w:r>
      <w:r w:rsidR="00D56DAB" w:rsidRPr="00D56DAB">
        <w:rPr>
          <w:bCs/>
        </w:rPr>
        <w:t xml:space="preserve"> </w:t>
      </w:r>
      <w:r w:rsidRPr="00D56DAB">
        <w:rPr>
          <w:bCs/>
        </w:rPr>
        <w:t>% от величины Постоянной части арендной платы.</w:t>
      </w:r>
    </w:p>
    <w:p w:rsidR="004C5B30" w:rsidRPr="00C95BE8" w:rsidRDefault="004C5B30" w:rsidP="004C5B30">
      <w:pPr>
        <w:tabs>
          <w:tab w:val="left" w:pos="2835"/>
        </w:tabs>
        <w:snapToGrid w:val="0"/>
        <w:spacing w:before="0" w:beforeAutospacing="0" w:after="0" w:afterAutospacing="0"/>
        <w:ind w:firstLine="709"/>
        <w:contextualSpacing/>
        <w:jc w:val="both"/>
        <w:rPr>
          <w:bCs/>
        </w:rPr>
      </w:pPr>
      <w:r w:rsidRPr="00D56DAB">
        <w:t xml:space="preserve">В случае снижения рыночной стоимости аренды аналогичной недвижимости </w:t>
      </w:r>
      <w:r w:rsidR="005320AE">
        <w:t>по оренбургской области</w:t>
      </w:r>
      <w:r w:rsidRPr="00D56DAB">
        <w:t xml:space="preserve"> размер По</w:t>
      </w:r>
      <w:r w:rsidRPr="00C95BE8">
        <w:t>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C95BE8">
        <w:rPr>
          <w:bCs/>
        </w:rPr>
        <w:t>Новый размер постоянной части арендной платы устанавливается Дополнительным соглашением к Договору</w:t>
      </w:r>
      <w:r w:rsidRPr="00BB2F17">
        <w:rPr>
          <w:bCs/>
        </w:rPr>
        <w:t>.</w:t>
      </w:r>
    </w:p>
    <w:p w:rsidR="004C5B30" w:rsidRPr="00235577" w:rsidRDefault="004C5B30" w:rsidP="004C5B30">
      <w:pPr>
        <w:tabs>
          <w:tab w:val="left" w:pos="2835"/>
        </w:tabs>
        <w:snapToGrid w:val="0"/>
        <w:spacing w:before="0" w:beforeAutospacing="0" w:after="0" w:afterAutospacing="0"/>
        <w:ind w:firstLine="709"/>
        <w:contextualSpacing/>
        <w:jc w:val="both"/>
        <w:rPr>
          <w:bCs/>
          <w:highlight w:val="yellow"/>
        </w:rPr>
      </w:pPr>
      <w:r w:rsidRPr="00BB2F17">
        <w:rPr>
          <w:bCs/>
        </w:rPr>
        <w:t>4</w:t>
      </w:r>
      <w:r w:rsidRPr="00235577">
        <w:rPr>
          <w:bCs/>
          <w:highlight w:val="yellow"/>
        </w:rPr>
        <w:t xml:space="preserve">.6. Переменная часть арендной платы: </w:t>
      </w:r>
    </w:p>
    <w:p w:rsidR="004C5B30" w:rsidRPr="00235577" w:rsidRDefault="004C5B30" w:rsidP="004C5B30">
      <w:pPr>
        <w:tabs>
          <w:tab w:val="left" w:pos="709"/>
        </w:tabs>
        <w:suppressAutoHyphens/>
        <w:spacing w:before="0" w:beforeAutospacing="0" w:after="0" w:afterAutospacing="0"/>
        <w:jc w:val="both"/>
        <w:rPr>
          <w:bCs/>
          <w:highlight w:val="yellow"/>
        </w:rPr>
      </w:pPr>
      <w:r w:rsidRPr="00235577">
        <w:rPr>
          <w:bCs/>
          <w:highlight w:val="yellow"/>
        </w:rPr>
        <w:tab/>
        <w:t xml:space="preserve">Переменная часть арендной платы представляет собой плату за пользование электроэнергией, водо-, теплоснабжением и канализацией. </w:t>
      </w:r>
    </w:p>
    <w:p w:rsidR="004C5B30" w:rsidRPr="00235577" w:rsidRDefault="004C5B30" w:rsidP="004C5B30">
      <w:pPr>
        <w:tabs>
          <w:tab w:val="left" w:pos="709"/>
        </w:tabs>
        <w:suppressAutoHyphens/>
        <w:spacing w:before="0" w:beforeAutospacing="0" w:after="0" w:afterAutospacing="0"/>
        <w:jc w:val="both"/>
        <w:rPr>
          <w:bCs/>
          <w:highlight w:val="yellow"/>
        </w:rPr>
      </w:pPr>
      <w:r w:rsidRPr="00235577">
        <w:rPr>
          <w:bCs/>
          <w:highlight w:val="yellow"/>
        </w:rPr>
        <w:tab/>
      </w:r>
      <w:r w:rsidRPr="00235577">
        <w:rPr>
          <w:highlight w:val="yellow"/>
        </w:rPr>
        <w:t xml:space="preserve">Размер </w:t>
      </w:r>
      <w:r w:rsidRPr="00235577">
        <w:rPr>
          <w:bCs/>
          <w:highlight w:val="yellow"/>
        </w:rPr>
        <w:t>платы за пользование электроэнергией, водоснабжением и канализацией</w:t>
      </w:r>
      <w:r w:rsidR="005320AE" w:rsidRPr="00235577">
        <w:rPr>
          <w:highlight w:val="yellow"/>
        </w:rPr>
        <w:t>, в том числе НДС</w:t>
      </w:r>
      <w:r w:rsidRPr="00235577">
        <w:rPr>
          <w:highlight w:val="yellow"/>
        </w:rPr>
        <w:t xml:space="preserve">, определяется Сторонами ежемесячно </w:t>
      </w:r>
      <w:r w:rsidRPr="00235577">
        <w:rPr>
          <w:bCs/>
          <w:highlight w:val="yellow"/>
        </w:rPr>
        <w:t xml:space="preserve">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w:t>
      </w:r>
    </w:p>
    <w:p w:rsidR="004C5B30" w:rsidRPr="00235577" w:rsidRDefault="004C5B30" w:rsidP="004C5B30">
      <w:pPr>
        <w:tabs>
          <w:tab w:val="left" w:pos="709"/>
        </w:tabs>
        <w:suppressAutoHyphens/>
        <w:spacing w:before="0" w:beforeAutospacing="0" w:after="0" w:afterAutospacing="0"/>
        <w:jc w:val="both"/>
        <w:rPr>
          <w:highlight w:val="yellow"/>
        </w:rPr>
      </w:pPr>
      <w:r w:rsidRPr="00235577">
        <w:rPr>
          <w:bCs/>
          <w:highlight w:val="yellow"/>
        </w:rPr>
        <w:tab/>
      </w:r>
      <w:r w:rsidR="005A72FD" w:rsidRPr="00235577">
        <w:rPr>
          <w:bCs/>
          <w:highlight w:val="yellow"/>
        </w:rPr>
        <w:t>Расходы за т</w:t>
      </w:r>
      <w:r w:rsidRPr="00235577">
        <w:rPr>
          <w:highlight w:val="yellow"/>
        </w:rPr>
        <w:t>еплоснабжение возмеща</w:t>
      </w:r>
      <w:r w:rsidR="005A72FD" w:rsidRPr="00235577">
        <w:rPr>
          <w:highlight w:val="yellow"/>
        </w:rPr>
        <w:t>ю</w:t>
      </w:r>
      <w:r w:rsidRPr="00235577">
        <w:rPr>
          <w:highlight w:val="yellow"/>
        </w:rPr>
        <w:t xml:space="preserve">тся Арендатором исходя из общего размера затрат на эксплуатацию </w:t>
      </w:r>
      <w:r w:rsidR="005A72FD" w:rsidRPr="00235577">
        <w:rPr>
          <w:highlight w:val="yellow"/>
        </w:rPr>
        <w:t>З</w:t>
      </w:r>
      <w:r w:rsidRPr="00235577">
        <w:rPr>
          <w:highlight w:val="yellow"/>
        </w:rPr>
        <w:t>дания и утвержденных тарифов пропорционально площади Помещения к площади первого этажа Здания.</w:t>
      </w:r>
    </w:p>
    <w:p w:rsidR="004C5B30" w:rsidRPr="00235577" w:rsidRDefault="004C5B30" w:rsidP="004C5B30">
      <w:pPr>
        <w:tabs>
          <w:tab w:val="left" w:pos="709"/>
        </w:tabs>
        <w:suppressAutoHyphens/>
        <w:spacing w:before="0" w:beforeAutospacing="0" w:after="0" w:afterAutospacing="0"/>
        <w:jc w:val="both"/>
        <w:rPr>
          <w:bCs/>
          <w:highlight w:val="yellow"/>
          <w:lang w:eastAsia="ar-SA"/>
        </w:rPr>
      </w:pPr>
      <w:r w:rsidRPr="00235577">
        <w:rPr>
          <w:bCs/>
          <w:highlight w:val="yellow"/>
        </w:rPr>
        <w:tab/>
        <w:t xml:space="preserve">Счет на оплату Переменной части арендной платы </w:t>
      </w:r>
      <w:r w:rsidR="00BB4A64" w:rsidRPr="00235577">
        <w:rPr>
          <w:bCs/>
          <w:highlight w:val="yellow"/>
        </w:rPr>
        <w:t>в</w:t>
      </w:r>
      <w:r w:rsidRPr="00235577">
        <w:rPr>
          <w:bCs/>
          <w:highlight w:val="yellow"/>
        </w:rPr>
        <w:t>ыставля</w:t>
      </w:r>
      <w:r w:rsidR="00BB4A64" w:rsidRPr="00235577">
        <w:rPr>
          <w:bCs/>
          <w:highlight w:val="yellow"/>
        </w:rPr>
        <w:t>е</w:t>
      </w:r>
      <w:r w:rsidRPr="00235577">
        <w:rPr>
          <w:bCs/>
          <w:highlight w:val="yellow"/>
        </w:rPr>
        <w:t>тся</w:t>
      </w:r>
      <w:r w:rsidR="005A72FD" w:rsidRPr="00235577">
        <w:rPr>
          <w:bCs/>
          <w:highlight w:val="yellow"/>
        </w:rPr>
        <w:t xml:space="preserve"> Арендодателем</w:t>
      </w:r>
      <w:r w:rsidRPr="00235577">
        <w:rPr>
          <w:bCs/>
          <w:highlight w:val="yellow"/>
        </w:rPr>
        <w:t xml:space="preserve"> не позднее 25 числа (включительно) месяца, следующего за месяцем, в котором предоставлены услуги</w:t>
      </w:r>
      <w:r w:rsidR="00FA19A0" w:rsidRPr="00235577">
        <w:rPr>
          <w:bCs/>
          <w:highlight w:val="yellow"/>
        </w:rPr>
        <w:t>, составляющие переменную часть арендной платы</w:t>
      </w:r>
      <w:r w:rsidRPr="00235577">
        <w:rPr>
          <w:bCs/>
          <w:highlight w:val="yellow"/>
        </w:rPr>
        <w:t>. Арендатор производит оплату Переменной части арендной платы ежемесячно в течение 10 (Десяти) рабочих дней с момента получения счета</w:t>
      </w:r>
      <w:r w:rsidRPr="00235577">
        <w:rPr>
          <w:bCs/>
          <w:highlight w:val="yellow"/>
          <w:lang w:eastAsia="ar-SA"/>
        </w:rPr>
        <w:t xml:space="preserve"> от Арендодателя.</w:t>
      </w:r>
    </w:p>
    <w:p w:rsidR="004C5B30" w:rsidRPr="00235577" w:rsidRDefault="004C5B30" w:rsidP="004C5B30">
      <w:pPr>
        <w:tabs>
          <w:tab w:val="left" w:pos="709"/>
        </w:tabs>
        <w:suppressAutoHyphens/>
        <w:spacing w:before="0" w:beforeAutospacing="0" w:after="0" w:afterAutospacing="0"/>
        <w:jc w:val="both"/>
        <w:rPr>
          <w:kern w:val="1"/>
          <w:highlight w:val="yellow"/>
        </w:rPr>
      </w:pPr>
      <w:r w:rsidRPr="00235577">
        <w:rPr>
          <w:bCs/>
          <w:highlight w:val="yellow"/>
          <w:lang w:eastAsia="ar-SA"/>
        </w:rPr>
        <w:tab/>
      </w:r>
      <w:r w:rsidRPr="00235577">
        <w:rPr>
          <w:kern w:val="1"/>
          <w:highlight w:val="yellow"/>
        </w:rPr>
        <w:t>Счета на оплату переменной части арендной платы выставляются Арендодателем после государственной регистрации Договора.</w:t>
      </w:r>
    </w:p>
    <w:p w:rsidR="004C5B30" w:rsidRPr="00235577" w:rsidRDefault="004C5B30" w:rsidP="004C5B30">
      <w:pPr>
        <w:tabs>
          <w:tab w:val="left" w:pos="709"/>
        </w:tabs>
        <w:suppressAutoHyphens/>
        <w:spacing w:before="0" w:beforeAutospacing="0" w:after="0" w:afterAutospacing="0"/>
        <w:jc w:val="both"/>
        <w:rPr>
          <w:bCs/>
          <w:highlight w:val="yellow"/>
        </w:rPr>
      </w:pPr>
      <w:r w:rsidRPr="00235577">
        <w:rPr>
          <w:bCs/>
          <w:highlight w:val="yellow"/>
        </w:rPr>
        <w:lastRenderedPageBreak/>
        <w:tab/>
        <w:t xml:space="preserve">4.7. </w:t>
      </w:r>
      <w:r w:rsidRPr="00235577">
        <w:rPr>
          <w:bCs/>
          <w:highlight w:val="yellow"/>
          <w:lang w:eastAsia="ar-SA"/>
        </w:rPr>
        <w:t>Расходы на внутреннюю уборку</w:t>
      </w:r>
      <w:r w:rsidR="005C6B1B" w:rsidRPr="00235577">
        <w:rPr>
          <w:bCs/>
          <w:highlight w:val="yellow"/>
          <w:lang w:eastAsia="ar-SA"/>
        </w:rPr>
        <w:t xml:space="preserve"> Помещения;</w:t>
      </w:r>
      <w:r w:rsidR="00F12208" w:rsidRPr="00235577">
        <w:rPr>
          <w:bCs/>
          <w:highlight w:val="yellow"/>
          <w:lang w:eastAsia="ar-SA"/>
        </w:rPr>
        <w:t xml:space="preserve"> вывоз </w:t>
      </w:r>
      <w:r w:rsidR="00BE0B44" w:rsidRPr="00235577">
        <w:rPr>
          <w:bCs/>
          <w:highlight w:val="yellow"/>
          <w:lang w:eastAsia="ar-SA"/>
        </w:rPr>
        <w:t>ТКО</w:t>
      </w:r>
      <w:r w:rsidR="005C6B1B" w:rsidRPr="00235577">
        <w:rPr>
          <w:bCs/>
          <w:highlight w:val="yellow"/>
          <w:lang w:eastAsia="ar-SA"/>
        </w:rPr>
        <w:t>;</w:t>
      </w:r>
      <w:r w:rsidR="00F12208" w:rsidRPr="00235577">
        <w:rPr>
          <w:bCs/>
          <w:highlight w:val="yellow"/>
          <w:lang w:eastAsia="ar-SA"/>
        </w:rPr>
        <w:t xml:space="preserve"> </w:t>
      </w:r>
      <w:r w:rsidR="00BE0B44" w:rsidRPr="00235577">
        <w:rPr>
          <w:bCs/>
          <w:highlight w:val="yellow"/>
        </w:rPr>
        <w:t xml:space="preserve">техническое обслуживание систем теплоснабжения, энергоснабжения, водоснабжения, водоотведения, вентиляции, кондиционирования, противопожарной </w:t>
      </w:r>
      <w:r w:rsidR="00FA19A0" w:rsidRPr="00235577">
        <w:rPr>
          <w:bCs/>
          <w:highlight w:val="yellow"/>
        </w:rPr>
        <w:t>системы</w:t>
      </w:r>
      <w:r w:rsidR="00BE0B44" w:rsidRPr="00235577">
        <w:rPr>
          <w:bCs/>
          <w:highlight w:val="yellow"/>
        </w:rPr>
        <w:t>, охраны Помещения</w:t>
      </w:r>
      <w:r w:rsidR="005C6B1B" w:rsidRPr="00235577">
        <w:rPr>
          <w:bCs/>
          <w:highlight w:val="yellow"/>
        </w:rPr>
        <w:t xml:space="preserve">; </w:t>
      </w:r>
      <w:r w:rsidR="005C6B1B" w:rsidRPr="00235577">
        <w:rPr>
          <w:highlight w:val="yellow"/>
        </w:rPr>
        <w:t>уборку крыльц, пандуса,</w:t>
      </w:r>
      <w:r w:rsidR="00BE0B44" w:rsidRPr="00235577">
        <w:rPr>
          <w:bCs/>
          <w:highlight w:val="yellow"/>
          <w:lang w:eastAsia="ar-SA"/>
        </w:rPr>
        <w:t xml:space="preserve"> </w:t>
      </w:r>
      <w:r w:rsidRPr="00235577">
        <w:rPr>
          <w:bCs/>
          <w:highlight w:val="yellow"/>
          <w:lang w:eastAsia="ar-SA"/>
        </w:rPr>
        <w:t>оплачиваются Арендатором самостоятельно на основании отдельно заключенн</w:t>
      </w:r>
      <w:r w:rsidR="00F12208" w:rsidRPr="00235577">
        <w:rPr>
          <w:bCs/>
          <w:highlight w:val="yellow"/>
          <w:lang w:eastAsia="ar-SA"/>
        </w:rPr>
        <w:t>ых</w:t>
      </w:r>
      <w:r w:rsidRPr="00235577">
        <w:rPr>
          <w:bCs/>
          <w:highlight w:val="yellow"/>
          <w:lang w:eastAsia="ar-SA"/>
        </w:rPr>
        <w:t xml:space="preserve"> договор</w:t>
      </w:r>
      <w:r w:rsidR="00F12208" w:rsidRPr="00235577">
        <w:rPr>
          <w:bCs/>
          <w:highlight w:val="yellow"/>
          <w:lang w:eastAsia="ar-SA"/>
        </w:rPr>
        <w:t>ов</w:t>
      </w:r>
      <w:r w:rsidRPr="00235577">
        <w:rPr>
          <w:highlight w:val="yellow"/>
        </w:rPr>
        <w:t xml:space="preserve">. </w:t>
      </w:r>
    </w:p>
    <w:p w:rsidR="004C5B30" w:rsidRPr="00235577" w:rsidRDefault="004C5B30" w:rsidP="004C5B30">
      <w:pPr>
        <w:tabs>
          <w:tab w:val="left" w:pos="2835"/>
        </w:tabs>
        <w:snapToGrid w:val="0"/>
        <w:spacing w:before="0" w:beforeAutospacing="0" w:after="0" w:afterAutospacing="0"/>
        <w:ind w:firstLine="709"/>
        <w:contextualSpacing/>
        <w:jc w:val="both"/>
        <w:rPr>
          <w:bCs/>
          <w:highlight w:val="yellow"/>
        </w:rPr>
      </w:pPr>
      <w:r w:rsidRPr="00235577">
        <w:rPr>
          <w:bCs/>
          <w:highlight w:val="yellow"/>
        </w:rPr>
        <w:t>4.8. Арендатор осуществляет платежи по Договору в рублях путем безналичного перечисления на счет Арендодателя, указанный в разделе 10 Договора.</w:t>
      </w:r>
    </w:p>
    <w:p w:rsidR="004C5B30" w:rsidRPr="00BB2F17" w:rsidRDefault="004C5B30" w:rsidP="004C5B30">
      <w:pPr>
        <w:snapToGrid w:val="0"/>
        <w:spacing w:before="0" w:beforeAutospacing="0" w:after="0" w:afterAutospacing="0"/>
        <w:ind w:firstLine="709"/>
        <w:contextualSpacing/>
        <w:jc w:val="both"/>
        <w:rPr>
          <w:bCs/>
          <w:color w:val="000000"/>
        </w:rPr>
      </w:pPr>
      <w:r w:rsidRPr="00235577">
        <w:rPr>
          <w:bCs/>
          <w:highlight w:val="yellow"/>
        </w:rPr>
        <w:t xml:space="preserve">4.9. </w:t>
      </w:r>
      <w:r w:rsidRPr="00235577">
        <w:rPr>
          <w:bCs/>
          <w:color w:val="000000"/>
          <w:highlight w:val="yellow"/>
        </w:rPr>
        <w:t>Днем исполнения обязательства Арендатора по внесению платежей считается день списания средств со счета Арендатора.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5. Ответственность сторон</w:t>
      </w:r>
    </w:p>
    <w:p w:rsidR="004C5B30" w:rsidRPr="00BB2F17" w:rsidRDefault="004C5B30" w:rsidP="004C5B30">
      <w:pPr>
        <w:snapToGrid w:val="0"/>
        <w:spacing w:before="0" w:beforeAutospacing="0" w:after="0" w:afterAutospacing="0"/>
        <w:contextualSpacing/>
        <w:jc w:val="center"/>
        <w:rPr>
          <w:b/>
          <w:bCs/>
        </w:rPr>
      </w:pPr>
    </w:p>
    <w:p w:rsidR="004C5B30" w:rsidRPr="00BB2F17" w:rsidRDefault="004C5B30" w:rsidP="004C5B30">
      <w:pPr>
        <w:tabs>
          <w:tab w:val="left" w:pos="2835"/>
          <w:tab w:val="left" w:pos="5502"/>
        </w:tabs>
        <w:snapToGrid w:val="0"/>
        <w:spacing w:before="0" w:beforeAutospacing="0" w:after="0" w:afterAutospacing="0"/>
        <w:ind w:firstLine="709"/>
        <w:contextualSpacing/>
        <w:jc w:val="both"/>
        <w:rPr>
          <w:bCs/>
        </w:rPr>
      </w:pPr>
      <w:r w:rsidRPr="00BB2F17">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4C5B30" w:rsidRPr="00A74648" w:rsidRDefault="004C5B30" w:rsidP="004C5B30">
      <w:pPr>
        <w:tabs>
          <w:tab w:val="left" w:pos="2835"/>
        </w:tabs>
        <w:snapToGrid w:val="0"/>
        <w:spacing w:before="0" w:beforeAutospacing="0" w:after="0" w:afterAutospacing="0"/>
        <w:ind w:firstLine="709"/>
        <w:contextualSpacing/>
        <w:jc w:val="both"/>
        <w:rPr>
          <w:bCs/>
        </w:rPr>
      </w:pPr>
      <w:r w:rsidRPr="00BB2F17">
        <w:rPr>
          <w:bCs/>
        </w:rPr>
        <w:t>5.2. При нарушении Арендатором срока перечисления арендной платы Арендатор обязан выплатить Арендодателю за каждый день просрочки неустойку в размере 0,1 (</w:t>
      </w:r>
      <w:r w:rsidR="005320AE">
        <w:rPr>
          <w:bCs/>
        </w:rPr>
        <w:t>Н</w:t>
      </w:r>
      <w:r w:rsidRPr="00BB2F17">
        <w:rPr>
          <w:bCs/>
        </w:rPr>
        <w:t xml:space="preserve">оль целых одна десятая) %, включая НДС, от просроченной суммы арендной </w:t>
      </w:r>
      <w:r w:rsidRPr="00A74648">
        <w:rPr>
          <w:bCs/>
        </w:rPr>
        <w:t xml:space="preserve">платы. </w:t>
      </w:r>
      <w:r w:rsidR="001821E0" w:rsidRPr="005723F0">
        <w:t>Максимальный размер неустойки - не более 10 (</w:t>
      </w:r>
      <w:r w:rsidR="005320AE">
        <w:t>Д</w:t>
      </w:r>
      <w:r w:rsidR="001821E0" w:rsidRPr="005723F0">
        <w:t>есяти) % от суммы арендной платы в месяц (включая НДС).</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A74648">
        <w:rPr>
          <w:bCs/>
        </w:rPr>
        <w:t>5.3. В случае нарушения Арендодателем обязательств, предусмотренных п.п. 3.1.2, 3.1.5, 3.1.</w:t>
      </w:r>
      <w:r w:rsidR="00946278" w:rsidRPr="00A74648">
        <w:rPr>
          <w:bCs/>
        </w:rPr>
        <w:t>11</w:t>
      </w:r>
      <w:r w:rsidRPr="00A74648">
        <w:rPr>
          <w:bCs/>
        </w:rPr>
        <w:t>,</w:t>
      </w:r>
      <w:r w:rsidR="005C0950" w:rsidRPr="005C0950">
        <w:rPr>
          <w:bCs/>
        </w:rPr>
        <w:t xml:space="preserve"> 3</w:t>
      </w:r>
      <w:r w:rsidR="005C0950">
        <w:rPr>
          <w:bCs/>
        </w:rPr>
        <w:t>.1.12,</w:t>
      </w:r>
      <w:r w:rsidRPr="00A74648">
        <w:rPr>
          <w:bCs/>
        </w:rPr>
        <w:t xml:space="preserve"> 3.1.</w:t>
      </w:r>
      <w:r w:rsidR="005D52E3" w:rsidRPr="00A74648">
        <w:rPr>
          <w:bCs/>
        </w:rPr>
        <w:t>1</w:t>
      </w:r>
      <w:r w:rsidR="00946278" w:rsidRPr="00A74648">
        <w:rPr>
          <w:bCs/>
        </w:rPr>
        <w:t>4</w:t>
      </w:r>
      <w:r w:rsidRPr="00A74648">
        <w:rPr>
          <w:bCs/>
        </w:rPr>
        <w:t>-3.1.</w:t>
      </w:r>
      <w:r w:rsidR="005D52E3" w:rsidRPr="00A74648">
        <w:rPr>
          <w:bCs/>
        </w:rPr>
        <w:t>1</w:t>
      </w:r>
      <w:r w:rsidR="00946278" w:rsidRPr="00A74648">
        <w:rPr>
          <w:bCs/>
        </w:rPr>
        <w:t>6</w:t>
      </w:r>
      <w:r w:rsidR="00107CFA">
        <w:rPr>
          <w:bCs/>
        </w:rPr>
        <w:t>, 3.1.21</w:t>
      </w:r>
      <w:r w:rsidR="00B61127">
        <w:rPr>
          <w:bCs/>
        </w:rPr>
        <w:t xml:space="preserve"> </w:t>
      </w:r>
      <w:r w:rsidRPr="00A74648">
        <w:rPr>
          <w:bCs/>
        </w:rPr>
        <w:t>Договора, Арендодатель обязан выплатить Арендатору неустойку в размере 3</w:t>
      </w:r>
      <w:r w:rsidR="005D52E3" w:rsidRPr="00A74648">
        <w:rPr>
          <w:bCs/>
        </w:rPr>
        <w:t xml:space="preserve"> </w:t>
      </w:r>
      <w:r w:rsidRPr="00A74648">
        <w:rPr>
          <w:bCs/>
        </w:rPr>
        <w:t>(</w:t>
      </w:r>
      <w:r w:rsidR="005320AE">
        <w:rPr>
          <w:bCs/>
        </w:rPr>
        <w:t>Т</w:t>
      </w:r>
      <w:r w:rsidRPr="00A74648">
        <w:rPr>
          <w:bCs/>
        </w:rPr>
        <w:t>рех)</w:t>
      </w:r>
      <w:r w:rsidR="005C6B1B">
        <w:rPr>
          <w:bCs/>
        </w:rPr>
        <w:t xml:space="preserve"> </w:t>
      </w:r>
      <w:r w:rsidRPr="00A74648">
        <w:rPr>
          <w:bCs/>
        </w:rPr>
        <w:t>% от суммы постоянной части арендной платы в месяц за каждый случай</w:t>
      </w:r>
      <w:r w:rsidRPr="00BB2F17">
        <w:rPr>
          <w:bCs/>
        </w:rPr>
        <w:t xml:space="preserve"> ненадлежащего исполнения обязательств.</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5.4.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BB2F17">
        <w:rPr>
          <w:bCs/>
          <w:vertAlign w:val="superscript"/>
        </w:rPr>
        <w:t xml:space="preserve"> </w:t>
      </w:r>
      <w:r w:rsidRPr="00BB2F17">
        <w:rPr>
          <w:bCs/>
        </w:rPr>
        <w:t xml:space="preserve">в полном объеме при наличии вины Арендатора. </w:t>
      </w:r>
    </w:p>
    <w:p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5320AE" w:rsidRDefault="004C5B30" w:rsidP="004C5B30">
      <w:pPr>
        <w:snapToGrid w:val="0"/>
        <w:spacing w:before="0" w:beforeAutospacing="0" w:after="0" w:afterAutospacing="0"/>
        <w:ind w:firstLine="709"/>
        <w:contextualSpacing/>
        <w:jc w:val="both"/>
        <w:rPr>
          <w:bCs/>
        </w:rPr>
      </w:pPr>
      <w:r w:rsidRPr="00BB2F17">
        <w:rPr>
          <w:bCs/>
        </w:rPr>
        <w:t>5.7.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3(</w:t>
      </w:r>
      <w:r w:rsidR="005320AE">
        <w:rPr>
          <w:bCs/>
        </w:rPr>
        <w:t>Т</w:t>
      </w:r>
      <w:r w:rsidRPr="00BB2F17">
        <w:rPr>
          <w:bCs/>
        </w:rPr>
        <w:t>рех)% от суммы ежемесячной Постоянной части арендной платы, за каждый день просрочки возврата Помещения.</w:t>
      </w:r>
      <w:r w:rsidR="00911963">
        <w:rPr>
          <w:bCs/>
        </w:rPr>
        <w:t xml:space="preserve"> </w:t>
      </w:r>
    </w:p>
    <w:p w:rsidR="004C5B30" w:rsidRPr="00D4545D" w:rsidRDefault="004C5B30" w:rsidP="004C5B30">
      <w:pPr>
        <w:snapToGrid w:val="0"/>
        <w:spacing w:before="0" w:beforeAutospacing="0" w:after="0" w:afterAutospacing="0"/>
        <w:ind w:firstLine="709"/>
        <w:contextualSpacing/>
        <w:jc w:val="both"/>
        <w:rPr>
          <w:bCs/>
        </w:rPr>
      </w:pPr>
      <w:r w:rsidRPr="00BB2F17">
        <w:rPr>
          <w:bCs/>
        </w:rPr>
        <w:t xml:space="preserve">5.8. Оплата неустойки и возмещение убытков не освобождает Стороны от выполнения обязательств, </w:t>
      </w:r>
      <w:r w:rsidRPr="00D4545D">
        <w:rPr>
          <w:bCs/>
        </w:rPr>
        <w:t>предусмотренных Договором.</w:t>
      </w:r>
    </w:p>
    <w:p w:rsidR="004C5B30" w:rsidRPr="00D4545D" w:rsidRDefault="004C5B30" w:rsidP="004C5B30">
      <w:pPr>
        <w:snapToGrid w:val="0"/>
        <w:spacing w:before="0" w:beforeAutospacing="0" w:after="0" w:afterAutospacing="0"/>
        <w:ind w:firstLine="709"/>
        <w:contextualSpacing/>
        <w:jc w:val="both"/>
        <w:rPr>
          <w:bCs/>
        </w:rPr>
      </w:pPr>
    </w:p>
    <w:p w:rsidR="004C5B30" w:rsidRPr="00D4545D" w:rsidRDefault="004C5B30" w:rsidP="004C5B30">
      <w:pPr>
        <w:pStyle w:val="afa"/>
        <w:numPr>
          <w:ilvl w:val="0"/>
          <w:numId w:val="5"/>
        </w:numPr>
        <w:tabs>
          <w:tab w:val="left" w:pos="284"/>
        </w:tabs>
        <w:snapToGrid w:val="0"/>
        <w:spacing w:after="0" w:line="240" w:lineRule="auto"/>
        <w:ind w:left="0" w:firstLine="0"/>
        <w:jc w:val="center"/>
        <w:rPr>
          <w:rFonts w:ascii="Times New Roman" w:hAnsi="Times New Roman"/>
          <w:b/>
          <w:sz w:val="24"/>
          <w:szCs w:val="24"/>
        </w:rPr>
      </w:pPr>
      <w:r w:rsidRPr="00D4545D">
        <w:rPr>
          <w:rFonts w:ascii="Times New Roman" w:hAnsi="Times New Roman"/>
          <w:b/>
          <w:sz w:val="24"/>
          <w:szCs w:val="24"/>
        </w:rPr>
        <w:t>Срок действия договора</w:t>
      </w: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t xml:space="preserve">6.1. Настоящий Договор вступает в силу с даты его государственной регистрации, распространяет свое действие </w:t>
      </w:r>
      <w:r w:rsidRPr="00D4545D">
        <w:t>на правоотношения Сторон, возникшие с</w:t>
      </w:r>
      <w:r w:rsidRPr="00D4545D">
        <w:rPr>
          <w:bCs/>
        </w:rPr>
        <w:t xml:space="preserve"> «____»_____________г. </w:t>
      </w:r>
      <w:r w:rsidRPr="005320AE">
        <w:rPr>
          <w:bCs/>
          <w:i/>
        </w:rPr>
        <w:t>(дата подписания акта приема-передачи имущества по договору купли-продажи)</w:t>
      </w:r>
      <w:r w:rsidRPr="005320AE">
        <w:rPr>
          <w:bCs/>
        </w:rPr>
        <w:t>.</w:t>
      </w:r>
      <w:r w:rsidR="00911963">
        <w:rPr>
          <w:bCs/>
        </w:rPr>
        <w:t xml:space="preserve"> </w:t>
      </w:r>
    </w:p>
    <w:p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t>Договор действует до полного исполнения Сторонами своих обязательств по Договору.</w:t>
      </w:r>
      <w:r w:rsidR="00527335" w:rsidRPr="00D4545D">
        <w:rPr>
          <w:bCs/>
        </w:rPr>
        <w:t xml:space="preserve"> </w:t>
      </w:r>
    </w:p>
    <w:p w:rsidR="004C5B30" w:rsidRPr="00BB2F17" w:rsidRDefault="004C5B30" w:rsidP="004C5B30">
      <w:pPr>
        <w:shd w:val="clear" w:color="auto" w:fill="FFFFFF"/>
        <w:tabs>
          <w:tab w:val="left" w:pos="709"/>
          <w:tab w:val="num" w:pos="1760"/>
        </w:tabs>
        <w:spacing w:before="0" w:beforeAutospacing="0" w:after="0" w:afterAutospacing="0"/>
        <w:ind w:firstLine="709"/>
        <w:contextualSpacing/>
        <w:jc w:val="both"/>
        <w:rPr>
          <w:bCs/>
        </w:rPr>
      </w:pPr>
      <w:r w:rsidRPr="00D4545D">
        <w:rPr>
          <w:bCs/>
        </w:rPr>
        <w:t>6.2. Срок аренды</w:t>
      </w:r>
      <w:r w:rsidRPr="00BB2F17">
        <w:rPr>
          <w:bCs/>
        </w:rPr>
        <w:t xml:space="preserve">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lastRenderedPageBreak/>
        <w:t xml:space="preserve">6.3. Независимо от основания прекращения действия Договора Арендатор обязан возвратить Арендодателю Помещение по Акту приема-передачи (возврата) в последний день действия Договора при его досрочном расторжении, либо по истечении срока аренды, указанного в п. 1.6 Договора, с учетом нормального износа и произведенных Арендатором с согласия Арендодателя неотделимых улучшений, капитального ремонта, </w:t>
      </w:r>
      <w:r w:rsidRPr="00BB2F17">
        <w:t>а также произвести предусмотренные Договором выплаты в течение 10 (Десяти) рабочих дней со дня возврата Помещения</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pacing w:before="0" w:beforeAutospacing="0" w:after="0" w:afterAutospacing="0"/>
        <w:contextualSpacing/>
        <w:jc w:val="center"/>
        <w:rPr>
          <w:b/>
          <w:bCs/>
        </w:rPr>
      </w:pPr>
      <w:r w:rsidRPr="00BB2F17">
        <w:rPr>
          <w:b/>
          <w:bCs/>
        </w:rPr>
        <w:t>7. Изменение и досрочное расторжение договора</w:t>
      </w:r>
    </w:p>
    <w:p w:rsidR="004C5B30" w:rsidRPr="00BB2F17" w:rsidRDefault="004C5B30" w:rsidP="004C5B30">
      <w:pPr>
        <w:spacing w:before="0" w:beforeAutospacing="0" w:after="0" w:afterAutospacing="0"/>
        <w:ind w:firstLine="709"/>
        <w:contextualSpacing/>
        <w:jc w:val="both"/>
        <w:rPr>
          <w:bCs/>
        </w:rPr>
      </w:pPr>
    </w:p>
    <w:p w:rsidR="004C5B30" w:rsidRPr="00BB2F17" w:rsidRDefault="004C5B30" w:rsidP="004C5B30">
      <w:pPr>
        <w:spacing w:before="0" w:beforeAutospacing="0" w:after="0" w:afterAutospacing="0"/>
        <w:ind w:firstLine="709"/>
        <w:contextualSpacing/>
        <w:jc w:val="both"/>
        <w:rPr>
          <w:bCs/>
        </w:rPr>
      </w:pPr>
      <w:r w:rsidRPr="00BB2F17">
        <w:rPr>
          <w:bCs/>
        </w:rPr>
        <w:t>7.1. Договор может быть изменен по письменному соглашению Сторон.</w:t>
      </w:r>
    </w:p>
    <w:p w:rsidR="004C5B30" w:rsidRPr="00BB2F17" w:rsidRDefault="004C5B30" w:rsidP="004C5B30">
      <w:pPr>
        <w:spacing w:before="0" w:beforeAutospacing="0" w:after="0" w:afterAutospacing="0"/>
        <w:ind w:firstLine="709"/>
        <w:contextualSpacing/>
        <w:jc w:val="both"/>
        <w:rPr>
          <w:bCs/>
        </w:rPr>
      </w:pPr>
      <w:r w:rsidRPr="00BB2F17">
        <w:rPr>
          <w:bCs/>
        </w:rPr>
        <w:t>7.2. Арендодатель вправе досрочно расторгнуть Договор в одностороннем порядке,</w:t>
      </w:r>
      <w:r w:rsidRPr="00BB2F17">
        <w:rPr>
          <w:rStyle w:val="blk3char"/>
        </w:rPr>
        <w:t xml:space="preserve"> предварительно письменно уведомив Арендатора, не позднее, чем за 60 (Шестьдесят) календарных дней до предполагаемой</w:t>
      </w:r>
      <w:r w:rsidRPr="00BB2F17">
        <w:rPr>
          <w:rStyle w:val="blk3char"/>
          <w:rFonts w:ascii="FedraSansPro" w:hAnsi="FedraSansPro"/>
        </w:rPr>
        <w:t xml:space="preserve"> даты расторжения</w:t>
      </w:r>
      <w:r w:rsidRPr="00BB2F17">
        <w:rPr>
          <w:rStyle w:val="blk3char"/>
          <w:rFonts w:ascii="Calibri" w:hAnsi="Calibri"/>
        </w:rPr>
        <w:t xml:space="preserve"> </w:t>
      </w:r>
      <w:r w:rsidRPr="00BB2F17">
        <w:rPr>
          <w:rStyle w:val="blk3char"/>
        </w:rPr>
        <w:t>Договора</w:t>
      </w:r>
      <w:r w:rsidRPr="00BB2F17">
        <w:rPr>
          <w:rStyle w:val="blk3char"/>
          <w:rFonts w:ascii="Calibri" w:hAnsi="Calibri"/>
        </w:rPr>
        <w:t xml:space="preserve">, </w:t>
      </w:r>
      <w:r w:rsidRPr="00BB2F17">
        <w:rPr>
          <w:bCs/>
        </w:rPr>
        <w:t>в случаях, когда Арендатор:</w:t>
      </w:r>
    </w:p>
    <w:p w:rsidR="004C5B30" w:rsidRPr="00BB2F17" w:rsidRDefault="004C5B30" w:rsidP="004C5B30">
      <w:pPr>
        <w:spacing w:before="0" w:beforeAutospacing="0" w:after="0" w:afterAutospacing="0"/>
        <w:ind w:firstLine="709"/>
        <w:contextualSpacing/>
        <w:jc w:val="both"/>
        <w:rPr>
          <w:bCs/>
        </w:rPr>
      </w:pPr>
      <w:r w:rsidRPr="00BB2F17">
        <w:rPr>
          <w:bCs/>
        </w:rPr>
        <w:t>7.2.1. Использует Помещение не по назначению, либо с неоднократным существенным нарушением правил пользования Помещением;</w:t>
      </w:r>
    </w:p>
    <w:p w:rsidR="004C5B30" w:rsidRPr="00BB2F17" w:rsidRDefault="004C5B30" w:rsidP="004C5B30">
      <w:pPr>
        <w:spacing w:before="0" w:beforeAutospacing="0" w:after="0" w:afterAutospacing="0"/>
        <w:ind w:firstLine="709"/>
        <w:contextualSpacing/>
        <w:jc w:val="both"/>
        <w:rPr>
          <w:bCs/>
        </w:rPr>
      </w:pPr>
      <w:r w:rsidRPr="00BB2F17">
        <w:rPr>
          <w:bCs/>
        </w:rPr>
        <w:t>7.2.2. Более трех раз подряд по истечении установленного Договором срока платежа не вносит арендную плату.</w:t>
      </w:r>
    </w:p>
    <w:p w:rsidR="004C5B30" w:rsidRPr="00BB2F17" w:rsidRDefault="004C5B30" w:rsidP="004C5B30">
      <w:pPr>
        <w:spacing w:before="0" w:beforeAutospacing="0" w:after="0" w:afterAutospacing="0"/>
        <w:ind w:firstLine="709"/>
        <w:contextualSpacing/>
        <w:jc w:val="both"/>
        <w:rPr>
          <w:bCs/>
          <w:i/>
        </w:rPr>
      </w:pPr>
      <w:r w:rsidRPr="00BB2F17">
        <w:rPr>
          <w:bCs/>
        </w:rPr>
        <w:t xml:space="preserve">7.3. Арендатор вправе досрочно расторгнуть Договор в одностороннем внесудебном порядке, </w:t>
      </w:r>
      <w:r w:rsidRPr="00BB2F17">
        <w:rPr>
          <w:bCs/>
          <w:lang w:eastAsia="ar-SA"/>
        </w:rPr>
        <w:t xml:space="preserve">предварительно письменно уведомив Арендодателя 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bCs/>
        </w:rPr>
        <w:t xml:space="preserve"> в случаях, когда:</w:t>
      </w:r>
    </w:p>
    <w:p w:rsidR="004C5B30" w:rsidRPr="00BB2F17" w:rsidRDefault="004C5B30" w:rsidP="004C5B30">
      <w:pPr>
        <w:spacing w:before="0" w:beforeAutospacing="0" w:after="0" w:afterAutospacing="0"/>
        <w:ind w:firstLine="709"/>
        <w:contextualSpacing/>
        <w:jc w:val="both"/>
        <w:rPr>
          <w:bCs/>
        </w:rPr>
      </w:pPr>
      <w:r w:rsidRPr="00BB2F17">
        <w:rPr>
          <w:bCs/>
        </w:rPr>
        <w:t>7.3.1.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4C5B30" w:rsidRDefault="004C5B30" w:rsidP="004C5B30">
      <w:pPr>
        <w:spacing w:before="0" w:beforeAutospacing="0" w:after="0" w:afterAutospacing="0"/>
        <w:ind w:firstLine="709"/>
        <w:contextualSpacing/>
        <w:jc w:val="both"/>
        <w:rPr>
          <w:bCs/>
        </w:rPr>
      </w:pPr>
      <w:r w:rsidRPr="00BB2F17">
        <w:rPr>
          <w:bCs/>
        </w:rPr>
        <w:t>7.3.2. Помещение в силу обстоятельств, за которые Арендатор не отвечает, окажется в состоянии, не пригодном для использования.</w:t>
      </w:r>
    </w:p>
    <w:p w:rsidR="00231EF7" w:rsidRPr="00BB2F17" w:rsidRDefault="00231EF7" w:rsidP="004C5B30">
      <w:pPr>
        <w:spacing w:before="0" w:beforeAutospacing="0" w:after="0" w:afterAutospacing="0"/>
        <w:ind w:firstLine="709"/>
        <w:contextualSpacing/>
        <w:jc w:val="both"/>
        <w:rPr>
          <w:bCs/>
        </w:rPr>
      </w:pPr>
      <w:r>
        <w:rPr>
          <w:bCs/>
        </w:rPr>
        <w:t xml:space="preserve">7.3.3. </w:t>
      </w:r>
      <w:r w:rsidRPr="00231EF7">
        <w:rPr>
          <w:bCs/>
        </w:rPr>
        <w:t>Арендодатель создает препятствия в пользовании Помещением</w:t>
      </w:r>
      <w:r>
        <w:rPr>
          <w:bCs/>
        </w:rPr>
        <w:t xml:space="preserve">. </w:t>
      </w:r>
    </w:p>
    <w:p w:rsidR="004C5B30" w:rsidRPr="00BB2F17" w:rsidRDefault="004C5B30" w:rsidP="004C5B30">
      <w:pPr>
        <w:spacing w:before="0" w:beforeAutospacing="0" w:after="0" w:afterAutospacing="0"/>
        <w:ind w:firstLine="709"/>
        <w:contextualSpacing/>
        <w:jc w:val="both"/>
        <w:rPr>
          <w:rStyle w:val="blk3char"/>
          <w:rFonts w:ascii="Calibri" w:hAnsi="Calibri"/>
        </w:rPr>
      </w:pPr>
      <w:r w:rsidRPr="00BB2F17">
        <w:rPr>
          <w:bCs/>
        </w:rPr>
        <w:t xml:space="preserve">7.4. </w:t>
      </w:r>
      <w:r w:rsidRPr="00BB2F17">
        <w:rPr>
          <w:rStyle w:val="blk3char"/>
          <w:rFonts w:ascii="FedraSansPro" w:hAnsi="FedraSansPro"/>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BB2F17">
        <w:rPr>
          <w:rStyle w:val="blk3char"/>
          <w:rFonts w:asciiTheme="minorHAnsi" w:hAnsiTheme="minorHAnsi"/>
        </w:rPr>
        <w:t>,</w:t>
      </w:r>
      <w:r w:rsidRPr="00BB2F17">
        <w:rPr>
          <w:bCs/>
          <w:lang w:eastAsia="ar-SA"/>
        </w:rPr>
        <w:t xml:space="preserve"> </w:t>
      </w:r>
      <w:r w:rsidR="005C6B1B">
        <w:rPr>
          <w:bCs/>
          <w:lang w:eastAsia="ar-SA"/>
        </w:rPr>
        <w:t xml:space="preserve">без применения Арендодателем </w:t>
      </w:r>
      <w:r w:rsidR="00F347FE">
        <w:rPr>
          <w:bCs/>
          <w:lang w:eastAsia="ar-SA"/>
        </w:rPr>
        <w:t xml:space="preserve">штрафных санкций, </w:t>
      </w:r>
      <w:r w:rsidRPr="00BB2F17">
        <w:rPr>
          <w:bCs/>
          <w:lang w:eastAsia="ar-SA"/>
        </w:rPr>
        <w:t>п</w:t>
      </w:r>
      <w:r w:rsidR="00F347FE">
        <w:rPr>
          <w:bCs/>
          <w:lang w:eastAsia="ar-SA"/>
        </w:rPr>
        <w:t xml:space="preserve">исьменно уведомив Арендодателя </w:t>
      </w:r>
      <w:r w:rsidRPr="00BB2F17">
        <w:rPr>
          <w:bCs/>
          <w:lang w:eastAsia="ar-SA"/>
        </w:rPr>
        <w:t xml:space="preserve">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rStyle w:val="blk3char"/>
          <w:rFonts w:ascii="FedraSansPro" w:hAnsi="FedraSansPro"/>
        </w:rPr>
        <w:t>/отказа от исполнения.</w:t>
      </w:r>
    </w:p>
    <w:p w:rsidR="004C5B30" w:rsidRPr="00D4545D" w:rsidRDefault="004C5B30" w:rsidP="004C5B30">
      <w:pPr>
        <w:snapToGrid w:val="0"/>
        <w:spacing w:after="0"/>
        <w:ind w:firstLine="709"/>
        <w:contextualSpacing/>
        <w:jc w:val="both"/>
        <w:rPr>
          <w:bCs/>
          <w:lang w:eastAsia="ar-SA"/>
        </w:rPr>
      </w:pPr>
      <w:r w:rsidRPr="00BB2F17">
        <w:rPr>
          <w:bCs/>
          <w:lang w:eastAsia="ar-SA"/>
        </w:rPr>
        <w:t xml:space="preserve">7.5. </w:t>
      </w:r>
      <w:r w:rsidRPr="00D4545D">
        <w:rPr>
          <w:bCs/>
          <w:lang w:eastAsia="ar-SA"/>
        </w:rPr>
        <w:t>Переход права собственности на Помещение к другому лицу не является основанием для изменения либо прекращения Договора.</w:t>
      </w:r>
    </w:p>
    <w:p w:rsidR="004C5B30" w:rsidRPr="00D4545D" w:rsidRDefault="004C5B30" w:rsidP="004C5B30">
      <w:pPr>
        <w:snapToGrid w:val="0"/>
        <w:spacing w:after="0"/>
        <w:ind w:firstLine="709"/>
        <w:contextualSpacing/>
        <w:jc w:val="both"/>
        <w:rPr>
          <w:bCs/>
          <w:lang w:eastAsia="ar-SA"/>
        </w:rPr>
      </w:pPr>
    </w:p>
    <w:p w:rsidR="004C5B30" w:rsidRPr="00D4545D" w:rsidRDefault="004C5B30" w:rsidP="004C5B30">
      <w:pPr>
        <w:snapToGrid w:val="0"/>
        <w:spacing w:before="0" w:beforeAutospacing="0" w:after="0" w:afterAutospacing="0"/>
        <w:jc w:val="center"/>
        <w:rPr>
          <w:b/>
          <w:bCs/>
        </w:rPr>
      </w:pPr>
      <w:r w:rsidRPr="00D4545D">
        <w:rPr>
          <w:b/>
          <w:bCs/>
        </w:rPr>
        <w:t>8. Прочие условия</w:t>
      </w:r>
    </w:p>
    <w:p w:rsidR="004C5B30" w:rsidRPr="00D4545D" w:rsidRDefault="004C5B30" w:rsidP="004C5B30">
      <w:pPr>
        <w:tabs>
          <w:tab w:val="left" w:pos="2835"/>
        </w:tabs>
        <w:snapToGrid w:val="0"/>
        <w:spacing w:before="0" w:beforeAutospacing="0" w:after="0" w:afterAutospacing="0"/>
        <w:ind w:firstLine="709"/>
        <w:contextualSpacing/>
        <w:jc w:val="both"/>
        <w:rPr>
          <w:bCs/>
        </w:rPr>
      </w:pP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8.1. В дату подписания настоящего Договора</w:t>
      </w:r>
      <w:r w:rsidR="00911963">
        <w:rPr>
          <w:bCs/>
        </w:rPr>
        <w:t xml:space="preserve"> </w:t>
      </w:r>
      <w:r w:rsidRPr="00D4545D">
        <w:rPr>
          <w:bCs/>
        </w:rPr>
        <w:t>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rsidR="00BA1EB7">
        <w:rPr>
          <w:bCs/>
        </w:rPr>
        <w:t>10</w:t>
      </w:r>
      <w:r w:rsidR="00946278" w:rsidRPr="00D4545D">
        <w:rPr>
          <w:bCs/>
        </w:rPr>
        <w:t xml:space="preserve"> </w:t>
      </w:r>
      <w:r w:rsidRPr="00D4545D">
        <w:rPr>
          <w:bCs/>
        </w:rPr>
        <w:t>(</w:t>
      </w:r>
      <w:r w:rsidR="00BA1EB7">
        <w:rPr>
          <w:bCs/>
        </w:rPr>
        <w:t>Десяти</w:t>
      </w:r>
      <w:r w:rsidRPr="00D4545D">
        <w:rPr>
          <w:bCs/>
        </w:rPr>
        <w:t>) рабочих дней</w:t>
      </w:r>
      <w:r w:rsidR="00911963">
        <w:rPr>
          <w:bCs/>
        </w:rPr>
        <w:t xml:space="preserve"> </w:t>
      </w:r>
      <w:r w:rsidRPr="00D4545D">
        <w:t xml:space="preserve">с даты его </w:t>
      </w:r>
      <w:r w:rsidR="00946278" w:rsidRPr="00D4545D">
        <w:t>подписания Сторонами</w:t>
      </w:r>
      <w:r w:rsidRPr="00D4545D">
        <w:rPr>
          <w:bCs/>
        </w:rPr>
        <w:t xml:space="preserve">, а Арендатор принимает на себя выполнение этого поручения. </w:t>
      </w:r>
    </w:p>
    <w:p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r w:rsidRPr="00D4545D">
        <w:rPr>
          <w:bCs/>
          <w:i/>
        </w:rPr>
        <w:t xml:space="preserve">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D4545D">
        <w:rPr>
          <w:bCs/>
        </w:rPr>
        <w:t xml:space="preserve">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w:t>
      </w:r>
      <w:r w:rsidRPr="00D4545D">
        <w:rPr>
          <w:bCs/>
        </w:rPr>
        <w:lastRenderedPageBreak/>
        <w:t>затребованы какие-либо</w:t>
      </w:r>
      <w:r w:rsidRPr="00BB2F17">
        <w:rPr>
          <w:bCs/>
        </w:rPr>
        <w:t xml:space="preserve">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Арендатор произвел осмотр Помещения, о чем Сторонами составлен Акт осмотра от «_____» _________ 201</w:t>
      </w:r>
      <w:r w:rsidR="00BA1EB7">
        <w:rPr>
          <w:bCs/>
        </w:rPr>
        <w:t>9</w:t>
      </w:r>
      <w:r w:rsidRPr="00BB2F17">
        <w:rPr>
          <w:bCs/>
        </w:rPr>
        <w:t xml:space="preserve"> года. Арендатор принимает Помещение в состоянии, указанном в данном Акте осмотра.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8.3. </w:t>
      </w:r>
      <w:r w:rsidRPr="00BB2F17">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B2F17">
        <w:rPr>
          <w:bCs/>
        </w:rPr>
        <w:t>.</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color w:val="000000"/>
        </w:rPr>
        <w:t xml:space="preserve">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w:t>
      </w:r>
      <w:r w:rsidR="00176498" w:rsidRPr="00176498">
        <w:rPr>
          <w:bCs/>
          <w:color w:val="000000"/>
        </w:rPr>
        <w:t>в суд по правилам подсудности, установленным действующим законодательством Российской Федерации</w:t>
      </w:r>
      <w:r w:rsidRPr="00BB2F17">
        <w:rPr>
          <w:bCs/>
          <w:color w:val="000000"/>
        </w:rPr>
        <w:t>.</w:t>
      </w:r>
    </w:p>
    <w:p w:rsidR="004C5B30" w:rsidRPr="00BB2F17" w:rsidRDefault="004C5B30" w:rsidP="004C5B30">
      <w:pPr>
        <w:snapToGrid w:val="0"/>
        <w:spacing w:before="0" w:beforeAutospacing="0" w:after="0" w:afterAutospacing="0"/>
        <w:ind w:firstLine="709"/>
        <w:contextualSpacing/>
        <w:jc w:val="both"/>
        <w:rPr>
          <w:bCs/>
        </w:rPr>
      </w:pPr>
      <w:r w:rsidRPr="00BB2F17">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Если обстоятельства непреодолимой силы действуют свыше 60 (Шестидесяти) календарных дней, каждая из Сторон имеет право в одностороннем порядке расторгнуть Договор, письменно уведомив об этом другую Сторону, </w:t>
      </w:r>
      <w:r w:rsidRPr="00DE5968">
        <w:rPr>
          <w:bCs/>
        </w:rPr>
        <w:t xml:space="preserve">с обязательным возвратом Помещения </w:t>
      </w:r>
      <w:r w:rsidRPr="00BB2F17">
        <w:rPr>
          <w:bCs/>
        </w:rPr>
        <w:t>Арендодателю и проведением взаиморасчетов в соответствии с п. 6.3 Договора.</w:t>
      </w:r>
    </w:p>
    <w:p w:rsidR="004C5B30" w:rsidRPr="00BB2F17" w:rsidRDefault="004C5B30" w:rsidP="004C5B30">
      <w:pPr>
        <w:tabs>
          <w:tab w:val="left" w:pos="2835"/>
        </w:tabs>
        <w:snapToGrid w:val="0"/>
        <w:spacing w:before="0" w:beforeAutospacing="0" w:after="0" w:afterAutospacing="0"/>
        <w:ind w:firstLine="709"/>
        <w:contextualSpacing/>
        <w:jc w:val="both"/>
      </w:pPr>
      <w:r w:rsidRPr="00BB2F17">
        <w:t>8.5. В случае смерти Арендодателя уплата арендных платежей по данному Договору приостанавливается без начисления штрафных санкций до момента установления наследников или правопреемников и заключения Дополнительного соглашения с ними к данному Договору, в целях приведения взаимоотношений в соответствии с нормами действующего налогового законодательства Российской Федерации.</w:t>
      </w:r>
      <w:r w:rsidR="00F347FE">
        <w:t xml:space="preserve"> </w:t>
      </w:r>
      <w:r w:rsidR="00F347FE" w:rsidRPr="00DE5968">
        <w:rPr>
          <w:b/>
          <w:i/>
          <w:color w:val="4F81BD" w:themeColor="accent1"/>
        </w:rPr>
        <w:t>(при заключении договора с физическим лицом)</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8.6.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органе, осуществляющем государственную регистрацию прав на недвижимое имущество и сделок с ним. Действия по государственной регистрации такого соглашения, а также связанные с этим расходы, осуществляет Сторона инициировавшая внесение изменения в условия Договора.</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4C5B30" w:rsidRPr="00BB2F17" w:rsidRDefault="004C5B30" w:rsidP="004C5B30">
      <w:pPr>
        <w:spacing w:before="0" w:beforeAutospacing="0" w:after="0" w:afterAutospacing="0"/>
        <w:ind w:firstLine="709"/>
        <w:contextualSpacing/>
        <w:jc w:val="both"/>
        <w:rPr>
          <w:bCs/>
        </w:rPr>
      </w:pPr>
      <w:r w:rsidRPr="00BB2F17">
        <w:rPr>
          <w:bCs/>
        </w:rPr>
        <w:lastRenderedPageBreak/>
        <w:t xml:space="preserve">8.7.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4C5B30" w:rsidRPr="00BB2F17" w:rsidRDefault="004C5B30" w:rsidP="004C5B30">
      <w:pPr>
        <w:spacing w:before="0" w:beforeAutospacing="0" w:after="0" w:afterAutospacing="0"/>
        <w:ind w:firstLine="709"/>
        <w:jc w:val="both"/>
        <w:rPr>
          <w:bCs/>
        </w:rPr>
      </w:pPr>
      <w:r w:rsidRPr="00BB2F17">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C5B30" w:rsidRPr="00BB2F17" w:rsidRDefault="004C5B30" w:rsidP="004C5B30">
      <w:pPr>
        <w:spacing w:before="0" w:beforeAutospacing="0" w:after="0" w:afterAutospacing="0"/>
        <w:ind w:firstLine="709"/>
        <w:jc w:val="both"/>
        <w:rPr>
          <w:bCs/>
        </w:rPr>
      </w:pPr>
      <w:r w:rsidRPr="00BB2F17">
        <w:rPr>
          <w:bCs/>
        </w:rPr>
        <w:t>Допустимые способы направления юридически значимых сообщений:</w:t>
      </w:r>
    </w:p>
    <w:p w:rsidR="004C5B30" w:rsidRPr="00BB2F17" w:rsidRDefault="004C5B30" w:rsidP="004C5B30">
      <w:pPr>
        <w:spacing w:before="0" w:beforeAutospacing="0" w:after="0" w:afterAutospacing="0"/>
        <w:ind w:firstLine="709"/>
        <w:jc w:val="both"/>
        <w:rPr>
          <w:bCs/>
        </w:rPr>
      </w:pPr>
      <w:r w:rsidRPr="00BB2F17">
        <w:rPr>
          <w:bCs/>
        </w:rPr>
        <w:t>а) через собственного курьера под расписку на копии;</w:t>
      </w:r>
    </w:p>
    <w:p w:rsidR="004C5B30" w:rsidRPr="00BB2F17" w:rsidRDefault="004C5B30" w:rsidP="004C5B30">
      <w:pPr>
        <w:spacing w:before="0" w:beforeAutospacing="0" w:after="0" w:afterAutospacing="0"/>
        <w:ind w:firstLine="709"/>
        <w:jc w:val="both"/>
        <w:rPr>
          <w:bCs/>
        </w:rPr>
      </w:pPr>
      <w:r w:rsidRPr="00BB2F17">
        <w:rPr>
          <w:bCs/>
        </w:rPr>
        <w:t>б) через курьерскую службу с описью вложения;</w:t>
      </w:r>
    </w:p>
    <w:p w:rsidR="004C5B30" w:rsidRPr="00BB2F17" w:rsidRDefault="004C5B30" w:rsidP="004C5B30">
      <w:pPr>
        <w:spacing w:before="0" w:beforeAutospacing="0" w:after="0" w:afterAutospacing="0"/>
        <w:ind w:firstLine="709"/>
        <w:jc w:val="both"/>
        <w:rPr>
          <w:bCs/>
        </w:rPr>
      </w:pPr>
      <w:r w:rsidRPr="00BB2F17">
        <w:rPr>
          <w:bCs/>
        </w:rPr>
        <w:t xml:space="preserve">в) по почте с уведомлением о вручении и описью вложения; </w:t>
      </w:r>
    </w:p>
    <w:p w:rsidR="004C5B30" w:rsidRPr="00BB2F17" w:rsidRDefault="004C5B30" w:rsidP="004C5B30">
      <w:pPr>
        <w:spacing w:before="0" w:beforeAutospacing="0" w:after="0" w:afterAutospacing="0"/>
        <w:ind w:firstLine="709"/>
        <w:jc w:val="both"/>
        <w:rPr>
          <w:bCs/>
        </w:rPr>
      </w:pPr>
      <w:r w:rsidRPr="00BB2F17">
        <w:rPr>
          <w:bCs/>
        </w:rPr>
        <w:t>г) телеграммой с уведомлением о вручении.</w:t>
      </w:r>
    </w:p>
    <w:p w:rsidR="004C5B30" w:rsidRPr="00BB2F17" w:rsidRDefault="004C5B30" w:rsidP="004C5B30">
      <w:pPr>
        <w:spacing w:before="0" w:beforeAutospacing="0" w:after="0" w:afterAutospacing="0"/>
        <w:ind w:firstLine="709"/>
        <w:jc w:val="both"/>
        <w:rPr>
          <w:bCs/>
        </w:rPr>
      </w:pPr>
      <w:r w:rsidRPr="00BB2F17">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217E18" w:rsidRDefault="001821E0" w:rsidP="00217E18">
      <w:pPr>
        <w:tabs>
          <w:tab w:val="left" w:pos="2835"/>
        </w:tabs>
        <w:snapToGrid w:val="0"/>
        <w:spacing w:before="0" w:beforeAutospacing="0" w:after="0" w:afterAutospacing="0"/>
        <w:ind w:firstLine="709"/>
        <w:contextualSpacing/>
        <w:jc w:val="both"/>
        <w:rPr>
          <w:bCs/>
        </w:rPr>
      </w:pPr>
      <w:r>
        <w:rPr>
          <w:bCs/>
        </w:rPr>
        <w:t xml:space="preserve">8.8. </w:t>
      </w:r>
      <w:r w:rsidRPr="00B86D59">
        <w:rPr>
          <w:bCs/>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217E18">
        <w:rPr>
          <w:bCs/>
        </w:rPr>
        <w:t>4</w:t>
      </w:r>
      <w:r w:rsidRPr="00B86D59">
        <w:rPr>
          <w:bCs/>
        </w:rPr>
        <w:t xml:space="preserve"> к Договору)</w:t>
      </w:r>
      <w:r w:rsidR="000D1971" w:rsidRPr="000D1971">
        <w:rPr>
          <w:bCs/>
        </w:rPr>
        <w:t xml:space="preserve"> </w:t>
      </w:r>
      <w:r w:rsidR="000D1971" w:rsidRPr="00D4545D">
        <w:rPr>
          <w:b/>
          <w:bCs/>
          <w:i/>
          <w:color w:val="4F81BD" w:themeColor="accent1"/>
        </w:rPr>
        <w:t>(в случае заключения договора с юридическим лицом</w:t>
      </w:r>
      <w:r w:rsidR="00F347FE" w:rsidRPr="00D4545D">
        <w:rPr>
          <w:b/>
          <w:bCs/>
          <w:i/>
          <w:color w:val="4F81BD" w:themeColor="accent1"/>
        </w:rPr>
        <w:t xml:space="preserve"> и ИП</w:t>
      </w:r>
      <w:r w:rsidR="000D1971" w:rsidRPr="00D4545D">
        <w:rPr>
          <w:b/>
          <w:bCs/>
          <w:i/>
          <w:color w:val="4F81BD" w:themeColor="accent1"/>
        </w:rPr>
        <w:t>)</w:t>
      </w:r>
      <w:r>
        <w:rPr>
          <w:bCs/>
        </w:rPr>
        <w:t>.</w:t>
      </w:r>
      <w:ins w:id="1" w:author="Зотова Татьяна Владимировна" w:date="2018-10-03T14:04:00Z">
        <w:r w:rsidR="0074401B">
          <w:rPr>
            <w:bCs/>
          </w:rPr>
          <w:t xml:space="preserve"> </w:t>
        </w:r>
      </w:ins>
    </w:p>
    <w:p w:rsidR="00217E18" w:rsidRPr="00304B0A" w:rsidRDefault="00217E18" w:rsidP="00217E18">
      <w:pPr>
        <w:tabs>
          <w:tab w:val="left" w:pos="2835"/>
        </w:tabs>
        <w:snapToGrid w:val="0"/>
        <w:spacing w:before="0" w:beforeAutospacing="0" w:after="0" w:afterAutospacing="0"/>
        <w:ind w:firstLine="709"/>
        <w:contextualSpacing/>
        <w:jc w:val="both"/>
        <w:rPr>
          <w:bCs/>
        </w:rPr>
      </w:pPr>
      <w:r>
        <w:rPr>
          <w:bCs/>
        </w:rPr>
        <w:t xml:space="preserve">8.9. </w:t>
      </w:r>
      <w:r w:rsidRPr="00304B0A">
        <w:rPr>
          <w:bCs/>
        </w:rPr>
        <w:t xml:space="preserve"> В целях соблюдения требований кибербезопасности Арендатора, Стороны обязуются выполнять условия, изложенные в «Положении о соблюдении требований кибербезопасности ПАО Сбербанк» (Приложение №</w:t>
      </w:r>
      <w:r>
        <w:rPr>
          <w:bCs/>
        </w:rPr>
        <w:t>5</w:t>
      </w:r>
      <w:r w:rsidRPr="00304B0A">
        <w:rPr>
          <w:bCs/>
        </w:rPr>
        <w:t xml:space="preserve"> к Договору). </w:t>
      </w:r>
    </w:p>
    <w:p w:rsidR="004C5B30" w:rsidRPr="00BB2F17" w:rsidRDefault="004C5B30" w:rsidP="003C427A">
      <w:pPr>
        <w:tabs>
          <w:tab w:val="left" w:pos="2835"/>
        </w:tabs>
        <w:snapToGrid w:val="0"/>
        <w:spacing w:before="0" w:beforeAutospacing="0" w:after="0" w:afterAutospacing="0"/>
        <w:ind w:firstLine="709"/>
        <w:contextualSpacing/>
        <w:jc w:val="both"/>
        <w:rPr>
          <w:bCs/>
        </w:rPr>
      </w:pPr>
      <w:r w:rsidRPr="00BB2F17">
        <w:rPr>
          <w:bCs/>
        </w:rPr>
        <w:t>8.</w:t>
      </w:r>
      <w:r w:rsidR="00217E18">
        <w:rPr>
          <w:bCs/>
        </w:rPr>
        <w:t>10</w:t>
      </w:r>
      <w:r w:rsidRPr="00BB2F17">
        <w:rPr>
          <w:bCs/>
        </w:rPr>
        <w:t>. Договор составлен в 3 (трех) экземплярах, имеющих одинаковую юридическую силу, по одному экземпляру для каждой из Сторон и 1 (один) экземпляр - для органа, осуществляющего государственную регистрацию прав на недвижимое имущество и сделок с ним.</w:t>
      </w:r>
    </w:p>
    <w:p w:rsidR="004C5B30" w:rsidRPr="00BB2F17" w:rsidRDefault="004C5B30" w:rsidP="004C5B30">
      <w:pPr>
        <w:tabs>
          <w:tab w:val="left" w:pos="2835"/>
        </w:tabs>
        <w:snapToGrid w:val="0"/>
        <w:spacing w:before="0" w:beforeAutospacing="0" w:after="0" w:afterAutospacing="0"/>
        <w:ind w:firstLine="709"/>
        <w:contextualSpacing/>
        <w:jc w:val="both"/>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9. Приложения</w:t>
      </w:r>
    </w:p>
    <w:p w:rsidR="004C5B30" w:rsidRPr="00BB2F17" w:rsidRDefault="004C5B30" w:rsidP="004C5B30">
      <w:pPr>
        <w:snapToGrid w:val="0"/>
        <w:spacing w:before="0" w:beforeAutospacing="0" w:after="0" w:afterAutospacing="0"/>
        <w:contextualSpacing/>
        <w:jc w:val="center"/>
        <w:rPr>
          <w:bCs/>
        </w:rPr>
      </w:pPr>
    </w:p>
    <w:p w:rsidR="004C5B30" w:rsidRPr="00BB2F17" w:rsidRDefault="004C5B30" w:rsidP="004C5B30">
      <w:pPr>
        <w:spacing w:before="0" w:beforeAutospacing="0" w:after="0" w:afterAutospacing="0"/>
        <w:ind w:firstLine="709"/>
        <w:jc w:val="both"/>
      </w:pPr>
      <w:r w:rsidRPr="00BB2F17">
        <w:t>9.1. Приложение № 1 – План Помещения;</w:t>
      </w:r>
    </w:p>
    <w:p w:rsidR="004C5B30" w:rsidRPr="00BB2F17" w:rsidRDefault="004C5B30" w:rsidP="004C5B30">
      <w:pPr>
        <w:snapToGrid w:val="0"/>
        <w:spacing w:before="0" w:beforeAutospacing="0" w:after="0" w:afterAutospacing="0"/>
        <w:ind w:firstLine="709"/>
        <w:contextualSpacing/>
        <w:jc w:val="both"/>
        <w:rPr>
          <w:bCs/>
        </w:rPr>
      </w:pPr>
      <w:r w:rsidRPr="00BB2F17">
        <w:rPr>
          <w:bCs/>
        </w:rPr>
        <w:t>9.2. Приложение № 2 – Форма Акта приема-передачи Помещения в аренду;</w:t>
      </w:r>
    </w:p>
    <w:p w:rsidR="004C5B30" w:rsidRDefault="004C5B30" w:rsidP="004C5B30">
      <w:pPr>
        <w:snapToGrid w:val="0"/>
        <w:spacing w:before="0" w:beforeAutospacing="0" w:after="0" w:afterAutospacing="0"/>
        <w:ind w:firstLine="709"/>
        <w:contextualSpacing/>
        <w:jc w:val="both"/>
        <w:rPr>
          <w:bCs/>
        </w:rPr>
      </w:pPr>
      <w:r w:rsidRPr="00BB2F17">
        <w:rPr>
          <w:bCs/>
        </w:rPr>
        <w:t>9.3. Приложение № 3 – Форма Акта прием</w:t>
      </w:r>
      <w:r w:rsidR="001821E0">
        <w:rPr>
          <w:bCs/>
        </w:rPr>
        <w:t>а-передачи (возврата) Помещения;</w:t>
      </w:r>
    </w:p>
    <w:p w:rsidR="00217E18" w:rsidRDefault="001821E0" w:rsidP="001821E0">
      <w:pPr>
        <w:snapToGrid w:val="0"/>
        <w:spacing w:before="0" w:beforeAutospacing="0" w:after="0" w:afterAutospacing="0"/>
        <w:ind w:firstLine="709"/>
        <w:contextualSpacing/>
        <w:jc w:val="both"/>
        <w:rPr>
          <w:bCs/>
        </w:rPr>
      </w:pPr>
      <w:r>
        <w:rPr>
          <w:bCs/>
        </w:rPr>
        <w:t>9.</w:t>
      </w:r>
      <w:r w:rsidR="00751A77">
        <w:rPr>
          <w:bCs/>
        </w:rPr>
        <w:t>4</w:t>
      </w:r>
      <w:r>
        <w:rPr>
          <w:bCs/>
        </w:rPr>
        <w:t xml:space="preserve">. Приложение № </w:t>
      </w:r>
      <w:r w:rsidR="00751A77">
        <w:rPr>
          <w:bCs/>
        </w:rPr>
        <w:t>4</w:t>
      </w:r>
      <w:r>
        <w:rPr>
          <w:bCs/>
        </w:rPr>
        <w:t xml:space="preserve"> – Гарантия</w:t>
      </w:r>
      <w:r w:rsidRPr="00B86D59">
        <w:rPr>
          <w:bCs/>
        </w:rPr>
        <w:t xml:space="preserve"> по недопущению действий коррупционного характера</w:t>
      </w:r>
      <w:r w:rsidR="000D1971">
        <w:rPr>
          <w:bCs/>
        </w:rPr>
        <w:t xml:space="preserve"> </w:t>
      </w:r>
    </w:p>
    <w:p w:rsidR="001821E0" w:rsidRDefault="000D1971" w:rsidP="001821E0">
      <w:pPr>
        <w:snapToGrid w:val="0"/>
        <w:spacing w:before="0" w:beforeAutospacing="0" w:after="0" w:afterAutospacing="0"/>
        <w:ind w:firstLine="709"/>
        <w:contextualSpacing/>
        <w:jc w:val="both"/>
        <w:rPr>
          <w:b/>
          <w:bCs/>
          <w:i/>
          <w:color w:val="4F81BD" w:themeColor="accent1"/>
        </w:rPr>
      </w:pPr>
      <w:r w:rsidRPr="00D4545D">
        <w:rPr>
          <w:b/>
          <w:bCs/>
          <w:i/>
          <w:color w:val="4F81BD" w:themeColor="accent1"/>
        </w:rPr>
        <w:t>(в случае заключения договора с юридическим лицом</w:t>
      </w:r>
      <w:r w:rsidR="00F347FE" w:rsidRPr="00D4545D">
        <w:rPr>
          <w:b/>
          <w:bCs/>
          <w:i/>
          <w:color w:val="4F81BD" w:themeColor="accent1"/>
        </w:rPr>
        <w:t xml:space="preserve"> и ИП</w:t>
      </w:r>
      <w:r w:rsidRPr="00D4545D">
        <w:rPr>
          <w:b/>
          <w:bCs/>
          <w:i/>
          <w:color w:val="4F81BD" w:themeColor="accent1"/>
        </w:rPr>
        <w:t>)</w:t>
      </w:r>
      <w:r w:rsidR="001821E0" w:rsidRPr="00D4545D">
        <w:rPr>
          <w:b/>
          <w:bCs/>
          <w:i/>
          <w:color w:val="4F81BD" w:themeColor="accent1"/>
        </w:rPr>
        <w:t>.</w:t>
      </w:r>
    </w:p>
    <w:p w:rsidR="00217E18" w:rsidRDefault="00217E18" w:rsidP="00217E18">
      <w:pPr>
        <w:snapToGrid w:val="0"/>
        <w:spacing w:before="0" w:beforeAutospacing="0" w:after="0" w:afterAutospacing="0"/>
        <w:ind w:firstLine="709"/>
        <w:contextualSpacing/>
        <w:jc w:val="both"/>
        <w:rPr>
          <w:bCs/>
        </w:rPr>
      </w:pPr>
      <w:r w:rsidRPr="00304B0A">
        <w:t>9.</w:t>
      </w:r>
      <w:r>
        <w:t>5. Приложение № 5</w:t>
      </w:r>
      <w:r w:rsidRPr="00304B0A">
        <w:t xml:space="preserve"> - </w:t>
      </w:r>
      <w:r w:rsidRPr="00304B0A">
        <w:rPr>
          <w:bCs/>
          <w:lang w:eastAsia="en-US"/>
        </w:rPr>
        <w:t>Положение о соблюдении требований кибербезопасности ПАО Сбербанк</w:t>
      </w:r>
      <w:r>
        <w:rPr>
          <w:bCs/>
          <w:lang w:eastAsia="en-US"/>
        </w:rPr>
        <w:t>.</w:t>
      </w:r>
    </w:p>
    <w:p w:rsidR="004236D1" w:rsidRPr="00BB2F17" w:rsidRDefault="004236D1" w:rsidP="004C5B30">
      <w:pPr>
        <w:snapToGrid w:val="0"/>
        <w:spacing w:before="0" w:beforeAutospacing="0" w:after="0" w:afterAutospacing="0"/>
        <w:ind w:firstLine="709"/>
        <w:contextualSpacing/>
        <w:rPr>
          <w:bCs/>
        </w:rPr>
      </w:pPr>
    </w:p>
    <w:p w:rsidR="004C5B30" w:rsidRPr="00BB2F17" w:rsidRDefault="004C5B30" w:rsidP="004C5B30">
      <w:pPr>
        <w:snapToGrid w:val="0"/>
        <w:spacing w:before="0" w:beforeAutospacing="0" w:after="0" w:afterAutospacing="0"/>
        <w:contextualSpacing/>
        <w:jc w:val="center"/>
        <w:rPr>
          <w:b/>
          <w:bCs/>
        </w:rPr>
      </w:pPr>
      <w:r w:rsidRPr="00BB2F17">
        <w:rPr>
          <w:b/>
          <w:bCs/>
        </w:rPr>
        <w:t>10. Адреса и реквизиты Сторон</w:t>
      </w:r>
    </w:p>
    <w:p w:rsidR="004C5B30" w:rsidRDefault="004C5B30" w:rsidP="004C5B30">
      <w:pPr>
        <w:snapToGrid w:val="0"/>
        <w:spacing w:before="0" w:beforeAutospacing="0" w:after="0" w:afterAutospacing="0"/>
        <w:contextualSpacing/>
        <w:jc w:val="center"/>
        <w:rPr>
          <w:b/>
          <w:bCs/>
        </w:rPr>
      </w:pPr>
    </w:p>
    <w:p w:rsidR="00332667" w:rsidRDefault="00332667" w:rsidP="004C5B30">
      <w:pPr>
        <w:snapToGrid w:val="0"/>
        <w:spacing w:before="0" w:beforeAutospacing="0" w:after="0" w:afterAutospacing="0"/>
        <w:contextualSpacing/>
        <w:jc w:val="center"/>
        <w:rPr>
          <w:b/>
          <w:bCs/>
        </w:rPr>
      </w:pPr>
    </w:p>
    <w:tbl>
      <w:tblPr>
        <w:tblW w:w="0" w:type="auto"/>
        <w:tblLook w:val="04A0" w:firstRow="1" w:lastRow="0" w:firstColumn="1" w:lastColumn="0" w:noHBand="0" w:noVBand="1"/>
      </w:tblPr>
      <w:tblGrid>
        <w:gridCol w:w="4894"/>
        <w:gridCol w:w="4886"/>
      </w:tblGrid>
      <w:tr w:rsidR="00332667" w:rsidRPr="00BB2F17" w:rsidTr="00332667">
        <w:tc>
          <w:tcPr>
            <w:tcW w:w="4926" w:type="dxa"/>
          </w:tcPr>
          <w:p w:rsidR="00332667" w:rsidRPr="00332667" w:rsidRDefault="00332667" w:rsidP="00332667">
            <w:pPr>
              <w:keepLines/>
              <w:rPr>
                <w:b/>
                <w:bCs/>
              </w:rPr>
            </w:pPr>
            <w:r w:rsidRPr="00332667">
              <w:rPr>
                <w:b/>
                <w:bCs/>
              </w:rPr>
              <w:t>«Арендодатель»</w:t>
            </w:r>
          </w:p>
          <w:p w:rsidR="00332667" w:rsidRPr="00332667" w:rsidRDefault="00332667" w:rsidP="00332667">
            <w:pPr>
              <w:keepLines/>
              <w:rPr>
                <w:b/>
                <w:bCs/>
              </w:rPr>
            </w:pPr>
          </w:p>
          <w:p w:rsidR="00332667" w:rsidRPr="00332667" w:rsidRDefault="00332667" w:rsidP="00332667">
            <w:pPr>
              <w:keepLines/>
              <w:rPr>
                <w:b/>
                <w:bCs/>
              </w:rPr>
            </w:pPr>
            <w:r w:rsidRPr="00332667">
              <w:rPr>
                <w:b/>
                <w:bCs/>
              </w:rPr>
              <w:lastRenderedPageBreak/>
              <w:t xml:space="preserve">__________________ </w:t>
            </w:r>
          </w:p>
          <w:p w:rsidR="00332667" w:rsidRPr="00332667" w:rsidRDefault="00332667" w:rsidP="00332667">
            <w:pPr>
              <w:keepLines/>
              <w:suppressAutoHyphens/>
              <w:spacing w:before="0" w:beforeAutospacing="0" w:after="0" w:afterAutospacing="0"/>
              <w:rPr>
                <w:b/>
                <w:bCs/>
              </w:rPr>
            </w:pPr>
          </w:p>
        </w:tc>
        <w:tc>
          <w:tcPr>
            <w:tcW w:w="4927" w:type="dxa"/>
          </w:tcPr>
          <w:p w:rsidR="00332667" w:rsidRPr="00332667" w:rsidRDefault="00332667" w:rsidP="00332667">
            <w:pPr>
              <w:rPr>
                <w:b/>
                <w:bCs/>
              </w:rPr>
            </w:pPr>
            <w:r w:rsidRPr="00332667">
              <w:rPr>
                <w:b/>
                <w:bCs/>
              </w:rPr>
              <w:lastRenderedPageBreak/>
              <w:t>«Арендатор»</w:t>
            </w:r>
          </w:p>
          <w:p w:rsidR="00332667" w:rsidRPr="00332667" w:rsidRDefault="00332667" w:rsidP="00332667">
            <w:pPr>
              <w:suppressAutoHyphens/>
              <w:spacing w:before="0" w:beforeAutospacing="0" w:after="0" w:afterAutospacing="0"/>
              <w:rPr>
                <w:b/>
                <w:bCs/>
              </w:rPr>
            </w:pPr>
          </w:p>
          <w:p w:rsidR="00332667" w:rsidRPr="00332667" w:rsidRDefault="00332667" w:rsidP="00332667">
            <w:pPr>
              <w:suppressAutoHyphens/>
              <w:spacing w:before="0" w:beforeAutospacing="0" w:after="0" w:afterAutospacing="0"/>
              <w:rPr>
                <w:b/>
                <w:bCs/>
              </w:rPr>
            </w:pPr>
            <w:r w:rsidRPr="00332667">
              <w:rPr>
                <w:b/>
                <w:bCs/>
              </w:rPr>
              <w:t xml:space="preserve">____________       </w:t>
            </w:r>
          </w:p>
          <w:p w:rsidR="00332667" w:rsidRPr="00332667" w:rsidRDefault="00332667" w:rsidP="00332667">
            <w:pPr>
              <w:suppressAutoHyphens/>
              <w:spacing w:before="0" w:beforeAutospacing="0" w:after="0" w:afterAutospacing="0"/>
              <w:rPr>
                <w:b/>
                <w:bCs/>
              </w:rPr>
            </w:pPr>
            <w:r w:rsidRPr="00332667">
              <w:rPr>
                <w:b/>
                <w:bCs/>
              </w:rPr>
              <w:t xml:space="preserve">М.П.      </w:t>
            </w:r>
          </w:p>
          <w:p w:rsidR="00332667" w:rsidRPr="00332667" w:rsidRDefault="00332667" w:rsidP="00332667">
            <w:pPr>
              <w:suppressAutoHyphens/>
              <w:spacing w:before="0" w:beforeAutospacing="0" w:after="0" w:afterAutospacing="0"/>
              <w:rPr>
                <w:b/>
                <w:bCs/>
              </w:rPr>
            </w:pPr>
          </w:p>
        </w:tc>
      </w:tr>
    </w:tbl>
    <w:p w:rsidR="004C5B30" w:rsidRPr="00A74648" w:rsidRDefault="004C5B30" w:rsidP="004C5B30">
      <w:pPr>
        <w:pageBreakBefore/>
        <w:snapToGrid w:val="0"/>
        <w:spacing w:before="0" w:beforeAutospacing="0" w:after="0" w:afterAutospacing="0"/>
        <w:contextualSpacing/>
        <w:jc w:val="right"/>
        <w:rPr>
          <w:bCs/>
          <w:sz w:val="20"/>
          <w:szCs w:val="20"/>
        </w:rPr>
      </w:pPr>
      <w:r w:rsidRPr="00A74648">
        <w:rPr>
          <w:bCs/>
          <w:sz w:val="20"/>
          <w:szCs w:val="20"/>
        </w:rPr>
        <w:lastRenderedPageBreak/>
        <w:t>Приложение № 1</w:t>
      </w:r>
    </w:p>
    <w:p w:rsidR="004C5B30" w:rsidRPr="00BB2F17" w:rsidRDefault="004C5B30" w:rsidP="004C5B30">
      <w:pPr>
        <w:snapToGrid w:val="0"/>
        <w:spacing w:before="0" w:beforeAutospacing="0" w:after="0" w:afterAutospacing="0"/>
        <w:contextualSpacing/>
        <w:jc w:val="right"/>
        <w:rPr>
          <w:bCs/>
          <w:sz w:val="20"/>
          <w:szCs w:val="20"/>
        </w:rPr>
      </w:pPr>
      <w:r w:rsidRPr="00A74648">
        <w:rPr>
          <w:bCs/>
          <w:sz w:val="20"/>
          <w:szCs w:val="20"/>
        </w:rPr>
        <w:t>к Договору долгосрочной аренды</w:t>
      </w:r>
      <w:r w:rsidRPr="00BB2F17">
        <w:rPr>
          <w:bCs/>
          <w:sz w:val="20"/>
          <w:szCs w:val="20"/>
        </w:rPr>
        <w:t xml:space="preserve">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_______ от ___ _________ 201</w:t>
      </w:r>
      <w:r w:rsidR="00265D4F">
        <w:rPr>
          <w:bCs/>
          <w:sz w:val="20"/>
          <w:szCs w:val="20"/>
        </w:rPr>
        <w:t>9</w:t>
      </w:r>
      <w:r w:rsidRPr="00BB2F17">
        <w:rPr>
          <w:bCs/>
          <w:sz w:val="20"/>
          <w:szCs w:val="20"/>
        </w:rPr>
        <w:t xml:space="preserve"> г.</w:t>
      </w:r>
    </w:p>
    <w:p w:rsidR="004C5B30" w:rsidRPr="00BB2F17" w:rsidRDefault="004C5B30" w:rsidP="004C5B30">
      <w:pPr>
        <w:pStyle w:val="a5"/>
        <w:tabs>
          <w:tab w:val="num" w:pos="0"/>
          <w:tab w:val="left" w:pos="284"/>
          <w:tab w:val="left" w:pos="426"/>
        </w:tabs>
        <w:ind w:right="-6" w:firstLine="0"/>
        <w:rPr>
          <w:b/>
          <w:bCs/>
        </w:rPr>
      </w:pPr>
    </w:p>
    <w:p w:rsidR="00265D4F" w:rsidRPr="001C1FAC" w:rsidRDefault="00265D4F" w:rsidP="00265D4F">
      <w:pPr>
        <w:pStyle w:val="a5"/>
        <w:tabs>
          <w:tab w:val="num" w:pos="0"/>
          <w:tab w:val="left" w:pos="284"/>
          <w:tab w:val="left" w:pos="426"/>
        </w:tabs>
        <w:ind w:right="-6" w:firstLine="0"/>
        <w:jc w:val="center"/>
        <w:rPr>
          <w:b/>
          <w:bCs/>
        </w:rPr>
      </w:pPr>
      <w:r w:rsidRPr="001C1FAC">
        <w:rPr>
          <w:b/>
          <w:bCs/>
        </w:rPr>
        <w:t xml:space="preserve">План Помещения </w:t>
      </w:r>
    </w:p>
    <w:p w:rsidR="00265D4F" w:rsidRPr="00994323" w:rsidRDefault="00265D4F" w:rsidP="00265D4F">
      <w:pPr>
        <w:pStyle w:val="HTML"/>
        <w:jc w:val="both"/>
        <w:rPr>
          <w:b w:val="0"/>
          <w:bCs w:val="0"/>
        </w:rPr>
      </w:pPr>
      <w:r w:rsidRPr="00C8734E">
        <w:rPr>
          <w:rFonts w:ascii="Times New Roman" w:hAnsi="Times New Roman" w:cs="Times New Roman"/>
          <w:b w:val="0"/>
          <w:bCs w:val="0"/>
          <w:sz w:val="24"/>
          <w:szCs w:val="24"/>
        </w:rPr>
        <w:t>ком. №1 - (15,9) кв. м; ком. №3 - (146,2) кв. м; ком. №4 - (7,3) кв. м; ком. №19 - (3,2) кв. м; ком. № 18 - (6,0) кв. м; ком. №17 - (5,2) кв. м; ком. №16 - (12,6) кв. м; ком. №5 - (19,5) кв. м; ком. №6 - (2,5) кв. м; ком. № 7 - (4,0) кв. м; ком. №8 - (7,8) кв. м; ком. №9 - (14,3) кв. м; ком. №10 - (12,8) кв. м; ком. №11 - (16,5) кв. м; ком. №12 - (1,5) кв. м, ком. №13 – (4,3) кв. м, ком. №14 – (1,1) кв. м, ком. №15 – (2,3) кв. м, ком. №21 – (2,0) кв. м</w:t>
      </w:r>
      <w:r>
        <w:rPr>
          <w:rFonts w:ascii="Times New Roman" w:hAnsi="Times New Roman" w:cs="Times New Roman"/>
          <w:b w:val="0"/>
          <w:bCs w:val="0"/>
          <w:sz w:val="24"/>
          <w:szCs w:val="24"/>
        </w:rPr>
        <w:t xml:space="preserve">, </w:t>
      </w:r>
      <w:r w:rsidRPr="00C80EC1">
        <w:rPr>
          <w:rFonts w:ascii="Times New Roman" w:hAnsi="Times New Roman" w:cs="Times New Roman"/>
          <w:b w:val="0"/>
          <w:bCs w:val="0"/>
          <w:sz w:val="24"/>
          <w:szCs w:val="24"/>
        </w:rPr>
        <w:t>расположенных в  здании,</w:t>
      </w:r>
      <w:r w:rsidRPr="00A46C50">
        <w:rPr>
          <w:rFonts w:ascii="Times New Roman" w:hAnsi="Times New Roman" w:cs="Times New Roman"/>
          <w:b w:val="0"/>
          <w:bCs w:val="0"/>
          <w:sz w:val="24"/>
          <w:szCs w:val="24"/>
        </w:rPr>
        <w:t xml:space="preserve"> назначение: нежилое здание 1 – этажн</w:t>
      </w:r>
      <w:r>
        <w:rPr>
          <w:rFonts w:ascii="Times New Roman" w:hAnsi="Times New Roman" w:cs="Times New Roman"/>
          <w:b w:val="0"/>
          <w:bCs w:val="0"/>
          <w:sz w:val="24"/>
          <w:szCs w:val="24"/>
        </w:rPr>
        <w:t>ое</w:t>
      </w:r>
      <w:r w:rsidRPr="00A46C50">
        <w:rPr>
          <w:rFonts w:ascii="Times New Roman" w:hAnsi="Times New Roman" w:cs="Times New Roman"/>
          <w:b w:val="0"/>
          <w:bCs w:val="0"/>
          <w:sz w:val="24"/>
          <w:szCs w:val="24"/>
        </w:rPr>
        <w:t>, общая площадь 491,5 кв. м, кадастровый  номер: 56:390105023:839, расположенное по адресу: Оренбургская область, г. Гай, ул. Декабристов, 6/1</w:t>
      </w:r>
      <w:r>
        <w:rPr>
          <w:rFonts w:ascii="Times New Roman" w:hAnsi="Times New Roman" w:cs="Times New Roman"/>
          <w:b w:val="0"/>
          <w:bCs w:val="0"/>
          <w:sz w:val="24"/>
          <w:szCs w:val="24"/>
        </w:rPr>
        <w:t>.</w:t>
      </w:r>
    </w:p>
    <w:p w:rsidR="00265D4F" w:rsidRDefault="00171260" w:rsidP="00265D4F">
      <w:pPr>
        <w:pStyle w:val="a5"/>
        <w:tabs>
          <w:tab w:val="num" w:pos="0"/>
          <w:tab w:val="left" w:pos="284"/>
          <w:tab w:val="left" w:pos="426"/>
        </w:tabs>
        <w:ind w:right="-6" w:firstLine="0"/>
        <w:jc w:val="center"/>
        <w:rPr>
          <w:b/>
          <w:bCs/>
        </w:rPr>
      </w:pPr>
      <w:r>
        <w:rPr>
          <w:noProof/>
          <w:lang w:eastAsia="ru-RU"/>
        </w:rPr>
        <w:drawing>
          <wp:inline distT="0" distB="0" distL="0" distR="0" wp14:anchorId="5CDCFCE6" wp14:editId="24DEEC15">
            <wp:extent cx="4155353" cy="383252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81" t="16389" r="52627" b="8031"/>
                    <a:stretch/>
                  </pic:blipFill>
                  <pic:spPr bwMode="auto">
                    <a:xfrm>
                      <a:off x="0" y="0"/>
                      <a:ext cx="4172407" cy="3848257"/>
                    </a:xfrm>
                    <a:prstGeom prst="rect">
                      <a:avLst/>
                    </a:prstGeom>
                    <a:ln>
                      <a:noFill/>
                    </a:ln>
                    <a:extLst>
                      <a:ext uri="{53640926-AAD7-44D8-BBD7-CCE9431645EC}">
                        <a14:shadowObscured xmlns:a14="http://schemas.microsoft.com/office/drawing/2010/main"/>
                      </a:ext>
                    </a:extLst>
                  </pic:spPr>
                </pic:pic>
              </a:graphicData>
            </a:graphic>
          </wp:inline>
        </w:drawing>
      </w:r>
    </w:p>
    <w:p w:rsidR="00265D4F" w:rsidRPr="00BB2F17" w:rsidRDefault="00265D4F" w:rsidP="00265D4F">
      <w:pPr>
        <w:pStyle w:val="a5"/>
        <w:tabs>
          <w:tab w:val="num" w:pos="0"/>
          <w:tab w:val="left" w:pos="284"/>
          <w:tab w:val="left" w:pos="426"/>
        </w:tabs>
        <w:ind w:right="-6" w:firstLine="0"/>
        <w:rPr>
          <w:b/>
          <w:bCs/>
        </w:rPr>
      </w:pPr>
    </w:p>
    <w:tbl>
      <w:tblPr>
        <w:tblW w:w="14452" w:type="dxa"/>
        <w:tblLook w:val="04A0" w:firstRow="1" w:lastRow="0" w:firstColumn="1" w:lastColumn="0" w:noHBand="0" w:noVBand="1"/>
      </w:tblPr>
      <w:tblGrid>
        <w:gridCol w:w="4824"/>
        <w:gridCol w:w="4814"/>
        <w:gridCol w:w="4814"/>
      </w:tblGrid>
      <w:tr w:rsidR="00265D4F" w:rsidRPr="00BB2F17" w:rsidTr="00926279">
        <w:tc>
          <w:tcPr>
            <w:tcW w:w="4824" w:type="dxa"/>
          </w:tcPr>
          <w:p w:rsidR="00265D4F" w:rsidRPr="00BB2F17" w:rsidRDefault="00265D4F" w:rsidP="00926279">
            <w:pPr>
              <w:keepLines/>
              <w:suppressAutoHyphens/>
              <w:spacing w:before="0" w:beforeAutospacing="0" w:after="0" w:afterAutospacing="0"/>
              <w:rPr>
                <w:b/>
                <w:bCs/>
              </w:rPr>
            </w:pPr>
            <w:r w:rsidRPr="00BB2F17">
              <w:rPr>
                <w:b/>
                <w:bCs/>
              </w:rPr>
              <w:t>Арендодатель:</w:t>
            </w:r>
            <w:r w:rsidRPr="00BB2F17">
              <w:rPr>
                <w:b/>
                <w:bCs/>
              </w:rPr>
              <w:br/>
            </w:r>
          </w:p>
          <w:p w:rsidR="00265D4F" w:rsidRPr="00BB2F17" w:rsidRDefault="00265D4F" w:rsidP="00926279">
            <w:pPr>
              <w:keepLines/>
              <w:suppressAutoHyphens/>
              <w:spacing w:before="0" w:beforeAutospacing="0" w:after="0" w:afterAutospacing="0"/>
              <w:rPr>
                <w:b/>
                <w:bCs/>
              </w:rPr>
            </w:pPr>
          </w:p>
          <w:p w:rsidR="00265D4F" w:rsidRPr="009D60D8" w:rsidRDefault="00265D4F" w:rsidP="00926279">
            <w:pPr>
              <w:keepLines/>
              <w:suppressAutoHyphens/>
              <w:spacing w:before="0" w:beforeAutospacing="0" w:after="0" w:afterAutospacing="0"/>
              <w:rPr>
                <w:lang w:val="en-US"/>
              </w:rPr>
            </w:pPr>
          </w:p>
          <w:p w:rsidR="00265D4F" w:rsidRPr="009D60D8" w:rsidRDefault="00265D4F" w:rsidP="00926279">
            <w:pPr>
              <w:keepLines/>
              <w:suppressAutoHyphens/>
              <w:spacing w:before="0" w:beforeAutospacing="0" w:after="0" w:afterAutospacing="0"/>
              <w:rPr>
                <w:lang w:val="en-US"/>
              </w:rPr>
            </w:pPr>
          </w:p>
          <w:p w:rsidR="00265D4F" w:rsidRPr="009D60D8" w:rsidRDefault="00265D4F" w:rsidP="00926279">
            <w:pPr>
              <w:keepLines/>
              <w:suppressAutoHyphens/>
              <w:spacing w:before="0" w:beforeAutospacing="0" w:after="0" w:afterAutospacing="0"/>
              <w:rPr>
                <w:b/>
                <w:bCs/>
                <w:lang w:val="en-US"/>
              </w:rPr>
            </w:pPr>
          </w:p>
          <w:p w:rsidR="00265D4F" w:rsidRPr="00177E30" w:rsidRDefault="00265D4F" w:rsidP="00926279">
            <w:pPr>
              <w:keepLines/>
              <w:suppressAutoHyphens/>
              <w:spacing w:before="0" w:beforeAutospacing="0" w:after="0" w:afterAutospacing="0"/>
              <w:rPr>
                <w:b/>
                <w:bCs/>
              </w:rPr>
            </w:pPr>
          </w:p>
        </w:tc>
        <w:tc>
          <w:tcPr>
            <w:tcW w:w="4814" w:type="dxa"/>
          </w:tcPr>
          <w:p w:rsidR="00265D4F" w:rsidRPr="00E062A2" w:rsidRDefault="00265D4F" w:rsidP="00926279">
            <w:pPr>
              <w:keepNext/>
              <w:suppressAutoHyphens/>
              <w:spacing w:before="0" w:beforeAutospacing="0" w:after="0" w:afterAutospacing="0"/>
              <w:outlineLvl w:val="2"/>
              <w:rPr>
                <w:bCs/>
                <w:sz w:val="22"/>
                <w:szCs w:val="22"/>
                <w:lang w:eastAsia="ar-SA"/>
              </w:rPr>
            </w:pPr>
            <w:r>
              <w:rPr>
                <w:b/>
                <w:bCs/>
              </w:rPr>
              <w:t xml:space="preserve"> </w:t>
            </w:r>
            <w:r w:rsidRPr="00E062A2">
              <w:rPr>
                <w:b/>
                <w:bCs/>
              </w:rPr>
              <w:t>Арендатор</w:t>
            </w:r>
            <w:r w:rsidRPr="00E062A2">
              <w:rPr>
                <w:bCs/>
                <w:sz w:val="22"/>
                <w:szCs w:val="22"/>
                <w:lang w:eastAsia="ar-SA"/>
              </w:rPr>
              <w:t>:</w:t>
            </w:r>
          </w:p>
          <w:tbl>
            <w:tblPr>
              <w:tblW w:w="0" w:type="auto"/>
              <w:tblLook w:val="04A0" w:firstRow="1" w:lastRow="0" w:firstColumn="1" w:lastColumn="0" w:noHBand="0" w:noVBand="1"/>
            </w:tblPr>
            <w:tblGrid>
              <w:gridCol w:w="4598"/>
            </w:tblGrid>
            <w:tr w:rsidR="00265D4F" w:rsidRPr="00E062A2" w:rsidTr="00926279">
              <w:tc>
                <w:tcPr>
                  <w:tcW w:w="4809" w:type="dxa"/>
                </w:tcPr>
                <w:p w:rsidR="00265D4F" w:rsidRPr="00E062A2" w:rsidRDefault="00265D4F" w:rsidP="00926279">
                  <w:pPr>
                    <w:spacing w:before="0" w:beforeAutospacing="0" w:after="0" w:afterAutospacing="0"/>
                    <w:ind w:right="-285"/>
                    <w:rPr>
                      <w:bCs/>
                      <w:sz w:val="22"/>
                      <w:szCs w:val="22"/>
                      <w:lang w:eastAsia="ar-SA"/>
                    </w:rPr>
                  </w:pPr>
                  <w:r w:rsidRPr="00E062A2">
                    <w:rPr>
                      <w:bCs/>
                      <w:sz w:val="22"/>
                      <w:szCs w:val="22"/>
                      <w:lang w:eastAsia="ar-SA"/>
                    </w:rPr>
                    <w:t>Публичное акционерное общество «Сбербанк России» (ПАО Сбербанк)</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 xml:space="preserve">Адрес местонахождения: 117997, г. Москва, </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ул. Вавилова, 19</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 xml:space="preserve">Почтовый адрес: 461300,  г. Оренбург, </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ул. Володарского, 16</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 xml:space="preserve">Оренбургское отделение № 8623 </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ПАО Сбербанк</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 xml:space="preserve">Тел/Факс: 8 (3532) 68-80-80 </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 xml:space="preserve">ИНН 7707083893 КПП 631602001                     </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 xml:space="preserve">к/с 3010 1810 2000 0000 0607 Отделение </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Самара, г. Самара</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Р/с 60312810754000200000</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В Поволжском банке ПАО Сбербанк</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 xml:space="preserve">БИК 043601607 </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ОКПО 09151723</w:t>
                  </w:r>
                </w:p>
                <w:p w:rsidR="00265D4F" w:rsidRPr="00E062A2" w:rsidRDefault="00265D4F" w:rsidP="00926279">
                  <w:pPr>
                    <w:spacing w:before="0" w:beforeAutospacing="0" w:after="0" w:afterAutospacing="0"/>
                    <w:jc w:val="both"/>
                    <w:rPr>
                      <w:bCs/>
                      <w:sz w:val="22"/>
                      <w:szCs w:val="22"/>
                      <w:lang w:eastAsia="ar-SA"/>
                    </w:rPr>
                  </w:pPr>
                  <w:r w:rsidRPr="00E062A2">
                    <w:rPr>
                      <w:bCs/>
                      <w:sz w:val="22"/>
                      <w:szCs w:val="22"/>
                      <w:lang w:eastAsia="ar-SA"/>
                    </w:rPr>
                    <w:t>ОКВЭД 64.19, ОГРН – 1027700132195</w:t>
                  </w:r>
                </w:p>
                <w:p w:rsidR="00265D4F" w:rsidRPr="00E062A2" w:rsidRDefault="00265D4F" w:rsidP="00926279">
                  <w:pPr>
                    <w:spacing w:before="0" w:beforeAutospacing="0" w:after="0" w:afterAutospacing="0"/>
                    <w:ind w:right="-285"/>
                    <w:rPr>
                      <w:bCs/>
                      <w:sz w:val="22"/>
                      <w:szCs w:val="22"/>
                      <w:lang w:eastAsia="ar-SA"/>
                    </w:rPr>
                  </w:pPr>
                  <w:r w:rsidRPr="00E062A2">
                    <w:rPr>
                      <w:bCs/>
                      <w:sz w:val="22"/>
                      <w:szCs w:val="22"/>
                      <w:lang w:eastAsia="ar-SA"/>
                    </w:rPr>
                    <w:t>Тел. (3532) 68-80-80</w:t>
                  </w:r>
                </w:p>
                <w:p w:rsidR="00265D4F" w:rsidRPr="00E062A2" w:rsidRDefault="00265D4F" w:rsidP="00926279">
                  <w:pPr>
                    <w:spacing w:before="0" w:beforeAutospacing="0" w:after="0" w:afterAutospacing="0"/>
                    <w:ind w:right="-285"/>
                    <w:rPr>
                      <w:bCs/>
                      <w:sz w:val="22"/>
                      <w:szCs w:val="22"/>
                      <w:lang w:eastAsia="ar-SA"/>
                    </w:rPr>
                  </w:pPr>
                </w:p>
              </w:tc>
            </w:tr>
          </w:tbl>
          <w:p w:rsidR="00265D4F" w:rsidRPr="00E062A2" w:rsidRDefault="00265D4F" w:rsidP="00926279">
            <w:pPr>
              <w:suppressAutoHyphens/>
              <w:spacing w:before="0" w:beforeAutospacing="0" w:after="0" w:afterAutospacing="0"/>
              <w:jc w:val="both"/>
              <w:rPr>
                <w:bCs/>
                <w:sz w:val="22"/>
                <w:szCs w:val="22"/>
                <w:lang w:eastAsia="ar-SA"/>
              </w:rPr>
            </w:pPr>
          </w:p>
        </w:tc>
        <w:tc>
          <w:tcPr>
            <w:tcW w:w="4814" w:type="dxa"/>
          </w:tcPr>
          <w:p w:rsidR="00265D4F" w:rsidRPr="00265D4F" w:rsidRDefault="00265D4F" w:rsidP="00926279">
            <w:pPr>
              <w:suppressAutoHyphens/>
              <w:spacing w:before="0" w:beforeAutospacing="0" w:after="0" w:afterAutospacing="0"/>
              <w:rPr>
                <w:b/>
                <w:bCs/>
              </w:rPr>
            </w:pPr>
          </w:p>
        </w:tc>
      </w:tr>
      <w:tr w:rsidR="00265D4F" w:rsidRPr="00BB2F17" w:rsidTr="00926279">
        <w:tc>
          <w:tcPr>
            <w:tcW w:w="4824" w:type="dxa"/>
          </w:tcPr>
          <w:p w:rsidR="00265D4F" w:rsidRDefault="00265D4F" w:rsidP="00926279">
            <w:pPr>
              <w:keepLines/>
              <w:suppressAutoHyphens/>
              <w:spacing w:before="0" w:beforeAutospacing="0" w:after="0" w:afterAutospacing="0"/>
              <w:rPr>
                <w:b/>
                <w:bCs/>
              </w:rPr>
            </w:pPr>
          </w:p>
          <w:p w:rsidR="00265D4F" w:rsidRDefault="00265D4F" w:rsidP="00926279">
            <w:pPr>
              <w:keepLines/>
              <w:suppressAutoHyphens/>
              <w:spacing w:before="0" w:beforeAutospacing="0" w:after="0" w:afterAutospacing="0"/>
              <w:rPr>
                <w:b/>
                <w:bCs/>
              </w:rPr>
            </w:pPr>
          </w:p>
          <w:p w:rsidR="00265D4F" w:rsidRDefault="00265D4F" w:rsidP="00926279">
            <w:pPr>
              <w:keepLines/>
              <w:suppressAutoHyphens/>
              <w:spacing w:before="0" w:beforeAutospacing="0" w:after="0" w:afterAutospacing="0"/>
              <w:rPr>
                <w:b/>
                <w:bCs/>
              </w:rPr>
            </w:pPr>
          </w:p>
          <w:p w:rsidR="00265D4F" w:rsidRDefault="00265D4F" w:rsidP="00926279">
            <w:pPr>
              <w:keepLines/>
              <w:suppressAutoHyphens/>
              <w:spacing w:before="0" w:beforeAutospacing="0" w:after="0" w:afterAutospacing="0"/>
              <w:rPr>
                <w:b/>
                <w:bCs/>
              </w:rPr>
            </w:pPr>
          </w:p>
          <w:p w:rsidR="00265D4F" w:rsidRDefault="00265D4F" w:rsidP="00926279">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265D4F" w:rsidRDefault="00265D4F" w:rsidP="00926279">
            <w:pPr>
              <w:spacing w:before="0" w:beforeAutospacing="0" w:after="200" w:afterAutospacing="0" w:line="276" w:lineRule="auto"/>
              <w:rPr>
                <w:b/>
                <w:bCs/>
              </w:rPr>
            </w:pPr>
            <w:r w:rsidRPr="00BB2F17">
              <w:rPr>
                <w:lang w:eastAsia="ar-SA"/>
              </w:rPr>
              <w:t>мп</w:t>
            </w:r>
            <w:r w:rsidRPr="00BB2F17">
              <w:rPr>
                <w:b/>
                <w:bCs/>
              </w:rPr>
              <w:t xml:space="preserve"> </w:t>
            </w:r>
          </w:p>
          <w:p w:rsidR="00265D4F" w:rsidRPr="00BB2F17" w:rsidRDefault="00265D4F" w:rsidP="00926279">
            <w:pPr>
              <w:keepLines/>
              <w:suppressAutoHyphens/>
              <w:spacing w:before="0" w:beforeAutospacing="0" w:after="0" w:afterAutospacing="0"/>
              <w:rPr>
                <w:b/>
                <w:bCs/>
              </w:rPr>
            </w:pPr>
          </w:p>
        </w:tc>
        <w:tc>
          <w:tcPr>
            <w:tcW w:w="4814" w:type="dxa"/>
          </w:tcPr>
          <w:p w:rsidR="00265D4F" w:rsidRPr="00E062A2" w:rsidRDefault="00265D4F" w:rsidP="00926279">
            <w:pPr>
              <w:keepNext/>
              <w:suppressAutoHyphens/>
              <w:spacing w:before="0" w:beforeAutospacing="0" w:after="0" w:afterAutospacing="0"/>
              <w:outlineLvl w:val="2"/>
              <w:rPr>
                <w:bCs/>
                <w:sz w:val="22"/>
                <w:szCs w:val="22"/>
                <w:lang w:eastAsia="ar-SA"/>
              </w:rPr>
            </w:pPr>
            <w:r w:rsidRPr="00E062A2">
              <w:rPr>
                <w:bCs/>
                <w:sz w:val="22"/>
                <w:szCs w:val="22"/>
                <w:lang w:eastAsia="ar-SA"/>
              </w:rPr>
              <w:t>Заместитель управляющего – руководитель РСЦ Оренбургским  отделением №8623   ПАО Сбербанк</w:t>
            </w:r>
          </w:p>
          <w:p w:rsidR="00265D4F" w:rsidRPr="00E062A2" w:rsidRDefault="00265D4F" w:rsidP="00926279">
            <w:pPr>
              <w:keepNext/>
              <w:suppressAutoHyphens/>
              <w:spacing w:before="0" w:beforeAutospacing="0" w:after="0" w:afterAutospacing="0"/>
              <w:outlineLvl w:val="2"/>
              <w:rPr>
                <w:bCs/>
                <w:sz w:val="22"/>
                <w:szCs w:val="22"/>
                <w:lang w:eastAsia="ar-SA"/>
              </w:rPr>
            </w:pPr>
          </w:p>
          <w:p w:rsidR="00265D4F" w:rsidRPr="00E062A2" w:rsidRDefault="00265D4F" w:rsidP="00926279">
            <w:pPr>
              <w:keepNext/>
              <w:suppressAutoHyphens/>
              <w:spacing w:before="0" w:beforeAutospacing="0" w:after="0" w:afterAutospacing="0"/>
              <w:outlineLvl w:val="2"/>
              <w:rPr>
                <w:bCs/>
                <w:sz w:val="22"/>
                <w:szCs w:val="22"/>
                <w:lang w:eastAsia="ar-SA"/>
              </w:rPr>
            </w:pPr>
          </w:p>
          <w:p w:rsidR="00265D4F" w:rsidRPr="00E062A2" w:rsidRDefault="00265D4F" w:rsidP="00926279">
            <w:pPr>
              <w:keepNext/>
              <w:suppressAutoHyphens/>
              <w:spacing w:before="0" w:beforeAutospacing="0" w:after="0" w:afterAutospacing="0"/>
              <w:outlineLvl w:val="2"/>
              <w:rPr>
                <w:bCs/>
                <w:sz w:val="22"/>
                <w:szCs w:val="22"/>
                <w:lang w:eastAsia="ar-SA"/>
              </w:rPr>
            </w:pPr>
            <w:r w:rsidRPr="00E062A2">
              <w:rPr>
                <w:bCs/>
                <w:sz w:val="22"/>
                <w:szCs w:val="22"/>
                <w:lang w:eastAsia="ar-SA"/>
              </w:rPr>
              <w:t xml:space="preserve">____________ В.А.Реймер       </w:t>
            </w:r>
          </w:p>
          <w:p w:rsidR="00265D4F" w:rsidRPr="00E062A2" w:rsidRDefault="00265D4F" w:rsidP="00926279">
            <w:pPr>
              <w:keepNext/>
              <w:suppressAutoHyphens/>
              <w:spacing w:before="0" w:beforeAutospacing="0" w:after="0" w:afterAutospacing="0"/>
              <w:outlineLvl w:val="2"/>
              <w:rPr>
                <w:bCs/>
                <w:sz w:val="22"/>
                <w:szCs w:val="22"/>
                <w:lang w:eastAsia="ar-SA"/>
              </w:rPr>
            </w:pPr>
            <w:r w:rsidRPr="00E062A2">
              <w:rPr>
                <w:bCs/>
                <w:sz w:val="22"/>
                <w:szCs w:val="22"/>
                <w:lang w:eastAsia="ar-SA"/>
              </w:rPr>
              <w:t xml:space="preserve">М.П.      </w:t>
            </w:r>
          </w:p>
        </w:tc>
        <w:tc>
          <w:tcPr>
            <w:tcW w:w="4814" w:type="dxa"/>
          </w:tcPr>
          <w:p w:rsidR="00265D4F" w:rsidRPr="00BB2F17" w:rsidRDefault="00265D4F" w:rsidP="00926279">
            <w:pPr>
              <w:suppressAutoHyphens/>
              <w:spacing w:before="0" w:beforeAutospacing="0" w:after="0" w:afterAutospacing="0"/>
              <w:rPr>
                <w:b/>
                <w:bCs/>
              </w:rPr>
            </w:pPr>
          </w:p>
        </w:tc>
      </w:tr>
    </w:tbl>
    <w:p w:rsidR="004C5B30" w:rsidRPr="00BB2F17" w:rsidRDefault="004C5B30" w:rsidP="004C5B30">
      <w:pPr>
        <w:pStyle w:val="a5"/>
        <w:tabs>
          <w:tab w:val="num" w:pos="0"/>
          <w:tab w:val="left" w:pos="284"/>
          <w:tab w:val="left" w:pos="426"/>
        </w:tabs>
        <w:ind w:right="-6" w:firstLine="0"/>
        <w:rPr>
          <w:b/>
          <w:bCs/>
        </w:rPr>
      </w:pPr>
    </w:p>
    <w:p w:rsidR="004C5B30" w:rsidRPr="00BB2F17" w:rsidRDefault="004C5B30" w:rsidP="004C5B30">
      <w:pPr>
        <w:pStyle w:val="a5"/>
        <w:tabs>
          <w:tab w:val="num" w:pos="0"/>
          <w:tab w:val="left" w:pos="284"/>
          <w:tab w:val="left" w:pos="426"/>
        </w:tabs>
        <w:ind w:right="-6" w:firstLine="0"/>
        <w:rPr>
          <w:b/>
          <w:bCs/>
        </w:rPr>
      </w:pPr>
    </w:p>
    <w:p w:rsidR="004C5B30" w:rsidRPr="00BB2F17" w:rsidRDefault="004C5B30" w:rsidP="004C5B30">
      <w:pPr>
        <w:spacing w:before="0" w:beforeAutospacing="0" w:after="200" w:afterAutospacing="0" w:line="276" w:lineRule="auto"/>
        <w:rPr>
          <w:b/>
          <w:bCs/>
          <w:lang w:eastAsia="ar-SA"/>
        </w:rPr>
      </w:pPr>
      <w:r w:rsidRPr="00BB2F17">
        <w:rPr>
          <w:b/>
          <w:bCs/>
        </w:rPr>
        <w:br w:type="page"/>
      </w:r>
    </w:p>
    <w:p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2</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долгосрочной</w:t>
      </w:r>
      <w:r w:rsidR="00FF7F78" w:rsidRPr="00BB2F17">
        <w:rPr>
          <w:bCs/>
          <w:sz w:val="20"/>
          <w:szCs w:val="20"/>
        </w:rPr>
        <w:t xml:space="preserve"> </w:t>
      </w:r>
      <w:r w:rsidRPr="00BB2F17">
        <w:rPr>
          <w:bCs/>
          <w:sz w:val="20"/>
          <w:szCs w:val="20"/>
        </w:rPr>
        <w:t xml:space="preserve">аренды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r w:rsidR="005C70A8">
        <w:rPr>
          <w:bCs/>
          <w:sz w:val="20"/>
          <w:szCs w:val="20"/>
        </w:rPr>
        <w:t>8</w:t>
      </w:r>
      <w:r w:rsidRPr="00BB2F17">
        <w:rPr>
          <w:bCs/>
          <w:sz w:val="20"/>
          <w:szCs w:val="20"/>
        </w:rPr>
        <w:t xml:space="preserve"> г.</w:t>
      </w:r>
    </w:p>
    <w:p w:rsidR="004C5B30" w:rsidRPr="00BB2F17" w:rsidRDefault="004C5B30" w:rsidP="004C5B30">
      <w:pPr>
        <w:pBdr>
          <w:bottom w:val="single" w:sz="4" w:space="1" w:color="auto"/>
        </w:pBdr>
        <w:snapToGrid w:val="0"/>
        <w:spacing w:before="0" w:beforeAutospacing="0" w:after="0" w:afterAutospacing="0"/>
        <w:contextualSpacing/>
        <w:jc w:val="center"/>
        <w:rPr>
          <w:bCs/>
        </w:rPr>
      </w:pPr>
    </w:p>
    <w:p w:rsidR="004C5B30" w:rsidRPr="00BB2F17" w:rsidRDefault="004C5B30" w:rsidP="004C5B30">
      <w:pPr>
        <w:pBdr>
          <w:bottom w:val="single" w:sz="4" w:space="1" w:color="auto"/>
        </w:pBdr>
        <w:snapToGrid w:val="0"/>
        <w:spacing w:before="0" w:beforeAutospacing="0" w:after="0" w:afterAutospacing="0"/>
        <w:contextualSpacing/>
        <w:jc w:val="center"/>
        <w:rPr>
          <w:b/>
          <w:bCs/>
        </w:rPr>
      </w:pPr>
      <w:r w:rsidRPr="00BB2F17">
        <w:rPr>
          <w:b/>
          <w:bCs/>
        </w:rPr>
        <w:t>Форма Акта приема-передачи Помещения в аренду</w:t>
      </w:r>
    </w:p>
    <w:p w:rsidR="004C5B30" w:rsidRPr="00BB2F17" w:rsidRDefault="004C5B30" w:rsidP="004C5B30">
      <w:pPr>
        <w:snapToGrid w:val="0"/>
        <w:spacing w:before="0" w:beforeAutospacing="0" w:after="0" w:afterAutospacing="0"/>
        <w:contextualSpacing/>
        <w:jc w:val="center"/>
        <w:rPr>
          <w:bCs/>
        </w:rPr>
      </w:pPr>
    </w:p>
    <w:p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АКТ</w:t>
      </w:r>
    </w:p>
    <w:p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приема-передачи Помещения в аренду</w:t>
      </w:r>
    </w:p>
    <w:p w:rsidR="004C5B30" w:rsidRPr="00BB2F17" w:rsidRDefault="004C5B30" w:rsidP="004C5B30">
      <w:pPr>
        <w:snapToGrid w:val="0"/>
        <w:spacing w:before="0" w:beforeAutospacing="0" w:after="0" w:afterAutospacing="0"/>
        <w:contextualSpacing/>
        <w:jc w:val="center"/>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 xml:space="preserve">    ___ _________ 20    г. </w:t>
      </w:r>
    </w:p>
    <w:p w:rsidR="004C5B30" w:rsidRPr="00BB2F17" w:rsidRDefault="004C5B30" w:rsidP="004C5B30">
      <w:pPr>
        <w:snapToGrid w:val="0"/>
        <w:spacing w:before="0" w:beforeAutospacing="0" w:after="0" w:afterAutospacing="0"/>
        <w:contextualSpacing/>
        <w:jc w:val="both"/>
        <w:rPr>
          <w:bCs/>
          <w:sz w:val="20"/>
          <w:szCs w:val="20"/>
        </w:rPr>
      </w:pPr>
    </w:p>
    <w:p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4C5B30" w:rsidRPr="00BB2F17" w:rsidRDefault="004C5B30" w:rsidP="004C5B30">
      <w:pPr>
        <w:numPr>
          <w:ilvl w:val="0"/>
          <w:numId w:val="3"/>
        </w:numPr>
        <w:tabs>
          <w:tab w:val="clear" w:pos="720"/>
        </w:tabs>
        <w:snapToGrid w:val="0"/>
        <w:spacing w:before="0" w:beforeAutospacing="0" w:after="0" w:afterAutospacing="0"/>
        <w:ind w:left="0" w:firstLine="709"/>
        <w:contextualSpacing/>
        <w:jc w:val="both"/>
        <w:rPr>
          <w:bCs/>
          <w:sz w:val="20"/>
          <w:szCs w:val="20"/>
        </w:rPr>
      </w:pPr>
      <w:r w:rsidRPr="00BB2F17">
        <w:rPr>
          <w:bCs/>
          <w:sz w:val="20"/>
          <w:szCs w:val="20"/>
        </w:rPr>
        <w:t>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Помещение</w:t>
      </w:r>
      <w:r w:rsidRPr="00BB2F17">
        <w:rPr>
          <w:rStyle w:val="af3"/>
          <w:bCs/>
          <w:sz w:val="20"/>
          <w:szCs w:val="20"/>
        </w:rPr>
        <w:footnoteReference w:id="1"/>
      </w: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 _____, общей площадью _____________, расположенное на ______ этаже (-ах);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 по адресу: ______________.</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2. Помещение и оборудование передаются в следующем техническом состоянии:</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недостатки: _________________________________________________________________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повреждения для каждого вида оборудования)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Иное 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pStyle w:val="a5"/>
        <w:tabs>
          <w:tab w:val="num" w:pos="0"/>
          <w:tab w:val="left" w:pos="284"/>
          <w:tab w:val="left" w:pos="426"/>
        </w:tabs>
        <w:ind w:right="-6" w:firstLine="0"/>
        <w:jc w:val="center"/>
        <w:rPr>
          <w:bCs/>
        </w:rPr>
      </w:pPr>
    </w:p>
    <w:tbl>
      <w:tblPr>
        <w:tblW w:w="0" w:type="auto"/>
        <w:tblLook w:val="0000" w:firstRow="0" w:lastRow="0" w:firstColumn="0" w:lastColumn="0" w:noHBand="0" w:noVBand="0"/>
      </w:tblPr>
      <w:tblGrid>
        <w:gridCol w:w="4678"/>
        <w:gridCol w:w="5102"/>
      </w:tblGrid>
      <w:tr w:rsidR="004C5B30" w:rsidRPr="00BB2F17" w:rsidTr="004236D1">
        <w:trPr>
          <w:trHeight w:val="1249"/>
        </w:trPr>
        <w:tc>
          <w:tcPr>
            <w:tcW w:w="4678" w:type="dxa"/>
          </w:tcPr>
          <w:p w:rsidR="004C5B30" w:rsidRPr="00BB2F17" w:rsidRDefault="004C5B30" w:rsidP="004236D1">
            <w:pPr>
              <w:pStyle w:val="32"/>
              <w:spacing w:after="0"/>
              <w:rPr>
                <w:sz w:val="24"/>
                <w:szCs w:val="24"/>
              </w:rPr>
            </w:pPr>
            <w:r w:rsidRPr="00BB2F17">
              <w:rPr>
                <w:sz w:val="24"/>
                <w:szCs w:val="24"/>
              </w:rPr>
              <w:t xml:space="preserve"> «Арендодатель»</w:t>
            </w:r>
          </w:p>
          <w:p w:rsidR="004C5B30" w:rsidRPr="00BB2F17" w:rsidRDefault="004C5B30" w:rsidP="004236D1">
            <w:pPr>
              <w:pStyle w:val="3"/>
              <w:spacing w:before="0" w:after="0"/>
              <w:rPr>
                <w:rFonts w:ascii="Times New Roman" w:hAnsi="Times New Roman" w:cs="Times New Roman"/>
                <w:b w:val="0"/>
                <w:sz w:val="24"/>
                <w:szCs w:val="24"/>
              </w:rPr>
            </w:pPr>
          </w:p>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4C5B30" w:rsidRPr="00BB2F17" w:rsidRDefault="004C5B30" w:rsidP="004236D1">
            <w:pPr>
              <w:spacing w:before="0" w:beforeAutospacing="0" w:after="0" w:afterAutospacing="0"/>
              <w:rPr>
                <w:lang w:eastAsia="ar-SA"/>
              </w:rPr>
            </w:pPr>
          </w:p>
        </w:tc>
        <w:tc>
          <w:tcPr>
            <w:tcW w:w="5103" w:type="dxa"/>
          </w:tcPr>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4C5B30" w:rsidRPr="00BB2F17" w:rsidRDefault="004C5B30" w:rsidP="004236D1">
            <w:pPr>
              <w:spacing w:before="0" w:beforeAutospacing="0" w:after="0" w:afterAutospacing="0"/>
              <w:rPr>
                <w:bCs/>
              </w:rPr>
            </w:pPr>
          </w:p>
          <w:p w:rsidR="004C5B30" w:rsidRPr="00BB2F17" w:rsidRDefault="004C5B30" w:rsidP="004236D1">
            <w:pPr>
              <w:spacing w:before="0" w:beforeAutospacing="0" w:after="0" w:afterAutospacing="0"/>
              <w:rPr>
                <w:bCs/>
              </w:rPr>
            </w:pPr>
            <w:r w:rsidRPr="00BB2F17">
              <w:rPr>
                <w:bCs/>
              </w:rPr>
              <w:t xml:space="preserve">____________       </w:t>
            </w:r>
          </w:p>
          <w:p w:rsidR="004C5B30" w:rsidRPr="00BB2F17" w:rsidRDefault="004C5B30" w:rsidP="004236D1">
            <w:pPr>
              <w:spacing w:before="0" w:beforeAutospacing="0" w:after="0" w:afterAutospacing="0"/>
              <w:rPr>
                <w:bCs/>
              </w:rPr>
            </w:pPr>
            <w:r w:rsidRPr="00BB2F17">
              <w:rPr>
                <w:bCs/>
              </w:rPr>
              <w:t xml:space="preserve">М.П.      </w:t>
            </w:r>
          </w:p>
          <w:p w:rsidR="004C5B30" w:rsidRPr="00BB2F17" w:rsidRDefault="004C5B30" w:rsidP="004236D1">
            <w:pPr>
              <w:spacing w:before="0" w:beforeAutospacing="0" w:after="0" w:afterAutospacing="0"/>
              <w:rPr>
                <w:lang w:eastAsia="ar-SA"/>
              </w:rPr>
            </w:pPr>
          </w:p>
        </w:tc>
      </w:tr>
    </w:tbl>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napToGrid w:val="0"/>
        <w:spacing w:before="0" w:beforeAutospacing="0" w:after="0" w:afterAutospacing="0"/>
        <w:contextualSpacing/>
        <w:jc w:val="both"/>
        <w:rPr>
          <w:bCs/>
        </w:rPr>
      </w:pPr>
    </w:p>
    <w:p w:rsidR="004C5B30" w:rsidRPr="00BB2F17" w:rsidRDefault="004C5B30" w:rsidP="004C5B30">
      <w:pPr>
        <w:spacing w:before="0" w:beforeAutospacing="0" w:after="200" w:afterAutospacing="0" w:line="276" w:lineRule="auto"/>
        <w:rPr>
          <w:bCs/>
        </w:rPr>
      </w:pPr>
      <w:r w:rsidRPr="00BB2F17">
        <w:rPr>
          <w:bCs/>
        </w:rPr>
        <w:br w:type="page"/>
      </w:r>
    </w:p>
    <w:p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3</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 xml:space="preserve">долгосрочной </w:t>
      </w:r>
      <w:r w:rsidRPr="00A74648">
        <w:rPr>
          <w:bCs/>
          <w:sz w:val="20"/>
          <w:szCs w:val="20"/>
        </w:rPr>
        <w:t>аренды</w:t>
      </w:r>
      <w:r w:rsidRPr="00BB2F17">
        <w:rPr>
          <w:bCs/>
          <w:sz w:val="20"/>
          <w:szCs w:val="20"/>
        </w:rPr>
        <w:t xml:space="preserve"> нежилого помещения </w:t>
      </w:r>
    </w:p>
    <w:p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r w:rsidR="005C70A8">
        <w:rPr>
          <w:bCs/>
          <w:sz w:val="20"/>
          <w:szCs w:val="20"/>
        </w:rPr>
        <w:t>8</w:t>
      </w:r>
      <w:r w:rsidRPr="00BB2F17">
        <w:rPr>
          <w:bCs/>
          <w:sz w:val="20"/>
          <w:szCs w:val="20"/>
        </w:rPr>
        <w:t xml:space="preserve"> г.</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center"/>
        <w:rPr>
          <w:b/>
          <w:bCs/>
        </w:rPr>
      </w:pPr>
      <w:r w:rsidRPr="00BB2F17">
        <w:rPr>
          <w:b/>
          <w:bCs/>
        </w:rPr>
        <w:t>Форма Акта приема-передачи (возврата) Помещения</w:t>
      </w:r>
    </w:p>
    <w:p w:rsidR="004C5B30" w:rsidRPr="00BB2F17" w:rsidRDefault="004C5B30" w:rsidP="004C5B30">
      <w:pPr>
        <w:snapToGrid w:val="0"/>
        <w:spacing w:before="0" w:beforeAutospacing="0" w:after="0" w:afterAutospacing="0"/>
        <w:contextualSpacing/>
        <w:jc w:val="center"/>
        <w:rPr>
          <w:bCs/>
        </w:rPr>
      </w:pPr>
      <w:r w:rsidRPr="00BB2F17">
        <w:rPr>
          <w:bCs/>
        </w:rPr>
        <w:t>__________________________________________________________________</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АКТ</w:t>
      </w:r>
    </w:p>
    <w:p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приема-передачи (возврата) Помещения</w:t>
      </w:r>
    </w:p>
    <w:p w:rsidR="004C5B30" w:rsidRPr="00BB2F17" w:rsidRDefault="004C5B30" w:rsidP="004C5B30">
      <w:pPr>
        <w:snapToGrid w:val="0"/>
        <w:spacing w:before="0" w:beforeAutospacing="0" w:after="0" w:afterAutospacing="0"/>
        <w:contextualSpacing/>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 xml:space="preserve"> 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___ _________ 20    г.</w:t>
      </w:r>
    </w:p>
    <w:p w:rsidR="004C5B30" w:rsidRPr="00BB2F17" w:rsidRDefault="004C5B30" w:rsidP="004C5B30">
      <w:pPr>
        <w:snapToGrid w:val="0"/>
        <w:spacing w:before="0" w:beforeAutospacing="0" w:after="0" w:afterAutospacing="0"/>
        <w:contextualSpacing/>
        <w:jc w:val="both"/>
        <w:rPr>
          <w:bCs/>
          <w:sz w:val="20"/>
          <w:szCs w:val="20"/>
        </w:rPr>
      </w:pPr>
    </w:p>
    <w:p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4C5B30" w:rsidRPr="00BB2F17" w:rsidRDefault="004C5B30" w:rsidP="004C5B30">
      <w:pPr>
        <w:snapToGrid w:val="0"/>
        <w:spacing w:before="0" w:beforeAutospacing="0" w:after="0" w:afterAutospacing="0"/>
        <w:ind w:firstLine="708"/>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1. Во исполнение условий Договора долгосрочной аренды нежилого помещения № ________ от ________ Арендатор возвратил (передал) Арендодателю, а Арендодатель принял Помещение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 _____, общей площадью _____________, расположенное на ______ этаже (ах);</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w:t>
      </w:r>
      <w:r w:rsidRPr="00BB2F17">
        <w:rPr>
          <w:rStyle w:val="af3"/>
          <w:bCs/>
          <w:sz w:val="20"/>
          <w:szCs w:val="20"/>
        </w:rPr>
        <w:footnoteReference w:id="2"/>
      </w:r>
      <w:r w:rsidRPr="00BB2F17">
        <w:rPr>
          <w:bCs/>
          <w:sz w:val="20"/>
          <w:szCs w:val="20"/>
        </w:rPr>
        <w:t>), расположенное по адресу: ___________________, в следующем техническом состоянии:</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повреждения для каждого вида оборудования)</w:t>
      </w:r>
      <w:r w:rsidRPr="00BB2F17">
        <w:rPr>
          <w:bCs/>
          <w:i/>
          <w:sz w:val="20"/>
          <w:szCs w:val="20"/>
        </w:rPr>
        <w:tab/>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xml:space="preserve">- Иное ______________________________________________________________ </w:t>
      </w:r>
    </w:p>
    <w:p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___________________________________________________________________________.</w:t>
      </w: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ind w:firstLine="709"/>
        <w:contextualSpacing/>
        <w:jc w:val="both"/>
        <w:rPr>
          <w:bCs/>
          <w:sz w:val="20"/>
          <w:szCs w:val="20"/>
        </w:rPr>
      </w:pPr>
    </w:p>
    <w:p w:rsidR="004C5B30" w:rsidRPr="00BB2F17" w:rsidRDefault="004C5B30" w:rsidP="004C5B30">
      <w:pPr>
        <w:snapToGrid w:val="0"/>
        <w:spacing w:before="0" w:beforeAutospacing="0" w:after="0" w:afterAutospacing="0"/>
        <w:contextualSpacing/>
        <w:jc w:val="both"/>
        <w:rPr>
          <w:bCs/>
          <w:sz w:val="20"/>
          <w:szCs w:val="20"/>
        </w:rPr>
      </w:pPr>
    </w:p>
    <w:tbl>
      <w:tblPr>
        <w:tblW w:w="0" w:type="auto"/>
        <w:tblLook w:val="0000" w:firstRow="0" w:lastRow="0" w:firstColumn="0" w:lastColumn="0" w:noHBand="0" w:noVBand="0"/>
      </w:tblPr>
      <w:tblGrid>
        <w:gridCol w:w="103"/>
        <w:gridCol w:w="4305"/>
        <w:gridCol w:w="100"/>
        <w:gridCol w:w="4407"/>
        <w:gridCol w:w="87"/>
      </w:tblGrid>
      <w:tr w:rsidR="004C5B30" w:rsidRPr="00BB2F17" w:rsidTr="001821E0">
        <w:trPr>
          <w:gridAfter w:val="1"/>
          <w:wAfter w:w="87" w:type="dxa"/>
          <w:trHeight w:val="1249"/>
        </w:trPr>
        <w:tc>
          <w:tcPr>
            <w:tcW w:w="4408" w:type="dxa"/>
            <w:gridSpan w:val="2"/>
          </w:tcPr>
          <w:p w:rsidR="004C5B30" w:rsidRPr="00BB2F17" w:rsidRDefault="004C5B30" w:rsidP="004236D1">
            <w:pPr>
              <w:pStyle w:val="32"/>
              <w:spacing w:after="0"/>
              <w:rPr>
                <w:sz w:val="24"/>
                <w:szCs w:val="24"/>
              </w:rPr>
            </w:pPr>
            <w:r w:rsidRPr="00BB2F17">
              <w:rPr>
                <w:sz w:val="24"/>
                <w:szCs w:val="24"/>
              </w:rPr>
              <w:t xml:space="preserve"> «Арендодатель»</w:t>
            </w:r>
          </w:p>
          <w:p w:rsidR="004C5B30" w:rsidRPr="00BB2F17" w:rsidRDefault="004C5B30" w:rsidP="004236D1">
            <w:pPr>
              <w:pStyle w:val="3"/>
              <w:spacing w:before="0" w:after="0"/>
              <w:rPr>
                <w:rFonts w:ascii="Times New Roman" w:hAnsi="Times New Roman" w:cs="Times New Roman"/>
                <w:b w:val="0"/>
                <w:sz w:val="24"/>
                <w:szCs w:val="24"/>
              </w:rPr>
            </w:pPr>
          </w:p>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4C5B30" w:rsidRPr="00BB2F17" w:rsidRDefault="004C5B30" w:rsidP="004236D1">
            <w:pPr>
              <w:spacing w:before="0" w:beforeAutospacing="0" w:after="0" w:afterAutospacing="0"/>
              <w:rPr>
                <w:lang w:eastAsia="ar-SA"/>
              </w:rPr>
            </w:pPr>
          </w:p>
        </w:tc>
        <w:tc>
          <w:tcPr>
            <w:tcW w:w="4507" w:type="dxa"/>
            <w:gridSpan w:val="2"/>
          </w:tcPr>
          <w:p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4C5B30" w:rsidRPr="00BB2F17" w:rsidRDefault="004C5B30" w:rsidP="004236D1">
            <w:pPr>
              <w:spacing w:before="0" w:beforeAutospacing="0" w:after="0" w:afterAutospacing="0"/>
              <w:rPr>
                <w:bCs/>
              </w:rPr>
            </w:pPr>
          </w:p>
          <w:p w:rsidR="004C5B30" w:rsidRPr="00BB2F17" w:rsidRDefault="004C5B30" w:rsidP="004236D1">
            <w:pPr>
              <w:spacing w:before="0" w:beforeAutospacing="0" w:after="0" w:afterAutospacing="0"/>
              <w:rPr>
                <w:bCs/>
              </w:rPr>
            </w:pPr>
            <w:r w:rsidRPr="00BB2F17">
              <w:rPr>
                <w:bCs/>
              </w:rPr>
              <w:t xml:space="preserve">____________       </w:t>
            </w:r>
          </w:p>
          <w:p w:rsidR="004C5B30" w:rsidRPr="00BB2F17" w:rsidRDefault="004C5B30" w:rsidP="004236D1">
            <w:pPr>
              <w:spacing w:before="0" w:beforeAutospacing="0" w:after="0" w:afterAutospacing="0"/>
              <w:rPr>
                <w:bCs/>
              </w:rPr>
            </w:pPr>
            <w:r w:rsidRPr="00BB2F17">
              <w:rPr>
                <w:bCs/>
              </w:rPr>
              <w:t xml:space="preserve">М.П.      </w:t>
            </w:r>
          </w:p>
          <w:p w:rsidR="004C5B30" w:rsidRPr="00BB2F17" w:rsidRDefault="004C5B30" w:rsidP="004236D1">
            <w:pPr>
              <w:spacing w:before="0" w:beforeAutospacing="0" w:after="0" w:afterAutospacing="0"/>
              <w:rPr>
                <w:lang w:eastAsia="ar-SA"/>
              </w:rPr>
            </w:pPr>
          </w:p>
        </w:tc>
      </w:tr>
      <w:tr w:rsidR="004C5B30" w:rsidRPr="00AF270E" w:rsidTr="004236D1">
        <w:trPr>
          <w:gridBefore w:val="1"/>
          <w:wBefore w:w="103" w:type="dxa"/>
          <w:trHeight w:val="2430"/>
        </w:trPr>
        <w:tc>
          <w:tcPr>
            <w:tcW w:w="4405" w:type="dxa"/>
            <w:gridSpan w:val="2"/>
          </w:tcPr>
          <w:p w:rsidR="004C5B30" w:rsidRPr="00BB2F17" w:rsidRDefault="004C5B30" w:rsidP="004236D1">
            <w:pPr>
              <w:rPr>
                <w:lang w:eastAsia="ar-SA"/>
              </w:rPr>
            </w:pPr>
          </w:p>
        </w:tc>
        <w:tc>
          <w:tcPr>
            <w:tcW w:w="4494" w:type="dxa"/>
            <w:gridSpan w:val="2"/>
          </w:tcPr>
          <w:p w:rsidR="004C5B30" w:rsidRPr="00CE6F5F" w:rsidRDefault="004C5B30" w:rsidP="004236D1">
            <w:pPr>
              <w:rPr>
                <w:lang w:eastAsia="ar-SA"/>
              </w:rPr>
            </w:pPr>
          </w:p>
        </w:tc>
      </w:tr>
    </w:tbl>
    <w:p w:rsidR="004C5B30" w:rsidRDefault="004C5B30" w:rsidP="004C5B30">
      <w:pPr>
        <w:snapToGrid w:val="0"/>
        <w:spacing w:before="0" w:beforeAutospacing="0" w:after="0" w:afterAutospacing="0"/>
        <w:contextualSpacing/>
        <w:jc w:val="both"/>
        <w:rPr>
          <w:bCs/>
        </w:rPr>
      </w:pPr>
    </w:p>
    <w:p w:rsidR="004C5B30" w:rsidRDefault="004C5B30" w:rsidP="004C5B30">
      <w:pPr>
        <w:snapToGrid w:val="0"/>
        <w:spacing w:before="0" w:beforeAutospacing="0" w:after="0" w:afterAutospacing="0"/>
        <w:contextualSpacing/>
        <w:jc w:val="both"/>
        <w:rPr>
          <w:bCs/>
        </w:rPr>
      </w:pPr>
    </w:p>
    <w:p w:rsidR="001821E0" w:rsidRDefault="001821E0">
      <w:pPr>
        <w:spacing w:before="0" w:beforeAutospacing="0" w:after="200" w:afterAutospacing="0" w:line="276" w:lineRule="auto"/>
        <w:rPr>
          <w:bCs/>
        </w:rPr>
      </w:pPr>
      <w:r>
        <w:rPr>
          <w:bCs/>
        </w:rPr>
        <w:br w:type="page"/>
      </w:r>
    </w:p>
    <w:p w:rsidR="001821E0" w:rsidRPr="00BB2F17" w:rsidRDefault="001821E0" w:rsidP="001821E0">
      <w:pPr>
        <w:pageBreakBefore/>
        <w:snapToGrid w:val="0"/>
        <w:spacing w:before="0" w:beforeAutospacing="0" w:after="0" w:afterAutospacing="0"/>
        <w:contextualSpacing/>
        <w:jc w:val="right"/>
        <w:rPr>
          <w:bCs/>
          <w:sz w:val="20"/>
          <w:szCs w:val="20"/>
        </w:rPr>
      </w:pPr>
      <w:r w:rsidRPr="00BB2F17">
        <w:rPr>
          <w:bCs/>
          <w:sz w:val="20"/>
          <w:szCs w:val="20"/>
        </w:rPr>
        <w:lastRenderedPageBreak/>
        <w:t xml:space="preserve">Приложение № </w:t>
      </w:r>
      <w:r w:rsidR="00C62D0D">
        <w:rPr>
          <w:bCs/>
          <w:sz w:val="20"/>
          <w:szCs w:val="20"/>
        </w:rPr>
        <w:t>4</w:t>
      </w:r>
    </w:p>
    <w:p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Договору долгосрочной аренды</w:t>
      </w:r>
      <w:r w:rsidRPr="00BB2F17">
        <w:rPr>
          <w:bCs/>
          <w:sz w:val="20"/>
          <w:szCs w:val="20"/>
        </w:rPr>
        <w:t xml:space="preserve"> нежилого помещения </w:t>
      </w:r>
    </w:p>
    <w:p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______ от ___ _________ 201</w:t>
      </w:r>
      <w:r w:rsidR="008C28E6">
        <w:rPr>
          <w:bCs/>
          <w:sz w:val="20"/>
          <w:szCs w:val="20"/>
        </w:rPr>
        <w:t>9</w:t>
      </w:r>
      <w:r w:rsidRPr="00BB2F17">
        <w:rPr>
          <w:bCs/>
          <w:sz w:val="20"/>
          <w:szCs w:val="20"/>
        </w:rPr>
        <w:t xml:space="preserve"> г.</w:t>
      </w:r>
    </w:p>
    <w:p w:rsidR="001821E0" w:rsidRDefault="001821E0" w:rsidP="001821E0">
      <w:pPr>
        <w:contextualSpacing/>
        <w:jc w:val="center"/>
        <w:rPr>
          <w:b/>
        </w:rPr>
      </w:pPr>
    </w:p>
    <w:p w:rsidR="001821E0" w:rsidRPr="00F97202" w:rsidRDefault="001821E0" w:rsidP="001821E0">
      <w:pPr>
        <w:contextualSpacing/>
        <w:jc w:val="center"/>
        <w:rPr>
          <w:b/>
        </w:rPr>
      </w:pPr>
      <w:r w:rsidRPr="00F97202">
        <w:rPr>
          <w:b/>
        </w:rPr>
        <w:t>Гарантии по недопущению действий коррупционного характера</w:t>
      </w:r>
    </w:p>
    <w:p w:rsidR="001821E0" w:rsidRPr="00AF7CBB" w:rsidRDefault="001821E0" w:rsidP="001821E0">
      <w:pPr>
        <w:pStyle w:val="13"/>
        <w:ind w:left="0"/>
        <w:jc w:val="both"/>
        <w:rPr>
          <w:sz w:val="24"/>
          <w:szCs w:val="24"/>
        </w:rPr>
      </w:pPr>
    </w:p>
    <w:p w:rsidR="001821E0" w:rsidRPr="00F97202" w:rsidRDefault="001821E0" w:rsidP="001821E0">
      <w:pPr>
        <w:pStyle w:val="13"/>
        <w:ind w:left="0"/>
        <w:jc w:val="both"/>
        <w:rPr>
          <w:sz w:val="24"/>
          <w:szCs w:val="24"/>
        </w:rPr>
      </w:pPr>
      <w:r w:rsidRPr="00F97202">
        <w:rPr>
          <w:sz w:val="24"/>
          <w:szCs w:val="24"/>
        </w:rPr>
        <w:t>1. Реализуя принятые ПАО Сбербанк (далее по тексту – Банк) политики по противодействию коррупции и управлению конфликтом интересов</w:t>
      </w:r>
      <w:r w:rsidRPr="00F97202">
        <w:rPr>
          <w:rStyle w:val="af3"/>
        </w:rPr>
        <w:footnoteReference w:id="3"/>
      </w:r>
      <w:r w:rsidRPr="00F97202">
        <w:rPr>
          <w:sz w:val="24"/>
          <w:szCs w:val="24"/>
        </w:rPr>
        <w:t xml:space="preserve"> и сознавая свою ответственность в укреплении конкурентных отношений и неприятие всех форм коррупции</w:t>
      </w:r>
      <w:r w:rsidRPr="00F97202">
        <w:rPr>
          <w:rStyle w:val="af3"/>
        </w:rPr>
        <w:footnoteReference w:id="4"/>
      </w:r>
      <w:r w:rsidRPr="00F97202">
        <w:rPr>
          <w:sz w:val="24"/>
          <w:szCs w:val="24"/>
        </w:rPr>
        <w:t xml:space="preserve">, </w:t>
      </w:r>
      <w:r w:rsidR="00F54D0B">
        <w:rPr>
          <w:sz w:val="24"/>
          <w:szCs w:val="24"/>
        </w:rPr>
        <w:t>_______________</w:t>
      </w:r>
      <w:r w:rsidRPr="00F97202">
        <w:rPr>
          <w:sz w:val="24"/>
          <w:szCs w:val="24"/>
        </w:rPr>
        <w:t>, в лице</w:t>
      </w:r>
      <w:r w:rsidR="00F54D0B">
        <w:rPr>
          <w:sz w:val="24"/>
          <w:szCs w:val="24"/>
        </w:rPr>
        <w:t xml:space="preserve"> _______________</w:t>
      </w:r>
      <w:r w:rsidRPr="00F97202">
        <w:rPr>
          <w:sz w:val="24"/>
          <w:szCs w:val="24"/>
        </w:rPr>
        <w:t xml:space="preserve">, </w:t>
      </w:r>
      <w:r w:rsidRPr="00AF7CBB">
        <w:rPr>
          <w:sz w:val="24"/>
          <w:szCs w:val="24"/>
        </w:rPr>
        <w:t xml:space="preserve">гарантирует соблюдение в рамках исполнения заключенного договора с Банком, в том числе </w:t>
      </w:r>
      <w:r w:rsidRPr="00F97202">
        <w:rPr>
          <w:sz w:val="24"/>
          <w:szCs w:val="24"/>
        </w:rPr>
        <w:t>при установлении, изменении, расторжении договорных отношений,</w:t>
      </w:r>
      <w:r w:rsidRPr="00F97202" w:rsidDel="000D5BBB">
        <w:rPr>
          <w:sz w:val="24"/>
          <w:szCs w:val="24"/>
        </w:rPr>
        <w:t xml:space="preserve"> </w:t>
      </w:r>
      <w:r w:rsidRPr="00F97202">
        <w:rPr>
          <w:sz w:val="24"/>
          <w:szCs w:val="24"/>
        </w:rPr>
        <w:t xml:space="preserve">следующих </w:t>
      </w:r>
      <w:r w:rsidRPr="00F97202">
        <w:rPr>
          <w:b/>
          <w:sz w:val="24"/>
          <w:szCs w:val="24"/>
        </w:rPr>
        <w:t>принципов</w:t>
      </w:r>
      <w:r w:rsidRPr="00F97202">
        <w:rPr>
          <w:sz w:val="24"/>
          <w:szCs w:val="24"/>
        </w:rPr>
        <w:t>:</w:t>
      </w:r>
    </w:p>
    <w:p w:rsidR="001821E0" w:rsidRPr="00F97202" w:rsidRDefault="001821E0" w:rsidP="001821E0">
      <w:pPr>
        <w:numPr>
          <w:ilvl w:val="0"/>
          <w:numId w:val="6"/>
        </w:numPr>
        <w:spacing w:before="0" w:beforeAutospacing="0" w:after="0" w:afterAutospacing="0"/>
        <w:contextualSpacing/>
        <w:jc w:val="both"/>
      </w:pPr>
      <w:r w:rsidRPr="00F97202">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1821E0" w:rsidRPr="00F97202" w:rsidRDefault="001821E0" w:rsidP="001821E0">
      <w:pPr>
        <w:pStyle w:val="13"/>
        <w:numPr>
          <w:ilvl w:val="0"/>
          <w:numId w:val="6"/>
        </w:numPr>
        <w:jc w:val="both"/>
        <w:rPr>
          <w:sz w:val="24"/>
          <w:szCs w:val="24"/>
        </w:rPr>
      </w:pPr>
      <w:r w:rsidRPr="00AF7CBB">
        <w:rPr>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1821E0" w:rsidRPr="00F97202" w:rsidRDefault="001821E0" w:rsidP="001821E0">
      <w:pPr>
        <w:pStyle w:val="13"/>
        <w:numPr>
          <w:ilvl w:val="0"/>
          <w:numId w:val="7"/>
        </w:numPr>
        <w:jc w:val="both"/>
        <w:rPr>
          <w:sz w:val="24"/>
          <w:szCs w:val="24"/>
        </w:rPr>
      </w:pPr>
      <w:r w:rsidRPr="00F97202">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1821E0" w:rsidRPr="00F97202" w:rsidRDefault="001821E0" w:rsidP="001821E0">
      <w:pPr>
        <w:pStyle w:val="13"/>
        <w:numPr>
          <w:ilvl w:val="0"/>
          <w:numId w:val="8"/>
        </w:numPr>
        <w:jc w:val="both"/>
        <w:rPr>
          <w:sz w:val="24"/>
          <w:szCs w:val="24"/>
        </w:rPr>
      </w:pPr>
      <w:r w:rsidRPr="00F97202">
        <w:rPr>
          <w:sz w:val="24"/>
          <w:szCs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1821E0" w:rsidRPr="00F97202" w:rsidRDefault="001821E0" w:rsidP="001821E0">
      <w:pPr>
        <w:pStyle w:val="13"/>
        <w:numPr>
          <w:ilvl w:val="0"/>
          <w:numId w:val="9"/>
        </w:numPr>
        <w:jc w:val="both"/>
        <w:rPr>
          <w:sz w:val="24"/>
          <w:szCs w:val="24"/>
        </w:rPr>
      </w:pPr>
      <w:r w:rsidRPr="00F97202">
        <w:rPr>
          <w:sz w:val="24"/>
          <w:szCs w:val="24"/>
        </w:rPr>
        <w:t xml:space="preserve">внедрение лучших практик реализации антикоррупционных программ и деловое сотрудничество в этой области. </w:t>
      </w:r>
    </w:p>
    <w:p w:rsidR="001821E0" w:rsidRPr="00F97202" w:rsidRDefault="001821E0" w:rsidP="001821E0">
      <w:pPr>
        <w:pStyle w:val="13"/>
        <w:ind w:left="0"/>
        <w:jc w:val="both"/>
        <w:rPr>
          <w:sz w:val="24"/>
          <w:szCs w:val="24"/>
        </w:rPr>
      </w:pPr>
    </w:p>
    <w:p w:rsidR="001821E0" w:rsidRPr="00F97202" w:rsidRDefault="001821E0" w:rsidP="001821E0">
      <w:pPr>
        <w:pStyle w:val="13"/>
        <w:ind w:left="0"/>
        <w:jc w:val="both"/>
        <w:rPr>
          <w:sz w:val="24"/>
          <w:szCs w:val="24"/>
        </w:rPr>
      </w:pPr>
      <w:r w:rsidRPr="00F97202">
        <w:rPr>
          <w:sz w:val="24"/>
          <w:szCs w:val="24"/>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w:t>
      </w:r>
      <w:r w:rsidRPr="00AF7CBB">
        <w:rPr>
          <w:sz w:val="24"/>
          <w:szCs w:val="24"/>
        </w:rPr>
        <w:t xml:space="preserve">или индивидуальный предприниматель), вместе именуемые Стороны, принимают на себя следующие </w:t>
      </w:r>
      <w:r w:rsidRPr="00F97202">
        <w:rPr>
          <w:b/>
          <w:sz w:val="24"/>
          <w:szCs w:val="24"/>
        </w:rPr>
        <w:t>обязательства</w:t>
      </w:r>
      <w:r w:rsidRPr="00F97202">
        <w:rPr>
          <w:sz w:val="24"/>
          <w:szCs w:val="24"/>
        </w:rPr>
        <w:t>:</w:t>
      </w:r>
    </w:p>
    <w:p w:rsidR="001821E0" w:rsidRPr="00F97202" w:rsidRDefault="001821E0" w:rsidP="001821E0">
      <w:pPr>
        <w:pStyle w:val="13"/>
        <w:ind w:left="851" w:hanging="567"/>
        <w:jc w:val="both"/>
        <w:rPr>
          <w:sz w:val="24"/>
          <w:szCs w:val="24"/>
        </w:rPr>
      </w:pPr>
      <w:r w:rsidRPr="00F97202">
        <w:rPr>
          <w:sz w:val="24"/>
          <w:szCs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1821E0" w:rsidRPr="00F97202" w:rsidRDefault="001821E0" w:rsidP="001821E0">
      <w:pPr>
        <w:pStyle w:val="13"/>
        <w:ind w:left="851" w:hanging="567"/>
        <w:jc w:val="both"/>
        <w:rPr>
          <w:sz w:val="24"/>
          <w:szCs w:val="24"/>
        </w:rPr>
      </w:pPr>
      <w:r w:rsidRPr="00F97202">
        <w:rPr>
          <w:sz w:val="24"/>
          <w:szCs w:val="24"/>
        </w:rPr>
        <w:t xml:space="preserve">2.2. </w:t>
      </w:r>
      <w:r w:rsidRPr="00F97202">
        <w:rPr>
          <w:sz w:val="24"/>
          <w:szCs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1821E0" w:rsidRPr="00F97202" w:rsidRDefault="001821E0" w:rsidP="001821E0">
      <w:pPr>
        <w:pStyle w:val="13"/>
        <w:ind w:left="851" w:hanging="567"/>
        <w:jc w:val="both"/>
        <w:rPr>
          <w:sz w:val="24"/>
          <w:szCs w:val="24"/>
        </w:rPr>
      </w:pPr>
      <w:r w:rsidRPr="00F97202">
        <w:rPr>
          <w:sz w:val="24"/>
          <w:szCs w:val="24"/>
        </w:rPr>
        <w:t xml:space="preserve">2.3. </w:t>
      </w:r>
      <w:r w:rsidRPr="00F97202">
        <w:rPr>
          <w:sz w:val="24"/>
          <w:szCs w:val="24"/>
        </w:rPr>
        <w:tab/>
        <w:t>Стороны не должны совершать действия (бездействие), создающие угрозу возникновения конфликта интересов</w:t>
      </w:r>
      <w:r w:rsidRPr="00F97202">
        <w:rPr>
          <w:rStyle w:val="af3"/>
        </w:rPr>
        <w:footnoteReference w:id="5"/>
      </w:r>
      <w:r w:rsidRPr="00F97202">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1821E0" w:rsidRPr="00F97202" w:rsidRDefault="001821E0" w:rsidP="001821E0">
      <w:pPr>
        <w:pStyle w:val="13"/>
        <w:ind w:left="851" w:hanging="567"/>
        <w:jc w:val="both"/>
        <w:rPr>
          <w:sz w:val="24"/>
          <w:szCs w:val="24"/>
        </w:rPr>
      </w:pPr>
      <w:r w:rsidRPr="00F97202">
        <w:rPr>
          <w:sz w:val="24"/>
          <w:szCs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1821E0" w:rsidRPr="00F97202" w:rsidRDefault="001821E0" w:rsidP="001821E0">
      <w:pPr>
        <w:pStyle w:val="13"/>
        <w:ind w:left="851"/>
        <w:jc w:val="both"/>
        <w:rPr>
          <w:sz w:val="24"/>
          <w:szCs w:val="24"/>
        </w:rPr>
      </w:pPr>
      <w:r w:rsidRPr="00F97202">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1821E0" w:rsidRPr="00F97202" w:rsidRDefault="001821E0" w:rsidP="001821E0">
      <w:pPr>
        <w:pStyle w:val="13"/>
        <w:ind w:left="851"/>
        <w:jc w:val="both"/>
        <w:rPr>
          <w:sz w:val="24"/>
          <w:szCs w:val="24"/>
        </w:rPr>
      </w:pPr>
      <w:r w:rsidRPr="00F97202">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w:t>
      </w:r>
      <w:r w:rsidRPr="00AF7CBB">
        <w:rPr>
          <w:sz w:val="24"/>
          <w:szCs w:val="24"/>
        </w:rPr>
        <w:t xml:space="preserve">прямо или косвенно, </w:t>
      </w:r>
      <w:r w:rsidRPr="00F97202">
        <w:rPr>
          <w:sz w:val="24"/>
          <w:szCs w:val="24"/>
        </w:rPr>
        <w:t xml:space="preserve">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 в срок не позднее 10 (десять) календарных дней, с даты получения требования Банка.  </w:t>
      </w:r>
    </w:p>
    <w:p w:rsidR="001821E0" w:rsidRPr="00F97202" w:rsidRDefault="001821E0" w:rsidP="001821E0">
      <w:pPr>
        <w:pStyle w:val="13"/>
        <w:ind w:left="851" w:hanging="567"/>
        <w:jc w:val="both"/>
        <w:rPr>
          <w:sz w:val="24"/>
          <w:szCs w:val="24"/>
        </w:rPr>
      </w:pPr>
      <w:r w:rsidRPr="00F97202">
        <w:rPr>
          <w:sz w:val="24"/>
          <w:szCs w:val="24"/>
        </w:rPr>
        <w:t xml:space="preserve">2.5. Участник обязан </w:t>
      </w:r>
      <w:r w:rsidRPr="00AF7CBB">
        <w:rPr>
          <w:sz w:val="24"/>
          <w:szCs w:val="24"/>
        </w:rPr>
        <w:t>незамедлительно сообщать Банку, с подтверждением достоверности сведений, о фактах неблагонаде</w:t>
      </w:r>
      <w:r w:rsidRPr="00F97202">
        <w:rPr>
          <w:sz w:val="24"/>
          <w:szCs w:val="24"/>
        </w:rPr>
        <w:t xml:space="preserve">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1821E0" w:rsidRPr="00F97202" w:rsidRDefault="001821E0" w:rsidP="001821E0">
      <w:pPr>
        <w:pStyle w:val="13"/>
        <w:ind w:left="851" w:hanging="567"/>
        <w:jc w:val="both"/>
        <w:rPr>
          <w:sz w:val="24"/>
          <w:szCs w:val="24"/>
        </w:rPr>
      </w:pPr>
      <w:r w:rsidRPr="00F97202">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1821E0" w:rsidRPr="00F97202" w:rsidRDefault="001821E0" w:rsidP="001821E0">
      <w:pPr>
        <w:pStyle w:val="13"/>
        <w:ind w:left="851" w:hanging="567"/>
        <w:jc w:val="both"/>
        <w:rPr>
          <w:sz w:val="24"/>
          <w:szCs w:val="24"/>
        </w:rPr>
      </w:pPr>
      <w:r w:rsidRPr="00F97202">
        <w:rPr>
          <w:sz w:val="24"/>
          <w:szCs w:val="24"/>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w:t>
      </w:r>
      <w:r w:rsidRPr="00F97202">
        <w:rPr>
          <w:sz w:val="24"/>
          <w:szCs w:val="24"/>
        </w:rPr>
        <w:lastRenderedPageBreak/>
        <w:t>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1821E0" w:rsidRPr="00F97202" w:rsidRDefault="001821E0" w:rsidP="001821E0">
      <w:pPr>
        <w:pStyle w:val="13"/>
        <w:ind w:left="851" w:hanging="567"/>
        <w:jc w:val="both"/>
        <w:rPr>
          <w:sz w:val="24"/>
          <w:szCs w:val="24"/>
        </w:rPr>
      </w:pPr>
      <w:r w:rsidRPr="00F97202">
        <w:rPr>
          <w:sz w:val="24"/>
          <w:szCs w:val="24"/>
        </w:rPr>
        <w:t xml:space="preserve">2.6. </w:t>
      </w:r>
      <w:r w:rsidRPr="00F97202">
        <w:rPr>
          <w:sz w:val="24"/>
          <w:szCs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1821E0" w:rsidRPr="00F97202" w:rsidRDefault="001821E0" w:rsidP="001821E0">
      <w:pPr>
        <w:ind w:left="851" w:hanging="567"/>
        <w:contextualSpacing/>
        <w:jc w:val="both"/>
      </w:pPr>
      <w:r w:rsidRPr="00F97202">
        <w:t>2.7. Заказчик вправе при установлении, изменении, расторжении договорных отношений</w:t>
      </w:r>
      <w:r w:rsidRPr="00F97202" w:rsidDel="00ED2855">
        <w:t xml:space="preserve"> </w:t>
      </w:r>
      <w:r w:rsidRPr="00F97202">
        <w:t>учитывать фактор несоблюдения Участником антикоррупционных обязательств,</w:t>
      </w:r>
      <w:r w:rsidRPr="00F97202" w:rsidDel="00ED2855">
        <w:t xml:space="preserve"> </w:t>
      </w:r>
      <w:r w:rsidRPr="00F97202">
        <w:t>а также степень неприятия Участником коррупции при ведении предпринимательской деятельности.</w:t>
      </w:r>
    </w:p>
    <w:p w:rsidR="001821E0" w:rsidRPr="00F97202" w:rsidRDefault="001821E0" w:rsidP="001821E0">
      <w:pPr>
        <w:contextualSpacing/>
        <w:jc w:val="both"/>
        <w:rPr>
          <w:sz w:val="20"/>
          <w:szCs w:val="20"/>
        </w:rPr>
      </w:pPr>
    </w:p>
    <w:tbl>
      <w:tblPr>
        <w:tblW w:w="0" w:type="auto"/>
        <w:tblLook w:val="0000" w:firstRow="0" w:lastRow="0" w:firstColumn="0" w:lastColumn="0" w:noHBand="0" w:noVBand="0"/>
      </w:tblPr>
      <w:tblGrid>
        <w:gridCol w:w="4408"/>
        <w:gridCol w:w="4507"/>
      </w:tblGrid>
      <w:tr w:rsidR="001821E0" w:rsidRPr="00BB2F17" w:rsidTr="00F54D0B">
        <w:trPr>
          <w:trHeight w:val="1249"/>
        </w:trPr>
        <w:tc>
          <w:tcPr>
            <w:tcW w:w="4408" w:type="dxa"/>
          </w:tcPr>
          <w:p w:rsidR="001821E0" w:rsidRPr="00BB2F17" w:rsidRDefault="001821E0" w:rsidP="00527335">
            <w:pPr>
              <w:pStyle w:val="32"/>
              <w:spacing w:after="0"/>
              <w:rPr>
                <w:sz w:val="24"/>
                <w:szCs w:val="24"/>
              </w:rPr>
            </w:pPr>
            <w:r w:rsidRPr="00BB2F17">
              <w:rPr>
                <w:sz w:val="24"/>
                <w:szCs w:val="24"/>
              </w:rPr>
              <w:t xml:space="preserve"> «Арендодатель»</w:t>
            </w:r>
          </w:p>
          <w:p w:rsidR="001821E0" w:rsidRPr="00BB2F17" w:rsidRDefault="001821E0" w:rsidP="00527335">
            <w:pPr>
              <w:pStyle w:val="3"/>
              <w:spacing w:before="0" w:after="0"/>
              <w:rPr>
                <w:rFonts w:ascii="Times New Roman" w:hAnsi="Times New Roman" w:cs="Times New Roman"/>
                <w:b w:val="0"/>
                <w:sz w:val="24"/>
                <w:szCs w:val="24"/>
              </w:rPr>
            </w:pPr>
          </w:p>
          <w:p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rsidR="001821E0" w:rsidRPr="00BB2F17" w:rsidRDefault="001821E0" w:rsidP="00527335">
            <w:pPr>
              <w:spacing w:before="0" w:beforeAutospacing="0" w:after="0" w:afterAutospacing="0"/>
              <w:rPr>
                <w:lang w:eastAsia="ar-SA"/>
              </w:rPr>
            </w:pPr>
          </w:p>
        </w:tc>
        <w:tc>
          <w:tcPr>
            <w:tcW w:w="4507" w:type="dxa"/>
          </w:tcPr>
          <w:p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rsidR="001821E0" w:rsidRPr="00BB2F17" w:rsidRDefault="001821E0" w:rsidP="00527335">
            <w:pPr>
              <w:spacing w:before="0" w:beforeAutospacing="0" w:after="0" w:afterAutospacing="0"/>
              <w:rPr>
                <w:bCs/>
              </w:rPr>
            </w:pPr>
          </w:p>
          <w:p w:rsidR="001821E0" w:rsidRPr="00BB2F17" w:rsidRDefault="001821E0" w:rsidP="00527335">
            <w:pPr>
              <w:spacing w:before="0" w:beforeAutospacing="0" w:after="0" w:afterAutospacing="0"/>
              <w:rPr>
                <w:bCs/>
              </w:rPr>
            </w:pPr>
            <w:r w:rsidRPr="00BB2F17">
              <w:rPr>
                <w:bCs/>
              </w:rPr>
              <w:t xml:space="preserve">____________       </w:t>
            </w:r>
          </w:p>
          <w:p w:rsidR="001821E0" w:rsidRPr="00BB2F17" w:rsidRDefault="001821E0" w:rsidP="00527335">
            <w:pPr>
              <w:spacing w:before="0" w:beforeAutospacing="0" w:after="0" w:afterAutospacing="0"/>
              <w:rPr>
                <w:bCs/>
              </w:rPr>
            </w:pPr>
            <w:r w:rsidRPr="00BB2F17">
              <w:rPr>
                <w:bCs/>
              </w:rPr>
              <w:t xml:space="preserve">М.П.      </w:t>
            </w:r>
          </w:p>
          <w:p w:rsidR="001821E0" w:rsidRPr="00BB2F17" w:rsidRDefault="001821E0" w:rsidP="00527335">
            <w:pPr>
              <w:spacing w:before="0" w:beforeAutospacing="0" w:after="0" w:afterAutospacing="0"/>
              <w:rPr>
                <w:lang w:eastAsia="ar-SA"/>
              </w:rPr>
            </w:pPr>
          </w:p>
        </w:tc>
      </w:tr>
    </w:tbl>
    <w:p w:rsidR="001821E0" w:rsidRDefault="001821E0" w:rsidP="00F54D0B">
      <w:pPr>
        <w:pBdr>
          <w:bottom w:val="single" w:sz="4" w:space="1" w:color="auto"/>
        </w:pBdr>
        <w:contextualSpacing/>
      </w:pPr>
    </w:p>
    <w:p w:rsidR="001821E0" w:rsidRDefault="001821E0" w:rsidP="001821E0">
      <w:pPr>
        <w:contextualSpacing/>
      </w:pPr>
    </w:p>
    <w:tbl>
      <w:tblPr>
        <w:tblW w:w="0" w:type="auto"/>
        <w:tblLook w:val="04A0" w:firstRow="1" w:lastRow="0" w:firstColumn="1" w:lastColumn="0" w:noHBand="0" w:noVBand="1"/>
      </w:tblPr>
      <w:tblGrid>
        <w:gridCol w:w="4891"/>
        <w:gridCol w:w="4889"/>
      </w:tblGrid>
      <w:tr w:rsidR="009D60D8" w:rsidRPr="00BB2F17" w:rsidTr="00527335">
        <w:tc>
          <w:tcPr>
            <w:tcW w:w="4926" w:type="dxa"/>
          </w:tcPr>
          <w:p w:rsidR="009D60D8" w:rsidRPr="00BB2F17" w:rsidRDefault="009D60D8" w:rsidP="00527335">
            <w:pPr>
              <w:keepLines/>
              <w:suppressAutoHyphens/>
              <w:spacing w:before="0" w:beforeAutospacing="0" w:after="0" w:afterAutospacing="0"/>
              <w:rPr>
                <w:b/>
                <w:bCs/>
              </w:rPr>
            </w:pPr>
            <w:r w:rsidRPr="00BB2F17">
              <w:rPr>
                <w:b/>
                <w:bCs/>
              </w:rPr>
              <w:t>Арендодатель:</w:t>
            </w:r>
            <w:r w:rsidRPr="00BB2F17">
              <w:rPr>
                <w:b/>
                <w:bCs/>
              </w:rPr>
              <w:br/>
            </w:r>
          </w:p>
          <w:p w:rsidR="009D60D8" w:rsidRPr="00BB2F17" w:rsidRDefault="009D60D8" w:rsidP="00527335">
            <w:pPr>
              <w:keepLines/>
              <w:suppressAutoHyphens/>
              <w:spacing w:before="0" w:beforeAutospacing="0" w:after="0" w:afterAutospacing="0"/>
              <w:rPr>
                <w:b/>
                <w:bC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lang w:val="en-US"/>
              </w:rPr>
            </w:pPr>
          </w:p>
          <w:p w:rsidR="009D60D8" w:rsidRPr="009D60D8" w:rsidRDefault="009D60D8" w:rsidP="00527335">
            <w:pPr>
              <w:keepLines/>
              <w:suppressAutoHyphens/>
              <w:spacing w:before="0" w:beforeAutospacing="0" w:after="0" w:afterAutospacing="0"/>
              <w:rPr>
                <w:b/>
                <w:bCs/>
                <w:lang w:val="en-US"/>
              </w:rPr>
            </w:pPr>
          </w:p>
          <w:p w:rsidR="009D60D8" w:rsidRDefault="009D60D8" w:rsidP="00527335">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rsidR="009D60D8" w:rsidRPr="00177E30" w:rsidRDefault="009D60D8" w:rsidP="00527335">
            <w:pPr>
              <w:keepLines/>
              <w:suppressAutoHyphens/>
              <w:spacing w:before="0" w:beforeAutospacing="0" w:after="0" w:afterAutospacing="0"/>
              <w:rPr>
                <w:b/>
                <w:bCs/>
              </w:rPr>
            </w:pPr>
            <w:r w:rsidRPr="00BB2F17">
              <w:rPr>
                <w:lang w:eastAsia="ar-SA"/>
              </w:rPr>
              <w:t>мп</w:t>
            </w:r>
          </w:p>
        </w:tc>
        <w:tc>
          <w:tcPr>
            <w:tcW w:w="4927" w:type="dxa"/>
          </w:tcPr>
          <w:p w:rsidR="009D60D8" w:rsidRPr="00BB2F17" w:rsidRDefault="009D60D8" w:rsidP="00527335">
            <w:pPr>
              <w:suppressAutoHyphens/>
              <w:spacing w:before="0" w:beforeAutospacing="0" w:after="0" w:afterAutospacing="0"/>
              <w:rPr>
                <w:b/>
                <w:bCs/>
              </w:rPr>
            </w:pPr>
            <w:r w:rsidRPr="00BB2F17">
              <w:rPr>
                <w:b/>
                <w:bCs/>
              </w:rPr>
              <w:t>Арендатор:                                                   Публичное акционерное общество «Сбербанк России», ПАО Сбербанк</w:t>
            </w:r>
          </w:p>
          <w:p w:rsidR="009D60D8" w:rsidRPr="00BB2F17" w:rsidRDefault="009D60D8" w:rsidP="00527335">
            <w:pPr>
              <w:suppressAutoHyphens/>
              <w:spacing w:before="0" w:beforeAutospacing="0" w:after="0" w:afterAutospacing="0"/>
              <w:rPr>
                <w:bCs/>
              </w:rPr>
            </w:pPr>
          </w:p>
          <w:p w:rsidR="009D60D8" w:rsidRPr="00BB2F17" w:rsidRDefault="009D60D8" w:rsidP="00527335">
            <w:pPr>
              <w:suppressAutoHyphens/>
              <w:spacing w:before="0" w:beforeAutospacing="0" w:after="0" w:afterAutospacing="0"/>
              <w:rPr>
                <w:bCs/>
              </w:rPr>
            </w:pPr>
          </w:p>
          <w:p w:rsidR="009D60D8" w:rsidRPr="00BB2F17" w:rsidRDefault="009D60D8" w:rsidP="00527335">
            <w:pPr>
              <w:pStyle w:val="3"/>
              <w:spacing w:before="0" w:after="0"/>
              <w:rPr>
                <w:rFonts w:ascii="Times New Roman" w:hAnsi="Times New Roman" w:cs="Times New Roman"/>
                <w:sz w:val="24"/>
                <w:szCs w:val="24"/>
              </w:rPr>
            </w:pPr>
          </w:p>
          <w:p w:rsidR="009D60D8" w:rsidRPr="00BB2F17" w:rsidRDefault="009D60D8" w:rsidP="00527335">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rsidR="009D60D8" w:rsidRPr="00BB2F17" w:rsidRDefault="009D60D8" w:rsidP="00527335">
            <w:pPr>
              <w:suppressAutoHyphens/>
              <w:spacing w:before="0" w:beforeAutospacing="0" w:after="0" w:afterAutospacing="0"/>
              <w:rPr>
                <w:b/>
                <w:bCs/>
                <w:lang w:val="en-US"/>
              </w:rPr>
            </w:pPr>
            <w:r w:rsidRPr="00BB2F17">
              <w:rPr>
                <w:lang w:eastAsia="ar-SA"/>
              </w:rPr>
              <w:t>мп</w:t>
            </w:r>
          </w:p>
        </w:tc>
      </w:tr>
    </w:tbl>
    <w:p w:rsidR="004C5B30" w:rsidRDefault="004C5B30" w:rsidP="004C5B30">
      <w:pPr>
        <w:snapToGrid w:val="0"/>
        <w:spacing w:before="0" w:beforeAutospacing="0" w:after="0" w:afterAutospacing="0"/>
        <w:contextualSpacing/>
        <w:jc w:val="both"/>
        <w:rPr>
          <w:bCs/>
        </w:rPr>
      </w:pPr>
    </w:p>
    <w:p w:rsidR="004C5B30" w:rsidRDefault="004C5B30" w:rsidP="008A149B">
      <w:pPr>
        <w:pStyle w:val="a5"/>
        <w:tabs>
          <w:tab w:val="num" w:pos="0"/>
          <w:tab w:val="left" w:pos="284"/>
          <w:tab w:val="left" w:pos="426"/>
        </w:tabs>
        <w:ind w:right="-6" w:firstLine="0"/>
        <w:contextualSpacing/>
        <w:rPr>
          <w:b/>
          <w:bCs/>
        </w:rPr>
      </w:pPr>
    </w:p>
    <w:p w:rsidR="008A149B" w:rsidRDefault="008A149B"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p w:rsidR="00217E18" w:rsidRPr="00965893" w:rsidRDefault="00217E18" w:rsidP="00217E18">
      <w:pPr>
        <w:pageBreakBefore/>
        <w:widowControl w:val="0"/>
        <w:autoSpaceDE w:val="0"/>
        <w:autoSpaceDN w:val="0"/>
        <w:adjustRightInd w:val="0"/>
        <w:snapToGrid w:val="0"/>
        <w:ind w:firstLine="709"/>
        <w:contextualSpacing/>
        <w:jc w:val="right"/>
        <w:rPr>
          <w:b/>
          <w:sz w:val="26"/>
          <w:szCs w:val="26"/>
        </w:rPr>
      </w:pPr>
      <w:r w:rsidRPr="00965893">
        <w:rPr>
          <w:b/>
          <w:sz w:val="26"/>
          <w:szCs w:val="26"/>
        </w:rPr>
        <w:lastRenderedPageBreak/>
        <w:t xml:space="preserve">Приложение № </w:t>
      </w:r>
      <w:r>
        <w:rPr>
          <w:b/>
          <w:sz w:val="26"/>
          <w:szCs w:val="26"/>
        </w:rPr>
        <w:t>5</w:t>
      </w:r>
    </w:p>
    <w:p w:rsidR="00217E18" w:rsidRPr="00965893" w:rsidRDefault="00217E18" w:rsidP="00217E18">
      <w:pPr>
        <w:snapToGrid w:val="0"/>
        <w:contextualSpacing/>
        <w:jc w:val="right"/>
      </w:pPr>
      <w:r w:rsidRPr="00965893">
        <w:t>к  Договору долгосрочной аренды</w:t>
      </w:r>
    </w:p>
    <w:p w:rsidR="00217E18" w:rsidRPr="00965893" w:rsidRDefault="00217E18" w:rsidP="00217E18">
      <w:pPr>
        <w:snapToGrid w:val="0"/>
        <w:contextualSpacing/>
        <w:jc w:val="right"/>
      </w:pPr>
      <w:r w:rsidRPr="00965893">
        <w:t>Здания/нежилого помещения № _________ от ___ _________ 20___ г.</w:t>
      </w:r>
    </w:p>
    <w:p w:rsidR="00217E18" w:rsidRPr="00965893" w:rsidRDefault="00217E18" w:rsidP="00217E18">
      <w:pPr>
        <w:snapToGrid w:val="0"/>
        <w:contextualSpacing/>
        <w:jc w:val="both"/>
      </w:pPr>
    </w:p>
    <w:p w:rsidR="00217E18" w:rsidRPr="00965893" w:rsidRDefault="00217E18" w:rsidP="00217E18">
      <w:pPr>
        <w:widowControl w:val="0"/>
        <w:autoSpaceDE w:val="0"/>
        <w:autoSpaceDN w:val="0"/>
        <w:adjustRightInd w:val="0"/>
        <w:jc w:val="center"/>
        <w:rPr>
          <w:b/>
        </w:rPr>
      </w:pPr>
      <w:r w:rsidRPr="00965893">
        <w:rPr>
          <w:b/>
        </w:rPr>
        <w:t>Положение о соблюдении требований кибербезопасности ПАО Сбербанк</w:t>
      </w:r>
    </w:p>
    <w:p w:rsidR="00217E18" w:rsidRPr="00965893" w:rsidRDefault="00217E18" w:rsidP="00217E18">
      <w:pPr>
        <w:widowControl w:val="0"/>
        <w:autoSpaceDE w:val="0"/>
        <w:autoSpaceDN w:val="0"/>
        <w:adjustRightInd w:val="0"/>
        <w:jc w:val="center"/>
        <w:rPr>
          <w:b/>
        </w:rPr>
      </w:pPr>
    </w:p>
    <w:p w:rsidR="00217E18" w:rsidRPr="00965893" w:rsidRDefault="00217E18" w:rsidP="00217E18">
      <w:pPr>
        <w:widowControl w:val="0"/>
        <w:autoSpaceDE w:val="0"/>
        <w:autoSpaceDN w:val="0"/>
        <w:adjustRightInd w:val="0"/>
        <w:ind w:firstLine="567"/>
        <w:jc w:val="both"/>
      </w:pPr>
      <w:r w:rsidRPr="00965893">
        <w:t xml:space="preserve">Реализуя принятые ПАО Сбербанк (далее по тексту – Банк, Арендатор) политики о соблюдении требований кибербезопасности, ______________________ </w:t>
      </w:r>
      <w:r w:rsidRPr="00965893">
        <w:rPr>
          <w:vertAlign w:val="superscript"/>
        </w:rPr>
        <w:footnoteReference w:id="6"/>
      </w:r>
      <w:r w:rsidRPr="00965893">
        <w:t xml:space="preserve"> (далее – Контрагент, Арендодатель) гарантирует соблюдение в рамках исполнения заключенного договора</w:t>
      </w:r>
      <w:r w:rsidRPr="00965893">
        <w:rPr>
          <w:vertAlign w:val="superscript"/>
        </w:rPr>
        <w:footnoteReference w:id="7"/>
      </w:r>
      <w:r w:rsidRPr="00965893">
        <w:t xml:space="preserve"> с Банком (далее – Договор), в том числе при установлении, изменении, расторжении договорных отношений, следующих положений:</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Контрагент обязан соблюдать требования законодательства РФ, требования регулирующих органов (ФСБ, ФСТЭК, ЦБ, Минкомсвязь) в области защиты информации и обладать необходимыми лицензиями и сертификатами для исполнения принятых на себя обязательств по Договору.</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Стороны согласовали следующие условия: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до начала исполнения условий Договора </w:t>
      </w:r>
      <w:r w:rsidRPr="00965893">
        <w:t>Контрагент</w:t>
      </w:r>
      <w:r w:rsidRPr="00965893">
        <w:rPr>
          <w:bCs/>
        </w:rPr>
        <w:t xml:space="preserve"> обязан заключить Соглашение о неразглашении конфиденциальной информации;</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 подключение любого оборудования к ИТ-инфраструктуре </w:t>
      </w:r>
      <w:r w:rsidRPr="00965893">
        <w:t>Банка</w:t>
      </w:r>
      <w:r w:rsidRPr="00965893">
        <w:rPr>
          <w:bCs/>
        </w:rPr>
        <w:t xml:space="preserve"> допускается только в целях исполнения обязательств по Договору в соответствии с установленными нормативными документами </w:t>
      </w:r>
      <w:r w:rsidRPr="00965893">
        <w:t>Банка. Контрагент</w:t>
      </w:r>
      <w:r w:rsidRPr="00965893">
        <w:rPr>
          <w:bCs/>
        </w:rPr>
        <w:t xml:space="preserve"> обязан согласовать данное подключение с ответственными лицами со стороны </w:t>
      </w:r>
      <w:r w:rsidRPr="00965893">
        <w:t>Банка</w:t>
      </w:r>
      <w:r w:rsidRPr="00965893">
        <w:rPr>
          <w:bCs/>
        </w:rPr>
        <w:t xml:space="preserve"> (пункт 1.10 настоящего Положения). Требования к подключаемому оборудованию должны соответствовать нормативным документам </w:t>
      </w:r>
      <w:r w:rsidRPr="00965893">
        <w:t>Банка</w:t>
      </w:r>
      <w:r w:rsidRPr="00965893">
        <w:rPr>
          <w:bCs/>
        </w:rPr>
        <w:t>;</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при подключении ИТ-инфраструктуры </w:t>
      </w:r>
      <w:r w:rsidRPr="00965893">
        <w:t>Контрагента</w:t>
      </w:r>
      <w:r w:rsidRPr="00965893">
        <w:rPr>
          <w:bCs/>
        </w:rPr>
        <w:t xml:space="preserve"> к ИТ-инфраструктуре </w:t>
      </w:r>
      <w:r w:rsidRPr="00965893">
        <w:t>Банка</w:t>
      </w:r>
      <w:r w:rsidRPr="00965893">
        <w:rPr>
          <w:bCs/>
        </w:rPr>
        <w:t xml:space="preserve"> Стороны заключают Соглашение о кибербезопасности. При этом </w:t>
      </w:r>
      <w:r w:rsidRPr="00965893">
        <w:t>Контрагент</w:t>
      </w:r>
      <w:r w:rsidRPr="00965893">
        <w:rPr>
          <w:bCs/>
        </w:rPr>
        <w:t xml:space="preserve"> обязан заблаговременно осуществить все необходимые мероприятия, обеспечивающие возможность надлежащего применения Соглашения о кибербезопасности</w:t>
      </w:r>
      <w:r w:rsidRPr="00965893">
        <w:t>.</w:t>
      </w:r>
      <w:r w:rsidRPr="00965893">
        <w:rPr>
          <w:bCs/>
        </w:rPr>
        <w:t xml:space="preserve"> </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 xml:space="preserve">допуск работников </w:t>
      </w:r>
      <w:r w:rsidRPr="00965893">
        <w:t>Контрагента</w:t>
      </w:r>
      <w:r w:rsidRPr="00965893">
        <w:rPr>
          <w:bCs/>
        </w:rPr>
        <w:t xml:space="preserve"> к автоматизированным системам, оборудованию, средствам вычислительной техники (далее – СВТ) и в помещения </w:t>
      </w:r>
      <w:r w:rsidRPr="00965893">
        <w:t>Банка</w:t>
      </w:r>
      <w:r w:rsidRPr="00965893">
        <w:rPr>
          <w:bCs/>
        </w:rPr>
        <w:t xml:space="preserve"> производится после подписания работниками </w:t>
      </w:r>
      <w:r w:rsidRPr="00965893">
        <w:t>Контрагента</w:t>
      </w:r>
      <w:r w:rsidRPr="00965893">
        <w:rPr>
          <w:bCs/>
        </w:rPr>
        <w:t xml:space="preserve"> «Обязательства о соблюдении требований кибербезопасности в ПАО Сбербанк» (Приложение №1 к настоящему Положению). При этом, доступ к СВТ </w:t>
      </w:r>
      <w:r w:rsidRPr="00965893">
        <w:t>Банка</w:t>
      </w:r>
      <w:r w:rsidRPr="00965893">
        <w:rPr>
          <w:bCs/>
        </w:rPr>
        <w:t>,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кибербезопасности ПАО Сбербанк в течение 3 (трех) рабочих дней с даты получения соответствующего требования.</w:t>
      </w:r>
    </w:p>
    <w:p w:rsidR="00217E18" w:rsidRPr="00965893" w:rsidRDefault="00217E18" w:rsidP="00217E18">
      <w:pPr>
        <w:widowControl w:val="0"/>
        <w:autoSpaceDE w:val="0"/>
        <w:autoSpaceDN w:val="0"/>
        <w:adjustRightInd w:val="0"/>
        <w:ind w:firstLine="567"/>
        <w:contextualSpacing/>
        <w:jc w:val="both"/>
      </w:pPr>
      <w:r w:rsidRPr="00965893">
        <w:t>В случае нарушения Контрагентом настоящих условий, требований Соглашения о кибербезопасности,</w:t>
      </w:r>
      <w:r w:rsidRPr="00965893">
        <w:rPr>
          <w:vertAlign w:val="superscript"/>
        </w:rPr>
        <w:footnoteReference w:id="8"/>
      </w:r>
      <w:r w:rsidRPr="00965893">
        <w:t xml:space="preserve"> Обязательства о соблюдении требований кибербезопасности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своей ИТ-инфраструктуре.</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 xml:space="preserve">Контрагент гарантирует, что исполнение условий Договора не приведет к появлению </w:t>
      </w:r>
      <w:r w:rsidRPr="00965893">
        <w:lastRenderedPageBreak/>
        <w:t>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изменить иным образом данные Банка, программное или аппаратное обеспечение и оборудование Банка.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9"/>
      </w:r>
      <w:r w:rsidRPr="00965893">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65893">
        <w:rPr>
          <w:lang w:val="en-US"/>
        </w:rPr>
        <w:t>free</w:t>
      </w:r>
      <w:r w:rsidRPr="00965893">
        <w:t xml:space="preserve"> </w:t>
      </w:r>
      <w:r w:rsidRPr="00965893">
        <w:rPr>
          <w:lang w:val="en-US"/>
        </w:rPr>
        <w:t>and</w:t>
      </w:r>
      <w:r w:rsidRPr="00965893">
        <w:t xml:space="preserve"> </w:t>
      </w:r>
      <w:r w:rsidRPr="00965893">
        <w:rPr>
          <w:lang w:val="en-US"/>
        </w:rPr>
        <w:t>open</w:t>
      </w:r>
      <w:r w:rsidRPr="00965893">
        <w:t>-</w:t>
      </w:r>
      <w:r w:rsidRPr="00965893">
        <w:rPr>
          <w:lang w:val="en-US"/>
        </w:rPr>
        <w:t>source</w:t>
      </w:r>
      <w:r w:rsidRPr="00965893">
        <w:t xml:space="preserve"> </w:t>
      </w:r>
      <w:r w:rsidRPr="00965893">
        <w:rPr>
          <w:lang w:val="en-US"/>
        </w:rPr>
        <w:t>software</w:t>
      </w:r>
      <w:r w:rsidRPr="00965893">
        <w:t>).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исходного кода модифицированного ПО, либо ограничивают право пользователя запрещать третьим лицам использование модифицированного ПО.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0"/>
      </w:r>
      <w:r w:rsidRPr="00965893">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В каждом случае нарушений гарантий, указанных в п.п. 1.3.-1.4., Контрагент выплачивает Банку штрафную неустойку в размере _____ (_____) %</w:t>
      </w:r>
      <w:r w:rsidRPr="00965893">
        <w:rPr>
          <w:vertAlign w:val="superscript"/>
        </w:rPr>
        <w:footnoteReference w:id="11"/>
      </w:r>
      <w:r w:rsidRPr="00965893">
        <w:t xml:space="preserve"> от общего размера вознаграждения, указанного в Договоре, но не более (_____(_____) %</w:t>
      </w:r>
      <w:r w:rsidRPr="00965893">
        <w:rPr>
          <w:vertAlign w:val="superscript"/>
        </w:rPr>
        <w:footnoteReference w:id="12"/>
      </w:r>
      <w:r w:rsidRPr="00965893">
        <w:rPr>
          <w:vertAlign w:val="superscript"/>
        </w:rPr>
        <w:footnoteReference w:id="13"/>
      </w:r>
      <w:r w:rsidRPr="00965893">
        <w:t>. Также Контрагент обязуется в полном объёме возместить убытки, причинённые Банку вследствие нарушения Контрагентом гарантий, указанных в п.п. 1.3.-1.4.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4"/>
      </w:r>
      <w:r w:rsidRPr="00965893">
        <w:t>Контрагент обязуется передавать поставляемое,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ПО в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ПО всеми способами и на условиях, необходимых для проведения тестирования и приемки</w:t>
      </w:r>
      <w:r w:rsidRPr="00965893">
        <w:rPr>
          <w:vertAlign w:val="superscript"/>
        </w:rPr>
        <w:footnoteReference w:id="15"/>
      </w:r>
      <w:r w:rsidRPr="00965893">
        <w:t xml:space="preserve">.  </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lastRenderedPageBreak/>
        <w:footnoteReference w:id="16"/>
      </w:r>
      <w:r w:rsidRPr="00965893">
        <w:t>В случае если Банк сочтет необходимым, с исходных кодов на оборудовании Банка в присутствии Контрагента проводится контрольная компиляция ПО,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ПО с оборудования Банка.</w:t>
      </w:r>
    </w:p>
    <w:p w:rsidR="00217E18" w:rsidRPr="00965893" w:rsidRDefault="00217E18" w:rsidP="00217E18">
      <w:pPr>
        <w:widowControl w:val="0"/>
        <w:autoSpaceDE w:val="0"/>
        <w:autoSpaceDN w:val="0"/>
        <w:adjustRightInd w:val="0"/>
        <w:ind w:firstLine="851"/>
        <w:jc w:val="both"/>
      </w:pPr>
      <w:r w:rsidRPr="00965893">
        <w:t>Для высококритичных систем может применяться процедура депонирования исходных кодов, регулируемая отдельным соглашением Банка и Контрагента.</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rPr>
          <w:vertAlign w:val="superscript"/>
        </w:rPr>
        <w:footnoteReference w:id="17"/>
      </w:r>
      <w:r w:rsidRPr="00965893">
        <w:t>Контрагент в рамках исполнения обязательств по Договору вправе привлекать субподрядчиков с соблюдением следующих условий:</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привлечение субподрядчика Контрагент обязан предварительно письменно согласовать с Банком;</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субподрядчик соблюдает все требования настоящего Положения;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ИТ со стороны Банка и выполнения субподрядчиком условий, определенных Банком;</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Стороны назначают ответственных лиц за взаимодействие и организацию контроля по Договору в части:</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Организации и взаимодействие по вопросам ИТ,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217E18" w:rsidRPr="00965893" w:rsidTr="00926279">
        <w:trPr>
          <w:trHeight w:val="158"/>
        </w:trPr>
        <w:tc>
          <w:tcPr>
            <w:tcW w:w="4536" w:type="dxa"/>
          </w:tcPr>
          <w:p w:rsidR="00217E18" w:rsidRPr="00965893" w:rsidRDefault="00217E18" w:rsidP="00926279">
            <w:pPr>
              <w:widowControl w:val="0"/>
              <w:autoSpaceDE w:val="0"/>
              <w:autoSpaceDN w:val="0"/>
              <w:adjustRightInd w:val="0"/>
              <w:jc w:val="both"/>
              <w:rPr>
                <w:b/>
              </w:rPr>
            </w:pPr>
            <w:r w:rsidRPr="00965893">
              <w:rPr>
                <w:b/>
              </w:rPr>
              <w:t>От Банка:</w:t>
            </w:r>
          </w:p>
          <w:p w:rsidR="00217E18" w:rsidRPr="00965893" w:rsidRDefault="00217E18" w:rsidP="00926279">
            <w:pPr>
              <w:widowControl w:val="0"/>
              <w:autoSpaceDE w:val="0"/>
              <w:autoSpaceDN w:val="0"/>
              <w:adjustRightInd w:val="0"/>
              <w:jc w:val="both"/>
            </w:pPr>
            <w:r w:rsidRPr="00965893">
              <w:t>ФИО: ________________________</w:t>
            </w:r>
          </w:p>
          <w:p w:rsidR="00217E18" w:rsidRPr="00965893" w:rsidRDefault="00217E18" w:rsidP="00926279">
            <w:pPr>
              <w:widowControl w:val="0"/>
              <w:autoSpaceDE w:val="0"/>
              <w:autoSpaceDN w:val="0"/>
              <w:adjustRightInd w:val="0"/>
              <w:jc w:val="both"/>
            </w:pPr>
            <w:r w:rsidRPr="00965893">
              <w:t>Должность: _________________</w:t>
            </w:r>
          </w:p>
          <w:p w:rsidR="00217E18" w:rsidRPr="00965893" w:rsidRDefault="00217E18" w:rsidP="00926279">
            <w:pPr>
              <w:widowControl w:val="0"/>
              <w:autoSpaceDE w:val="0"/>
              <w:autoSpaceDN w:val="0"/>
              <w:adjustRightInd w:val="0"/>
              <w:jc w:val="both"/>
            </w:pPr>
            <w:r w:rsidRPr="00965893">
              <w:t>Подразделение: ____________________</w:t>
            </w:r>
          </w:p>
          <w:p w:rsidR="00217E18" w:rsidRPr="00965893" w:rsidRDefault="00217E18" w:rsidP="00926279">
            <w:pPr>
              <w:widowControl w:val="0"/>
              <w:autoSpaceDE w:val="0"/>
              <w:autoSpaceDN w:val="0"/>
              <w:adjustRightInd w:val="0"/>
              <w:jc w:val="both"/>
            </w:pPr>
            <w:r w:rsidRPr="00965893">
              <w:t>Контакты (тел/почта): _______________</w:t>
            </w:r>
          </w:p>
        </w:tc>
        <w:tc>
          <w:tcPr>
            <w:tcW w:w="4484" w:type="dxa"/>
          </w:tcPr>
          <w:p w:rsidR="00217E18" w:rsidRPr="00965893" w:rsidRDefault="00217E18" w:rsidP="00926279">
            <w:pPr>
              <w:widowControl w:val="0"/>
              <w:autoSpaceDE w:val="0"/>
              <w:autoSpaceDN w:val="0"/>
              <w:adjustRightInd w:val="0"/>
              <w:jc w:val="both"/>
              <w:rPr>
                <w:b/>
              </w:rPr>
            </w:pPr>
            <w:r w:rsidRPr="00965893">
              <w:rPr>
                <w:b/>
              </w:rPr>
              <w:t>От Контрагента:</w:t>
            </w:r>
          </w:p>
          <w:p w:rsidR="00217E18" w:rsidRPr="00965893" w:rsidRDefault="00217E18" w:rsidP="00926279">
            <w:pPr>
              <w:widowControl w:val="0"/>
              <w:autoSpaceDE w:val="0"/>
              <w:autoSpaceDN w:val="0"/>
              <w:adjustRightInd w:val="0"/>
              <w:jc w:val="both"/>
            </w:pPr>
            <w:r w:rsidRPr="00965893">
              <w:t>ФИО: ________________________</w:t>
            </w:r>
          </w:p>
          <w:p w:rsidR="00217E18" w:rsidRPr="00965893" w:rsidRDefault="00217E18" w:rsidP="00926279">
            <w:pPr>
              <w:widowControl w:val="0"/>
              <w:autoSpaceDE w:val="0"/>
              <w:autoSpaceDN w:val="0"/>
              <w:adjustRightInd w:val="0"/>
              <w:jc w:val="both"/>
            </w:pPr>
            <w:r w:rsidRPr="00965893">
              <w:t>Должность: _________________</w:t>
            </w:r>
          </w:p>
          <w:p w:rsidR="00217E18" w:rsidRPr="00965893" w:rsidRDefault="00217E18" w:rsidP="00926279">
            <w:pPr>
              <w:widowControl w:val="0"/>
              <w:autoSpaceDE w:val="0"/>
              <w:autoSpaceDN w:val="0"/>
              <w:adjustRightInd w:val="0"/>
              <w:jc w:val="both"/>
            </w:pPr>
            <w:r w:rsidRPr="00965893">
              <w:t>Подразделение: ____________________</w:t>
            </w:r>
          </w:p>
          <w:p w:rsidR="00217E18" w:rsidRPr="00965893" w:rsidRDefault="00217E18" w:rsidP="00926279">
            <w:pPr>
              <w:widowControl w:val="0"/>
              <w:autoSpaceDE w:val="0"/>
              <w:autoSpaceDN w:val="0"/>
              <w:adjustRightInd w:val="0"/>
              <w:jc w:val="both"/>
            </w:pPr>
            <w:r w:rsidRPr="00965893">
              <w:t>Контакты (тел/почта): _______________</w:t>
            </w:r>
          </w:p>
        </w:tc>
      </w:tr>
    </w:tbl>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217E18" w:rsidRPr="00965893" w:rsidTr="00926279">
        <w:trPr>
          <w:trHeight w:val="158"/>
        </w:trPr>
        <w:tc>
          <w:tcPr>
            <w:tcW w:w="4536" w:type="dxa"/>
          </w:tcPr>
          <w:p w:rsidR="00217E18" w:rsidRPr="00965893" w:rsidRDefault="00217E18" w:rsidP="00926279">
            <w:pPr>
              <w:widowControl w:val="0"/>
              <w:autoSpaceDE w:val="0"/>
              <w:autoSpaceDN w:val="0"/>
              <w:adjustRightInd w:val="0"/>
              <w:jc w:val="both"/>
              <w:rPr>
                <w:b/>
              </w:rPr>
            </w:pPr>
            <w:r w:rsidRPr="00965893">
              <w:rPr>
                <w:b/>
              </w:rPr>
              <w:t>От Банка:</w:t>
            </w:r>
          </w:p>
          <w:p w:rsidR="00217E18" w:rsidRPr="00965893" w:rsidRDefault="00217E18" w:rsidP="00926279">
            <w:pPr>
              <w:widowControl w:val="0"/>
              <w:autoSpaceDE w:val="0"/>
              <w:autoSpaceDN w:val="0"/>
              <w:adjustRightInd w:val="0"/>
            </w:pPr>
            <w:r w:rsidRPr="00965893">
              <w:t>Подразделение: Центр внутрикорпоративного взаимодействия</w:t>
            </w:r>
          </w:p>
          <w:p w:rsidR="00217E18" w:rsidRPr="00965893" w:rsidRDefault="00217E18" w:rsidP="00926279">
            <w:pPr>
              <w:widowControl w:val="0"/>
              <w:autoSpaceDE w:val="0"/>
              <w:autoSpaceDN w:val="0"/>
              <w:adjustRightInd w:val="0"/>
            </w:pPr>
            <w:r w:rsidRPr="00965893">
              <w:t>Контакты: +7 495 66 55 600 или +7 495 669 0 999 доб. 69 500</w:t>
            </w:r>
          </w:p>
          <w:p w:rsidR="00217E18" w:rsidRPr="00965893" w:rsidRDefault="00217E18" w:rsidP="00926279">
            <w:pPr>
              <w:widowControl w:val="0"/>
              <w:autoSpaceDE w:val="0"/>
              <w:autoSpaceDN w:val="0"/>
              <w:adjustRightInd w:val="0"/>
            </w:pPr>
            <w:r w:rsidRPr="00965893">
              <w:t>cyber_acord@sberbank.ru</w:t>
            </w:r>
          </w:p>
        </w:tc>
        <w:tc>
          <w:tcPr>
            <w:tcW w:w="4484" w:type="dxa"/>
          </w:tcPr>
          <w:p w:rsidR="00217E18" w:rsidRPr="00965893" w:rsidRDefault="00217E18" w:rsidP="00926279">
            <w:pPr>
              <w:widowControl w:val="0"/>
              <w:autoSpaceDE w:val="0"/>
              <w:autoSpaceDN w:val="0"/>
              <w:adjustRightInd w:val="0"/>
              <w:jc w:val="both"/>
              <w:rPr>
                <w:b/>
              </w:rPr>
            </w:pPr>
            <w:r w:rsidRPr="00965893">
              <w:rPr>
                <w:b/>
              </w:rPr>
              <w:t>От Контрагента:</w:t>
            </w:r>
          </w:p>
          <w:p w:rsidR="00217E18" w:rsidRPr="00965893" w:rsidRDefault="00217E18" w:rsidP="00926279">
            <w:pPr>
              <w:widowControl w:val="0"/>
              <w:autoSpaceDE w:val="0"/>
              <w:autoSpaceDN w:val="0"/>
              <w:adjustRightInd w:val="0"/>
              <w:jc w:val="both"/>
            </w:pPr>
            <w:r w:rsidRPr="00965893">
              <w:t>ФИО: ________________________</w:t>
            </w:r>
          </w:p>
          <w:p w:rsidR="00217E18" w:rsidRPr="00965893" w:rsidRDefault="00217E18" w:rsidP="00926279">
            <w:pPr>
              <w:widowControl w:val="0"/>
              <w:autoSpaceDE w:val="0"/>
              <w:autoSpaceDN w:val="0"/>
              <w:adjustRightInd w:val="0"/>
              <w:jc w:val="both"/>
            </w:pPr>
            <w:r w:rsidRPr="00965893">
              <w:t>Должность: _________________</w:t>
            </w:r>
          </w:p>
          <w:p w:rsidR="00217E18" w:rsidRPr="00965893" w:rsidRDefault="00217E18" w:rsidP="00926279">
            <w:pPr>
              <w:widowControl w:val="0"/>
              <w:autoSpaceDE w:val="0"/>
              <w:autoSpaceDN w:val="0"/>
              <w:adjustRightInd w:val="0"/>
              <w:jc w:val="both"/>
            </w:pPr>
            <w:r w:rsidRPr="00965893">
              <w:t>Подразделение: ____________________</w:t>
            </w:r>
          </w:p>
          <w:p w:rsidR="00217E18" w:rsidRPr="00965893" w:rsidRDefault="00217E18" w:rsidP="00926279">
            <w:pPr>
              <w:widowControl w:val="0"/>
              <w:autoSpaceDE w:val="0"/>
              <w:autoSpaceDN w:val="0"/>
              <w:adjustRightInd w:val="0"/>
              <w:jc w:val="both"/>
            </w:pPr>
            <w:r w:rsidRPr="00965893">
              <w:t>Контакты (тел/почта): _______________</w:t>
            </w:r>
          </w:p>
        </w:tc>
      </w:tr>
    </w:tbl>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 xml:space="preserve">Контрагент обязан информировать Банк обо всех фактах нарушения требований </w:t>
      </w:r>
      <w:r w:rsidRPr="00965893">
        <w:lastRenderedPageBreak/>
        <w:t xml:space="preserve">настоящего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965893">
          <w:t>ZIT@sberbank.ru</w:t>
        </w:r>
      </w:hyperlink>
      <w:r w:rsidRPr="00965893">
        <w:t>.</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ind w:left="0" w:firstLine="567"/>
        <w:contextualSpacing/>
        <w:jc w:val="both"/>
      </w:pPr>
      <w:r w:rsidRPr="00965893">
        <w:t>Контрагент несет ответственность:</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 соблюдение требований настоящего Положения;</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rPr>
        <w:t>за действия своих работников, выполняющих работы в помещениях и на СВТ Банка;</w:t>
      </w:r>
    </w:p>
    <w:p w:rsidR="00217E18" w:rsidRPr="00965893" w:rsidRDefault="00217E18" w:rsidP="00217E18">
      <w:pPr>
        <w:widowControl w:val="0"/>
        <w:numPr>
          <w:ilvl w:val="0"/>
          <w:numId w:val="21"/>
        </w:numPr>
        <w:tabs>
          <w:tab w:val="left" w:pos="851"/>
        </w:tabs>
        <w:autoSpaceDE w:val="0"/>
        <w:autoSpaceDN w:val="0"/>
        <w:adjustRightInd w:val="0"/>
        <w:spacing w:before="0" w:beforeAutospacing="0" w:after="0" w:afterAutospacing="0"/>
        <w:ind w:left="567" w:firstLine="0"/>
        <w:contextualSpacing/>
        <w:jc w:val="both"/>
        <w:rPr>
          <w:bCs/>
        </w:rPr>
      </w:pPr>
      <w:r w:rsidRPr="00965893">
        <w:rPr>
          <w:bCs/>
          <w:vertAlign w:val="superscript"/>
        </w:rPr>
        <w:footnoteReference w:id="18"/>
      </w:r>
      <w:r w:rsidRPr="00965893">
        <w:rPr>
          <w:bCs/>
        </w:rPr>
        <w:t>за все действия привлекаемых ими субподрядчиков.</w:t>
      </w:r>
    </w:p>
    <w:p w:rsidR="00217E18" w:rsidRPr="00965893" w:rsidRDefault="00217E18" w:rsidP="00217E18">
      <w:pPr>
        <w:widowControl w:val="0"/>
        <w:numPr>
          <w:ilvl w:val="1"/>
          <w:numId w:val="22"/>
        </w:numPr>
        <w:tabs>
          <w:tab w:val="left" w:pos="993"/>
        </w:tabs>
        <w:autoSpaceDE w:val="0"/>
        <w:autoSpaceDN w:val="0"/>
        <w:adjustRightInd w:val="0"/>
        <w:spacing w:before="0" w:beforeAutospacing="0" w:after="0" w:afterAutospacing="0"/>
        <w:contextualSpacing/>
        <w:jc w:val="both"/>
      </w:pPr>
      <w:r w:rsidRPr="00965893">
        <w:t>В случае нарушения требований настоящего Положения,</w:t>
      </w:r>
      <w:r w:rsidRPr="00965893" w:rsidDel="00EA1948">
        <w:t xml:space="preserve"> </w:t>
      </w:r>
      <w:r w:rsidRPr="00965893">
        <w:t>повлекшего возникновение значимого</w:t>
      </w:r>
      <w:r w:rsidRPr="00965893">
        <w:rPr>
          <w:vertAlign w:val="superscript"/>
        </w:rPr>
        <w:footnoteReference w:id="19"/>
      </w:r>
      <w:r w:rsidRPr="00965893">
        <w:t xml:space="preserve"> инцидента КБ</w:t>
      </w:r>
      <w:r w:rsidRPr="00965893">
        <w:rPr>
          <w:vertAlign w:val="superscript"/>
        </w:rPr>
        <w:footnoteReference w:id="20"/>
      </w:r>
      <w:r w:rsidRPr="00965893">
        <w:t xml:space="preserve"> в ИТ инфраструктуре Банка, а также являющегося следствием инцидента, возникшего на стороне Контрагента, Контрагент обязан выплатить Банку штраф в размере _____(_____) %</w:t>
      </w:r>
      <w:r w:rsidRPr="00965893">
        <w:rPr>
          <w:vertAlign w:val="superscript"/>
        </w:rPr>
        <w:footnoteReference w:id="21"/>
      </w:r>
      <w:r w:rsidRPr="00965893">
        <w:rPr>
          <w:vertAlign w:val="superscript"/>
        </w:rPr>
        <w:footnoteReference w:id="22"/>
      </w:r>
      <w:r w:rsidRPr="00965893">
        <w:t xml:space="preserve">от стоимости Договора за каждый инцидент, а также полностью возместить Банку причиненные ему убытки. </w:t>
      </w:r>
    </w:p>
    <w:p w:rsidR="00217E18" w:rsidRPr="00965893" w:rsidRDefault="00217E18" w:rsidP="00217E18">
      <w:pPr>
        <w:widowControl w:val="0"/>
        <w:tabs>
          <w:tab w:val="left" w:pos="993"/>
        </w:tabs>
        <w:autoSpaceDE w:val="0"/>
        <w:autoSpaceDN w:val="0"/>
        <w:adjustRightInd w:val="0"/>
        <w:ind w:left="786"/>
        <w:contextualSpacing/>
        <w:jc w:val="both"/>
      </w:pPr>
    </w:p>
    <w:p w:rsidR="00217E18" w:rsidRPr="00965893" w:rsidRDefault="00217E18" w:rsidP="00217E18">
      <w:pPr>
        <w:spacing w:after="200"/>
        <w:jc w:val="center"/>
        <w:rPr>
          <w:rFonts w:eastAsia="Calibri"/>
          <w:b/>
          <w:bCs/>
          <w:lang w:eastAsia="en-US"/>
        </w:rPr>
      </w:pPr>
      <w:r w:rsidRPr="00965893">
        <w:rPr>
          <w:rFonts w:eastAsia="Calibri"/>
          <w:b/>
          <w:bCs/>
          <w:lang w:eastAsia="en-US"/>
        </w:rPr>
        <w:lastRenderedPageBreak/>
        <w:t>Подписи сторон:</w:t>
      </w:r>
    </w:p>
    <w:p w:rsidR="00217E18" w:rsidRPr="00965893" w:rsidRDefault="00217E18" w:rsidP="00217E18">
      <w:pPr>
        <w:snapToGrid w:val="0"/>
        <w:contextualSpacing/>
        <w:jc w:val="both"/>
        <w:rPr>
          <w:b/>
        </w:rPr>
      </w:pPr>
      <w:r w:rsidRPr="00965893">
        <w:rPr>
          <w:b/>
        </w:rPr>
        <w:t>От Арендодателя:</w:t>
      </w:r>
      <w:r w:rsidRPr="00965893">
        <w:rPr>
          <w:b/>
        </w:rPr>
        <w:tab/>
      </w:r>
      <w:r w:rsidRPr="00965893">
        <w:rPr>
          <w:b/>
        </w:rPr>
        <w:tab/>
      </w:r>
      <w:r w:rsidRPr="00965893">
        <w:rPr>
          <w:b/>
        </w:rPr>
        <w:tab/>
      </w:r>
      <w:r w:rsidRPr="00965893">
        <w:rPr>
          <w:b/>
        </w:rPr>
        <w:tab/>
      </w:r>
      <w:r w:rsidRPr="00965893">
        <w:rPr>
          <w:b/>
        </w:rPr>
        <w:tab/>
      </w:r>
      <w:r w:rsidRPr="00965893">
        <w:rPr>
          <w:b/>
        </w:rPr>
        <w:tab/>
      </w:r>
      <w:r w:rsidRPr="00965893">
        <w:rPr>
          <w:b/>
        </w:rPr>
        <w:tab/>
        <w:t>От  Арендатора:</w:t>
      </w:r>
    </w:p>
    <w:p w:rsidR="00217E18" w:rsidRPr="00965893" w:rsidRDefault="00217E18" w:rsidP="00217E18">
      <w:pPr>
        <w:snapToGrid w:val="0"/>
        <w:contextualSpacing/>
        <w:jc w:val="both"/>
      </w:pPr>
      <w:r w:rsidRPr="00965893">
        <w:t>Должность</w:t>
      </w:r>
      <w:r w:rsidRPr="00965893">
        <w:tab/>
      </w:r>
      <w:r w:rsidRPr="00965893">
        <w:tab/>
      </w:r>
      <w:r w:rsidRPr="00965893">
        <w:tab/>
      </w:r>
      <w:r w:rsidRPr="00965893">
        <w:tab/>
      </w:r>
      <w:r w:rsidRPr="00965893">
        <w:tab/>
      </w:r>
      <w:r w:rsidRPr="00965893">
        <w:tab/>
      </w:r>
      <w:r w:rsidRPr="00965893">
        <w:tab/>
      </w:r>
      <w:r w:rsidRPr="00965893">
        <w:tab/>
        <w:t>Должность</w:t>
      </w:r>
    </w:p>
    <w:p w:rsidR="00217E18" w:rsidRPr="00965893" w:rsidRDefault="00217E18" w:rsidP="00217E18">
      <w:pPr>
        <w:snapToGrid w:val="0"/>
        <w:contextualSpacing/>
        <w:jc w:val="both"/>
      </w:pPr>
    </w:p>
    <w:p w:rsidR="00217E18" w:rsidRPr="00965893" w:rsidRDefault="00217E18" w:rsidP="00217E18">
      <w:pPr>
        <w:snapToGrid w:val="0"/>
        <w:contextualSpacing/>
        <w:jc w:val="both"/>
      </w:pPr>
    </w:p>
    <w:p w:rsidR="00217E18" w:rsidRPr="00965893" w:rsidRDefault="00217E18" w:rsidP="00217E18">
      <w:pPr>
        <w:snapToGrid w:val="0"/>
        <w:contextualSpacing/>
        <w:jc w:val="both"/>
      </w:pPr>
      <w:r w:rsidRPr="00965893">
        <w:t>_______________ Ф.И.О.</w:t>
      </w:r>
      <w:r w:rsidRPr="00965893">
        <w:tab/>
      </w:r>
      <w:r w:rsidRPr="00965893">
        <w:tab/>
      </w:r>
      <w:r w:rsidRPr="00965893">
        <w:tab/>
      </w:r>
      <w:r w:rsidRPr="00965893">
        <w:tab/>
      </w:r>
      <w:r w:rsidRPr="00965893">
        <w:tab/>
      </w:r>
      <w:r w:rsidRPr="00965893">
        <w:tab/>
        <w:t>_____________ Ф.И.О.</w:t>
      </w:r>
      <w:r w:rsidRPr="00965893">
        <w:tab/>
      </w:r>
      <w:r w:rsidRPr="00965893">
        <w:tab/>
      </w:r>
    </w:p>
    <w:p w:rsidR="00217E18" w:rsidRPr="00965893" w:rsidRDefault="00217E18" w:rsidP="00217E18">
      <w:pPr>
        <w:snapToGrid w:val="0"/>
        <w:contextualSpacing/>
        <w:jc w:val="both"/>
      </w:pPr>
      <w:r w:rsidRPr="00965893">
        <w:t xml:space="preserve">М.п.                                                                                                                   </w:t>
      </w:r>
      <w:r w:rsidRPr="00965893">
        <w:tab/>
        <w:t>М.п.</w:t>
      </w:r>
    </w:p>
    <w:p w:rsidR="00217E18" w:rsidRPr="00965893" w:rsidRDefault="00217E18" w:rsidP="00217E18">
      <w:pPr>
        <w:widowControl w:val="0"/>
        <w:autoSpaceDE w:val="0"/>
        <w:autoSpaceDN w:val="0"/>
        <w:adjustRightInd w:val="0"/>
        <w:jc w:val="both"/>
        <w:rPr>
          <w:b/>
        </w:rPr>
        <w:sectPr w:rsidR="00217E18" w:rsidRPr="00965893" w:rsidSect="00A823CC">
          <w:pgSz w:w="11906" w:h="16838"/>
          <w:pgMar w:top="1134" w:right="850" w:bottom="1134" w:left="1276" w:header="708" w:footer="708" w:gutter="0"/>
          <w:cols w:space="708"/>
          <w:docGrid w:linePitch="360"/>
        </w:sectPr>
      </w:pPr>
    </w:p>
    <w:p w:rsidR="00217E18" w:rsidRPr="00965893" w:rsidRDefault="00217E18" w:rsidP="00217E18">
      <w:pPr>
        <w:widowControl w:val="0"/>
        <w:autoSpaceDE w:val="0"/>
        <w:autoSpaceDN w:val="0"/>
        <w:adjustRightInd w:val="0"/>
        <w:jc w:val="right"/>
        <w:rPr>
          <w:b/>
        </w:rPr>
      </w:pPr>
      <w:r w:rsidRPr="00965893">
        <w:rPr>
          <w:b/>
        </w:rPr>
        <w:lastRenderedPageBreak/>
        <w:t>Приложение №1</w:t>
      </w:r>
    </w:p>
    <w:p w:rsidR="00217E18" w:rsidRPr="00965893" w:rsidRDefault="00217E18" w:rsidP="00217E18">
      <w:pPr>
        <w:widowControl w:val="0"/>
        <w:autoSpaceDE w:val="0"/>
        <w:autoSpaceDN w:val="0"/>
        <w:adjustRightInd w:val="0"/>
        <w:jc w:val="right"/>
        <w:rPr>
          <w:b/>
        </w:rPr>
      </w:pPr>
      <w:r w:rsidRPr="00965893">
        <w:rPr>
          <w:b/>
        </w:rPr>
        <w:t xml:space="preserve">к Положению о соблюдении </w:t>
      </w:r>
    </w:p>
    <w:p w:rsidR="00217E18" w:rsidRPr="00965893" w:rsidRDefault="00217E18" w:rsidP="00217E18">
      <w:pPr>
        <w:widowControl w:val="0"/>
        <w:autoSpaceDE w:val="0"/>
        <w:autoSpaceDN w:val="0"/>
        <w:adjustRightInd w:val="0"/>
        <w:jc w:val="right"/>
      </w:pPr>
      <w:r w:rsidRPr="00965893">
        <w:rPr>
          <w:b/>
        </w:rPr>
        <w:t>требований кибербезопасности ПАО Сбербанк</w:t>
      </w:r>
    </w:p>
    <w:p w:rsidR="00217E18" w:rsidRPr="00965893" w:rsidRDefault="00217E18" w:rsidP="00217E18">
      <w:pPr>
        <w:widowControl w:val="0"/>
        <w:autoSpaceDE w:val="0"/>
        <w:autoSpaceDN w:val="0"/>
        <w:adjustRightInd w:val="0"/>
        <w:jc w:val="both"/>
      </w:pPr>
    </w:p>
    <w:p w:rsidR="00217E18" w:rsidRPr="00965893" w:rsidRDefault="00217E18" w:rsidP="00217E18">
      <w:pPr>
        <w:widowControl w:val="0"/>
        <w:autoSpaceDE w:val="0"/>
        <w:autoSpaceDN w:val="0"/>
        <w:adjustRightInd w:val="0"/>
        <w:jc w:val="center"/>
        <w:rPr>
          <w:b/>
          <w:bCs/>
        </w:rPr>
      </w:pPr>
      <w:r w:rsidRPr="00965893">
        <w:rPr>
          <w:b/>
        </w:rPr>
        <w:t>ОБЯЗАТЕЛЬСТВО</w:t>
      </w:r>
    </w:p>
    <w:p w:rsidR="00217E18" w:rsidRPr="00965893" w:rsidRDefault="00217E18" w:rsidP="00217E18">
      <w:pPr>
        <w:widowControl w:val="0"/>
        <w:autoSpaceDE w:val="0"/>
        <w:autoSpaceDN w:val="0"/>
        <w:adjustRightInd w:val="0"/>
        <w:jc w:val="center"/>
        <w:rPr>
          <w:b/>
          <w:bCs/>
        </w:rPr>
      </w:pPr>
      <w:r w:rsidRPr="00965893">
        <w:rPr>
          <w:b/>
        </w:rPr>
        <w:t>о соблюдении требований кибербезопасности в ПАО Сбербанк</w:t>
      </w:r>
    </w:p>
    <w:p w:rsidR="00217E18" w:rsidRPr="00965893" w:rsidRDefault="00217E18" w:rsidP="00217E18">
      <w:pPr>
        <w:widowControl w:val="0"/>
        <w:autoSpaceDE w:val="0"/>
        <w:autoSpaceDN w:val="0"/>
        <w:adjustRightInd w:val="0"/>
        <w:jc w:val="both"/>
        <w:rPr>
          <w:b/>
          <w:bCs/>
        </w:rPr>
      </w:pPr>
    </w:p>
    <w:p w:rsidR="00217E18" w:rsidRPr="00965893" w:rsidRDefault="00217E18" w:rsidP="00217E18">
      <w:pPr>
        <w:widowControl w:val="0"/>
        <w:tabs>
          <w:tab w:val="left" w:pos="851"/>
          <w:tab w:val="left" w:pos="1134"/>
        </w:tabs>
        <w:autoSpaceDE w:val="0"/>
        <w:autoSpaceDN w:val="0"/>
        <w:adjustRightInd w:val="0"/>
        <w:ind w:firstLine="709"/>
        <w:jc w:val="both"/>
        <w:rPr>
          <w:bCs/>
        </w:rPr>
      </w:pPr>
      <w:r w:rsidRPr="00965893">
        <w:rPr>
          <w:b/>
          <w:bCs/>
        </w:rPr>
        <w:t>Я</w:t>
      </w:r>
      <w:r w:rsidRPr="00965893">
        <w:rPr>
          <w:bCs/>
        </w:rPr>
        <w:t>, ______________________________________________________________, являясь работником __________________________________________________________________ (далее - Контрагент), обязуюсь выполнять перечисленные ниже требования:</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t>Использовать</w:t>
      </w:r>
      <w:r w:rsidRPr="00965893">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разглашать</w:t>
      </w:r>
      <w:r w:rsidRPr="00965893">
        <w:rPr>
          <w:vertAlign w:val="superscript"/>
        </w:rPr>
        <w:footnoteReference w:id="23"/>
      </w:r>
      <w:r w:rsidRPr="00965893">
        <w:rPr>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При работе с СВТ Банка:</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Оставляя рабочее место, блокировать его (комбинацией Win+L для систем под управлением Windows или Command+Control+Q для систем с Mac OS).</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прерывать сканирование антивирусным ПО съемных машинных и медиа носителей </w:t>
      </w:r>
      <w:r w:rsidRPr="00965893">
        <w:rPr>
          <w:bCs/>
        </w:rPr>
        <w:lastRenderedPageBreak/>
        <w:t>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Соблюдать парольную политику в части удовлетворения следующим требованиям</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 xml:space="preserve">длина пароля </w:t>
      </w:r>
      <w:r w:rsidRPr="00965893">
        <w:t>должна</w:t>
      </w:r>
      <w:r w:rsidRPr="00965893">
        <w:rPr>
          <w:bCs/>
        </w:rPr>
        <w:t xml:space="preserve"> быть не менее 8 символов;</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не должен совпадать с логином и повторять предыдущие 4 пароля для данной учетной записи пользователя;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 xml:space="preserve">пароль не должен содержать широко известные или легко угадываемые слова и последовательности символов (12345678, password, qwerty, aaabbb и т.д.) </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по умолчанию (созданный при создании учетной записи пользователя) должен быть изменен пользователем при первом входе;</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пароль должен изменяться не реже чем 1 раз в 40 дней с момента последнего изменения;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в случае разглашения или компрометации пароль должен быть незамедлительно изменен.</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Соблюдать правила обращения с паролями:</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записывать пароль на предметах и материальных носителях, а также не хранить его в файле в открытом виде;</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использовать один и тот же пароль для различных учетных записей;</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не осуществлять попытки подбора паролей (в том числе автоматизированными способами), не пытаться завладеть паролями других лиц.</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пунктом 1.10 Положения о соблюдении требований кибербезопасности ПАО Сбербанк.</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 xml:space="preserve">Не открывать вложения и не переходить по ссылкам, указанным в почтовых сообщениях, </w:t>
      </w:r>
      <w:r w:rsidRPr="00965893">
        <w:rPr>
          <w:bCs/>
        </w:rPr>
        <w:lastRenderedPageBreak/>
        <w:t>имеющих признаки фишинга, включая: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сообщение замаскировано под официальное письмо организации и требует каких-либо быстрых действий или ответа;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к сообщению прикреплен файл-вложение, который настойчиво предлагается открыть;</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в тексте сообщения содержатся опечатки, ошибки, избыточные знаки препинания;</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переходить по коротким ссылкам вида bit.ly или goo.gl.</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217E18" w:rsidRPr="00965893" w:rsidRDefault="00217E18" w:rsidP="00217E18">
      <w:pPr>
        <w:widowControl w:val="0"/>
        <w:numPr>
          <w:ilvl w:val="0"/>
          <w:numId w:val="26"/>
        </w:numPr>
        <w:autoSpaceDE w:val="0"/>
        <w:autoSpaceDN w:val="0"/>
        <w:adjustRightInd w:val="0"/>
        <w:spacing w:before="0" w:beforeAutospacing="0" w:after="0" w:afterAutospacing="0"/>
        <w:ind w:left="567"/>
        <w:jc w:val="both"/>
        <w:rPr>
          <w:bCs/>
        </w:rPr>
      </w:pPr>
      <w:r w:rsidRPr="00965893">
        <w:rPr>
          <w:bCs/>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использовать ПО следующих категорий при подключении к корпоративной сети Банка</w:t>
      </w:r>
      <w:r w:rsidRPr="00965893">
        <w:rPr>
          <w:bCs/>
          <w:vertAlign w:val="superscript"/>
        </w:rPr>
        <w:footnoteReference w:id="24"/>
      </w:r>
      <w:r w:rsidRPr="00965893">
        <w:rPr>
          <w:bCs/>
        </w:rPr>
        <w:t>:</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сканеры портов и анализаторы трафика;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средства для организации удаленного доступа, не утвержденные требованиями Банка;</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для обхода средств защиты, включая средства подбора и восстановления паролей, поиска уязвимостей;</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ПО, осуществляющее сбор информации с клавиатуры, экрана, микрофона (снифферы);</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специализированные программные средства, оказывающее влияние на сетевые настройки СВТ, серверов и сетевого оборудования;</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средства виртуализации.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содержание и направленность которых запрещены международным и российским законодательством;</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217E18" w:rsidRPr="00965893" w:rsidRDefault="00217E18" w:rsidP="00217E18">
      <w:pPr>
        <w:widowControl w:val="0"/>
        <w:numPr>
          <w:ilvl w:val="0"/>
          <w:numId w:val="25"/>
        </w:numPr>
        <w:tabs>
          <w:tab w:val="left" w:pos="851"/>
        </w:tabs>
        <w:autoSpaceDE w:val="0"/>
        <w:autoSpaceDN w:val="0"/>
        <w:adjustRightInd w:val="0"/>
        <w:spacing w:before="0" w:beforeAutospacing="0" w:after="0" w:afterAutospacing="0"/>
        <w:ind w:left="851" w:hanging="284"/>
        <w:jc w:val="both"/>
        <w:rPr>
          <w:bCs/>
        </w:rPr>
      </w:pPr>
      <w:r w:rsidRPr="00965893">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Не оставлять без присмотра или передавать кому-либо предоставленные ТМ-</w:t>
      </w:r>
      <w:r w:rsidRPr="00965893">
        <w:rPr>
          <w:bCs/>
        </w:rPr>
        <w:lastRenderedPageBreak/>
        <w:t>идентификаторы</w:t>
      </w:r>
      <w:r w:rsidRPr="00965893">
        <w:rPr>
          <w:vertAlign w:val="superscript"/>
        </w:rPr>
        <w:footnoteReference w:id="25"/>
      </w:r>
      <w:r w:rsidRPr="00965893">
        <w:rPr>
          <w:bCs/>
        </w:rPr>
        <w:t>, пропуска и прочие средства идентификации, а также ключи от помещений Банка.</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217E18" w:rsidRPr="00965893" w:rsidRDefault="00217E18" w:rsidP="00217E18">
      <w:pPr>
        <w:widowControl w:val="0"/>
        <w:numPr>
          <w:ilvl w:val="0"/>
          <w:numId w:val="24"/>
        </w:numPr>
        <w:tabs>
          <w:tab w:val="left" w:pos="0"/>
        </w:tabs>
        <w:autoSpaceDE w:val="0"/>
        <w:autoSpaceDN w:val="0"/>
        <w:adjustRightInd w:val="0"/>
        <w:spacing w:before="0" w:beforeAutospacing="0" w:after="0" w:afterAutospacing="0"/>
        <w:jc w:val="both"/>
        <w:rPr>
          <w:bCs/>
        </w:rPr>
      </w:pPr>
      <w:r w:rsidRPr="00965893">
        <w:rPr>
          <w:bCs/>
        </w:rPr>
        <w:t>Информировать ответственное лицо Банка по вопросам кибербезопасности обо всех инцидентах КБ</w:t>
      </w:r>
      <w:r w:rsidRPr="00965893">
        <w:rPr>
          <w:vertAlign w:val="superscript"/>
        </w:rPr>
        <w:footnoteReference w:id="26"/>
      </w:r>
      <w:r w:rsidRPr="00965893">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217E18" w:rsidRPr="00965893" w:rsidRDefault="00217E18" w:rsidP="00217E18">
      <w:pPr>
        <w:widowControl w:val="0"/>
        <w:autoSpaceDE w:val="0"/>
        <w:autoSpaceDN w:val="0"/>
        <w:adjustRightInd w:val="0"/>
        <w:ind w:firstLine="709"/>
        <w:jc w:val="both"/>
      </w:pPr>
      <w:r w:rsidRPr="00965893">
        <w:rPr>
          <w:b/>
          <w:bCs/>
        </w:rPr>
        <w:t>Я предупрежден(а)</w:t>
      </w:r>
      <w:r w:rsidRPr="00965893">
        <w:t xml:space="preserve"> о том, что, Банк вправе контролировать мои действия при работе с АС Банка,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217E18" w:rsidRPr="00965893" w:rsidRDefault="00217E18" w:rsidP="00217E18">
      <w:pPr>
        <w:widowControl w:val="0"/>
        <w:autoSpaceDE w:val="0"/>
        <w:autoSpaceDN w:val="0"/>
        <w:adjustRightInd w:val="0"/>
        <w:ind w:firstLine="567"/>
        <w:jc w:val="both"/>
      </w:pPr>
      <w:r w:rsidRPr="00965893">
        <w:rPr>
          <w:b/>
        </w:rPr>
        <w:t>Я предупрежден(а)</w:t>
      </w:r>
      <w:r w:rsidRPr="00965893">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17E18" w:rsidRPr="00965893" w:rsidRDefault="00217E18" w:rsidP="00217E18">
      <w:pPr>
        <w:widowControl w:val="0"/>
        <w:autoSpaceDE w:val="0"/>
        <w:autoSpaceDN w:val="0"/>
        <w:adjustRightInd w:val="0"/>
        <w:ind w:firstLine="709"/>
        <w:jc w:val="both"/>
      </w:pPr>
      <w:r w:rsidRPr="00965893">
        <w:rPr>
          <w:b/>
        </w:rPr>
        <w:t>Я понимаю</w:t>
      </w:r>
      <w:r w:rsidRPr="00965893">
        <w:t xml:space="preserve">, </w:t>
      </w:r>
      <w:r w:rsidRPr="00965893">
        <w:rPr>
          <w:bCs/>
        </w:rPr>
        <w:t xml:space="preserve">что в случае выявления нарушений перечисленных требований, повлекших причинение ущерба Банку, </w:t>
      </w:r>
      <w:r w:rsidRPr="00965893">
        <w:t>Банк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217E18" w:rsidRPr="00965893" w:rsidRDefault="00217E18" w:rsidP="00217E18">
      <w:pPr>
        <w:widowControl w:val="0"/>
        <w:autoSpaceDE w:val="0"/>
        <w:autoSpaceDN w:val="0"/>
        <w:adjustRightInd w:val="0"/>
        <w:ind w:firstLine="709"/>
        <w:jc w:val="both"/>
        <w:rPr>
          <w:bCs/>
        </w:rPr>
      </w:pPr>
      <w:r w:rsidRPr="00965893">
        <w:rPr>
          <w:bCs/>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217E18" w:rsidRPr="00965893" w:rsidRDefault="00217E18" w:rsidP="00217E18">
      <w:pPr>
        <w:widowControl w:val="0"/>
        <w:autoSpaceDE w:val="0"/>
        <w:autoSpaceDN w:val="0"/>
        <w:adjustRightInd w:val="0"/>
        <w:spacing w:before="240"/>
        <w:ind w:firstLine="709"/>
        <w:jc w:val="both"/>
      </w:pPr>
      <w:r w:rsidRPr="00965893">
        <w:rPr>
          <w:bCs/>
        </w:rPr>
        <w:t>Настоящее Обязательство составлено в 2-х экземплярах, по одному для Банка и _________________________________(</w:t>
      </w:r>
      <w:r w:rsidRPr="00965893">
        <w:rPr>
          <w:bCs/>
          <w:i/>
        </w:rPr>
        <w:t>ФИО работника Контрагента</w:t>
      </w:r>
      <w:r w:rsidRPr="00965893">
        <w:rPr>
          <w:bCs/>
        </w:rPr>
        <w:t>).</w:t>
      </w:r>
    </w:p>
    <w:p w:rsidR="00217E18" w:rsidRPr="00965893" w:rsidRDefault="00217E18" w:rsidP="00217E18">
      <w:pPr>
        <w:widowControl w:val="0"/>
        <w:autoSpaceDE w:val="0"/>
        <w:autoSpaceDN w:val="0"/>
        <w:adjustRightInd w:val="0"/>
        <w:jc w:val="both"/>
        <w:rPr>
          <w:b/>
          <w:bCs/>
        </w:rPr>
      </w:pPr>
      <w:r w:rsidRPr="00965893">
        <w:rPr>
          <w:b/>
          <w:bCs/>
        </w:rPr>
        <w:t>«____» _______________20___г.              ____________________/____________________</w:t>
      </w:r>
    </w:p>
    <w:p w:rsidR="00217E18" w:rsidRPr="00965893" w:rsidRDefault="00217E18" w:rsidP="00217E18">
      <w:pPr>
        <w:widowControl w:val="0"/>
        <w:autoSpaceDE w:val="0"/>
        <w:autoSpaceDN w:val="0"/>
        <w:adjustRightInd w:val="0"/>
        <w:ind w:left="4390" w:firstLine="566"/>
        <w:jc w:val="both"/>
        <w:rPr>
          <w:i/>
        </w:rPr>
      </w:pPr>
      <w:r w:rsidRPr="00965893">
        <w:rPr>
          <w:bCs/>
          <w:i/>
        </w:rPr>
        <w:t>Подпись                                                 ФИО</w:t>
      </w:r>
    </w:p>
    <w:p w:rsidR="00217E18" w:rsidRPr="00965893" w:rsidRDefault="00217E18" w:rsidP="00217E18">
      <w:pPr>
        <w:widowControl w:val="0"/>
        <w:autoSpaceDE w:val="0"/>
        <w:autoSpaceDN w:val="0"/>
        <w:adjustRightInd w:val="0"/>
        <w:jc w:val="both"/>
        <w:rPr>
          <w:b/>
          <w:bCs/>
        </w:rPr>
      </w:pPr>
      <w:r w:rsidRPr="00965893">
        <w:rPr>
          <w:b/>
          <w:bCs/>
        </w:rPr>
        <w:t>_____________________________________________________________________________</w:t>
      </w:r>
    </w:p>
    <w:p w:rsidR="00217E18" w:rsidRPr="00965893" w:rsidRDefault="00217E18" w:rsidP="00217E18">
      <w:pPr>
        <w:spacing w:after="200"/>
        <w:jc w:val="center"/>
        <w:rPr>
          <w:rFonts w:eastAsia="Calibri"/>
          <w:b/>
          <w:bCs/>
          <w:lang w:eastAsia="en-US"/>
        </w:rPr>
      </w:pPr>
    </w:p>
    <w:p w:rsidR="00217E18" w:rsidRPr="00965893" w:rsidRDefault="00217E18" w:rsidP="00217E18">
      <w:pPr>
        <w:spacing w:after="200"/>
        <w:jc w:val="center"/>
        <w:rPr>
          <w:rFonts w:eastAsia="Calibri"/>
          <w:b/>
          <w:bCs/>
          <w:lang w:eastAsia="en-US"/>
        </w:rPr>
      </w:pPr>
      <w:r w:rsidRPr="00965893">
        <w:rPr>
          <w:rFonts w:eastAsia="Calibri"/>
          <w:b/>
          <w:bCs/>
          <w:lang w:eastAsia="en-US"/>
        </w:rPr>
        <w:t>Подписи сторон:</w:t>
      </w:r>
    </w:p>
    <w:p w:rsidR="00217E18" w:rsidRPr="00965893" w:rsidRDefault="00217E18" w:rsidP="00217E18">
      <w:pPr>
        <w:snapToGrid w:val="0"/>
        <w:contextualSpacing/>
        <w:jc w:val="both"/>
        <w:rPr>
          <w:b/>
        </w:rPr>
      </w:pPr>
      <w:r w:rsidRPr="00965893">
        <w:rPr>
          <w:b/>
        </w:rPr>
        <w:t>От Арендодателя:</w:t>
      </w:r>
      <w:r w:rsidRPr="00965893">
        <w:rPr>
          <w:b/>
        </w:rPr>
        <w:tab/>
      </w:r>
      <w:r w:rsidRPr="00965893">
        <w:rPr>
          <w:b/>
        </w:rPr>
        <w:tab/>
      </w:r>
      <w:r w:rsidRPr="00965893">
        <w:rPr>
          <w:b/>
        </w:rPr>
        <w:tab/>
      </w:r>
      <w:r w:rsidRPr="00965893">
        <w:rPr>
          <w:b/>
        </w:rPr>
        <w:tab/>
      </w:r>
      <w:r w:rsidRPr="00965893">
        <w:rPr>
          <w:b/>
        </w:rPr>
        <w:tab/>
      </w:r>
      <w:r w:rsidRPr="00965893">
        <w:rPr>
          <w:b/>
        </w:rPr>
        <w:tab/>
      </w:r>
      <w:r w:rsidRPr="00965893">
        <w:rPr>
          <w:b/>
        </w:rPr>
        <w:tab/>
        <w:t>От  Арендатора:</w:t>
      </w:r>
    </w:p>
    <w:p w:rsidR="00217E18" w:rsidRPr="00965893" w:rsidRDefault="00217E18" w:rsidP="00217E18">
      <w:pPr>
        <w:snapToGrid w:val="0"/>
        <w:contextualSpacing/>
        <w:jc w:val="both"/>
      </w:pPr>
      <w:r w:rsidRPr="00965893">
        <w:t>Должность</w:t>
      </w:r>
      <w:r w:rsidRPr="00965893">
        <w:tab/>
      </w:r>
      <w:r w:rsidRPr="00965893">
        <w:tab/>
      </w:r>
      <w:r w:rsidRPr="00965893">
        <w:tab/>
      </w:r>
      <w:r w:rsidRPr="00965893">
        <w:tab/>
      </w:r>
      <w:r w:rsidRPr="00965893">
        <w:tab/>
      </w:r>
      <w:r w:rsidRPr="00965893">
        <w:tab/>
      </w:r>
      <w:r w:rsidRPr="00965893">
        <w:tab/>
      </w:r>
      <w:r w:rsidRPr="00965893">
        <w:tab/>
        <w:t>Должность</w:t>
      </w:r>
    </w:p>
    <w:p w:rsidR="00217E18" w:rsidRPr="00965893" w:rsidRDefault="00217E18" w:rsidP="00217E18">
      <w:pPr>
        <w:snapToGrid w:val="0"/>
        <w:contextualSpacing/>
        <w:jc w:val="both"/>
      </w:pPr>
    </w:p>
    <w:p w:rsidR="00217E18" w:rsidRPr="00965893" w:rsidRDefault="00217E18" w:rsidP="00217E18">
      <w:pPr>
        <w:snapToGrid w:val="0"/>
        <w:contextualSpacing/>
        <w:jc w:val="both"/>
      </w:pPr>
    </w:p>
    <w:p w:rsidR="00217E18" w:rsidRPr="00965893" w:rsidRDefault="00217E18" w:rsidP="00217E18">
      <w:pPr>
        <w:snapToGrid w:val="0"/>
        <w:contextualSpacing/>
        <w:jc w:val="both"/>
      </w:pPr>
      <w:r w:rsidRPr="00965893">
        <w:t>_______________ Ф.И.О.</w:t>
      </w:r>
      <w:r w:rsidRPr="00965893">
        <w:tab/>
      </w:r>
      <w:r w:rsidRPr="00965893">
        <w:tab/>
      </w:r>
      <w:r w:rsidRPr="00965893">
        <w:tab/>
      </w:r>
      <w:r w:rsidRPr="00965893">
        <w:tab/>
      </w:r>
      <w:r w:rsidRPr="00965893">
        <w:tab/>
      </w:r>
      <w:r w:rsidRPr="00965893">
        <w:tab/>
        <w:t>_____________ Ф.И.О.</w:t>
      </w:r>
      <w:r w:rsidRPr="00965893">
        <w:tab/>
      </w:r>
      <w:r w:rsidRPr="00965893">
        <w:tab/>
      </w:r>
    </w:p>
    <w:p w:rsidR="00217E18" w:rsidRPr="00965893" w:rsidRDefault="00217E18" w:rsidP="00217E18">
      <w:pPr>
        <w:snapToGrid w:val="0"/>
        <w:contextualSpacing/>
        <w:jc w:val="both"/>
      </w:pPr>
      <w:r w:rsidRPr="00965893">
        <w:t xml:space="preserve">М.п.                                                                                                                   </w:t>
      </w:r>
      <w:r w:rsidRPr="00965893">
        <w:tab/>
        <w:t>М.п.</w:t>
      </w:r>
    </w:p>
    <w:p w:rsidR="00217E18" w:rsidRPr="00965893" w:rsidRDefault="00217E18" w:rsidP="00217E18">
      <w:pPr>
        <w:snapToGrid w:val="0"/>
        <w:contextualSpacing/>
        <w:jc w:val="both"/>
      </w:pPr>
    </w:p>
    <w:p w:rsidR="00217E18" w:rsidRPr="00965893" w:rsidRDefault="00217E18" w:rsidP="00217E18">
      <w:pPr>
        <w:widowControl w:val="0"/>
        <w:autoSpaceDE w:val="0"/>
        <w:autoSpaceDN w:val="0"/>
        <w:adjustRightInd w:val="0"/>
        <w:rPr>
          <w:sz w:val="20"/>
          <w:szCs w:val="20"/>
        </w:rPr>
      </w:pPr>
    </w:p>
    <w:p w:rsidR="00217E18" w:rsidRPr="00E6730E" w:rsidRDefault="00217E18" w:rsidP="00217E18"/>
    <w:p w:rsidR="00217E18" w:rsidRDefault="00217E18" w:rsidP="008A149B">
      <w:pPr>
        <w:spacing w:before="0" w:beforeAutospacing="0" w:after="200" w:afterAutospacing="0" w:line="276" w:lineRule="auto"/>
        <w:rPr>
          <w:b/>
          <w:bCs/>
          <w:lang w:eastAsia="ar-SA"/>
        </w:rPr>
      </w:pPr>
    </w:p>
    <w:p w:rsidR="00217E18" w:rsidRDefault="00217E18" w:rsidP="008A149B">
      <w:pPr>
        <w:spacing w:before="0" w:beforeAutospacing="0" w:after="200" w:afterAutospacing="0" w:line="276" w:lineRule="auto"/>
        <w:rPr>
          <w:b/>
          <w:bCs/>
          <w:lang w:eastAsia="ar-SA"/>
        </w:rPr>
      </w:pPr>
    </w:p>
    <w:sectPr w:rsidR="00217E18" w:rsidSect="008A149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4A" w:rsidRDefault="0013734A" w:rsidP="008A149B">
      <w:pPr>
        <w:spacing w:before="0" w:after="0"/>
      </w:pPr>
      <w:r>
        <w:separator/>
      </w:r>
    </w:p>
  </w:endnote>
  <w:endnote w:type="continuationSeparator" w:id="0">
    <w:p w:rsidR="0013734A" w:rsidRDefault="0013734A" w:rsidP="008A14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edraSansPr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4A" w:rsidRDefault="0013734A" w:rsidP="008A149B">
      <w:pPr>
        <w:spacing w:before="0" w:after="0"/>
      </w:pPr>
      <w:r>
        <w:separator/>
      </w:r>
    </w:p>
  </w:footnote>
  <w:footnote w:type="continuationSeparator" w:id="0">
    <w:p w:rsidR="0013734A" w:rsidRDefault="0013734A" w:rsidP="008A149B">
      <w:pPr>
        <w:spacing w:before="0" w:after="0"/>
      </w:pPr>
      <w:r>
        <w:continuationSeparator/>
      </w:r>
    </w:p>
  </w:footnote>
  <w:footnote w:id="1">
    <w:p w:rsidR="0046165B" w:rsidRPr="00273955" w:rsidRDefault="0046165B" w:rsidP="004C5B30">
      <w:pPr>
        <w:pStyle w:val="af1"/>
        <w:jc w:val="both"/>
        <w:rPr>
          <w:i/>
        </w:rPr>
      </w:pPr>
      <w:r w:rsidRPr="00273955">
        <w:rPr>
          <w:rStyle w:val="af3"/>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46165B" w:rsidRDefault="0046165B" w:rsidP="004C5B30">
      <w:pPr>
        <w:pStyle w:val="af1"/>
        <w:jc w:val="both"/>
      </w:pPr>
    </w:p>
  </w:footnote>
  <w:footnote w:id="2">
    <w:p w:rsidR="0046165B" w:rsidRPr="002742D1" w:rsidRDefault="0046165B" w:rsidP="004C5B30">
      <w:pPr>
        <w:pStyle w:val="af1"/>
        <w:jc w:val="both"/>
        <w:rPr>
          <w:b w:val="0"/>
          <w:i/>
        </w:rPr>
      </w:pPr>
      <w:r w:rsidRPr="002742D1">
        <w:rPr>
          <w:rStyle w:val="af3"/>
          <w:b w:val="0"/>
          <w:i/>
        </w:rPr>
        <w:footnoteRef/>
      </w:r>
      <w:r w:rsidRPr="002742D1">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46165B" w:rsidRDefault="0046165B" w:rsidP="004C5B30">
      <w:pPr>
        <w:pStyle w:val="af1"/>
        <w:jc w:val="both"/>
      </w:pPr>
    </w:p>
  </w:footnote>
  <w:footnote w:id="3">
    <w:p w:rsidR="0046165B" w:rsidRPr="00F97202" w:rsidRDefault="0046165B" w:rsidP="001821E0">
      <w:pPr>
        <w:rPr>
          <w:color w:val="1F497D"/>
          <w:sz w:val="18"/>
          <w:szCs w:val="18"/>
        </w:rPr>
      </w:pPr>
      <w:r w:rsidRPr="00F97202">
        <w:rPr>
          <w:rStyle w:val="af3"/>
          <w:sz w:val="18"/>
          <w:szCs w:val="18"/>
        </w:rPr>
        <w:footnoteRef/>
      </w:r>
      <w:r w:rsidRPr="00F97202">
        <w:rPr>
          <w:sz w:val="18"/>
          <w:szCs w:val="18"/>
        </w:rPr>
        <w:t xml:space="preserve"> </w:t>
      </w:r>
      <w:hyperlink r:id="rId1" w:history="1">
        <w:r w:rsidRPr="00F97202">
          <w:rPr>
            <w:rStyle w:val="a7"/>
            <w:sz w:val="18"/>
            <w:szCs w:val="18"/>
          </w:rPr>
          <w:t>http://www.sberbank.ru/moscow/ru/about/csr/anticorruption/</w:t>
        </w:r>
      </w:hyperlink>
    </w:p>
  </w:footnote>
  <w:footnote w:id="4">
    <w:p w:rsidR="0046165B" w:rsidRPr="00F97202" w:rsidRDefault="0046165B"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46165B" w:rsidRPr="00F97202" w:rsidRDefault="0046165B" w:rsidP="001821E0">
      <w:pPr>
        <w:pStyle w:val="af1"/>
        <w:rPr>
          <w:sz w:val="18"/>
          <w:szCs w:val="18"/>
        </w:rPr>
      </w:pPr>
    </w:p>
  </w:footnote>
  <w:footnote w:id="5">
    <w:p w:rsidR="0046165B" w:rsidRPr="00F97202" w:rsidRDefault="0046165B"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rsidR="00217E18" w:rsidRPr="00900808" w:rsidRDefault="00217E18" w:rsidP="00217E18">
      <w:pPr>
        <w:pStyle w:val="af1"/>
        <w:jc w:val="both"/>
      </w:pPr>
      <w:r w:rsidRPr="00900808">
        <w:rPr>
          <w:vertAlign w:val="superscript"/>
        </w:rPr>
        <w:footnoteRef/>
      </w:r>
      <w:r w:rsidRPr="00900808">
        <w:rPr>
          <w:vertAlign w:val="superscript"/>
        </w:rPr>
        <w:t xml:space="preserve"> </w:t>
      </w:r>
      <w:r w:rsidRPr="00900808">
        <w:t>Указать наименование контрагента</w:t>
      </w:r>
    </w:p>
  </w:footnote>
  <w:footnote w:id="7">
    <w:p w:rsidR="00217E18" w:rsidRPr="00900808" w:rsidRDefault="00217E18" w:rsidP="00217E18">
      <w:pPr>
        <w:pStyle w:val="af1"/>
        <w:jc w:val="both"/>
      </w:pPr>
      <w:r w:rsidRPr="00900808">
        <w:rPr>
          <w:rStyle w:val="af3"/>
        </w:rPr>
        <w:footnoteRef/>
      </w:r>
      <w:r w:rsidRPr="00900808">
        <w:t xml:space="preserve">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8">
    <w:p w:rsidR="00217E18" w:rsidRPr="00900808" w:rsidRDefault="00217E18" w:rsidP="00217E18">
      <w:pPr>
        <w:pStyle w:val="af1"/>
        <w:jc w:val="both"/>
      </w:pPr>
      <w:r w:rsidRPr="00900808">
        <w:rPr>
          <w:rStyle w:val="af3"/>
        </w:rPr>
        <w:footnoteRef/>
      </w:r>
      <w:r w:rsidRPr="00900808">
        <w:t xml:space="preserve"> Если применимо</w:t>
      </w:r>
    </w:p>
  </w:footnote>
  <w:footnote w:id="9">
    <w:p w:rsidR="00217E18" w:rsidRPr="00265D4F" w:rsidRDefault="00217E18" w:rsidP="00217E18">
      <w:pPr>
        <w:pStyle w:val="af1"/>
        <w:jc w:val="both"/>
        <w:rPr>
          <w:b w:val="0"/>
          <w:sz w:val="16"/>
          <w:szCs w:val="16"/>
        </w:rPr>
      </w:pPr>
      <w:r w:rsidRPr="00900808">
        <w:rPr>
          <w:rStyle w:val="af3"/>
        </w:rPr>
        <w:footnoteRef/>
      </w:r>
      <w:r w:rsidRPr="00900808">
        <w:t xml:space="preserve"> </w:t>
      </w:r>
      <w:r w:rsidRPr="00265D4F">
        <w:rPr>
          <w:b w:val="0"/>
          <w:sz w:val="16"/>
          <w:szCs w:val="16"/>
        </w:rPr>
        <w:t>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ПО</w:t>
      </w:r>
    </w:p>
  </w:footnote>
  <w:footnote w:id="10">
    <w:p w:rsidR="00217E18" w:rsidRPr="00265D4F" w:rsidRDefault="00217E18"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1">
    <w:p w:rsidR="00217E18" w:rsidRPr="00265D4F" w:rsidRDefault="00217E18" w:rsidP="00217E18">
      <w:pPr>
        <w:pStyle w:val="af1"/>
        <w:jc w:val="both"/>
        <w:rPr>
          <w:b w:val="0"/>
          <w:sz w:val="16"/>
          <w:szCs w:val="16"/>
        </w:rPr>
      </w:pPr>
      <w:r w:rsidRPr="00265D4F">
        <w:rPr>
          <w:rStyle w:val="af3"/>
          <w:b w:val="0"/>
          <w:sz w:val="16"/>
          <w:szCs w:val="16"/>
        </w:rPr>
        <w:footnoteRef/>
      </w:r>
      <w:r w:rsidRPr="00265D4F">
        <w:rPr>
          <w:b w:val="0"/>
          <w:sz w:val="16"/>
          <w:szCs w:val="16"/>
        </w:rPr>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12">
    <w:p w:rsidR="00217E18" w:rsidRPr="00265D4F" w:rsidRDefault="00217E18" w:rsidP="00217E18">
      <w:pPr>
        <w:pStyle w:val="af1"/>
        <w:jc w:val="both"/>
        <w:rPr>
          <w:b w:val="0"/>
          <w:sz w:val="16"/>
          <w:szCs w:val="16"/>
        </w:rPr>
      </w:pPr>
      <w:r w:rsidRPr="00265D4F">
        <w:rPr>
          <w:rStyle w:val="af3"/>
          <w:b w:val="0"/>
          <w:sz w:val="16"/>
          <w:szCs w:val="16"/>
        </w:rPr>
        <w:footnoteRef/>
      </w:r>
      <w:r w:rsidRPr="00265D4F">
        <w:rPr>
          <w:b w:val="0"/>
          <w:sz w:val="16"/>
          <w:szCs w:val="16"/>
        </w:rPr>
        <w:t xml:space="preserve"> Указать проценты цифрами и прописью, но не менее 10%</w:t>
      </w:r>
    </w:p>
  </w:footnote>
  <w:footnote w:id="13">
    <w:p w:rsidR="00217E18" w:rsidRPr="00265D4F" w:rsidRDefault="00217E18"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по облагаемым НДС операциям  фразу дополнить: «включая НДС»</w:t>
      </w:r>
    </w:p>
  </w:footnote>
  <w:footnote w:id="14">
    <w:p w:rsidR="00217E18" w:rsidRPr="00265D4F" w:rsidRDefault="00217E18" w:rsidP="00217E18">
      <w:pPr>
        <w:pStyle w:val="af1"/>
        <w:jc w:val="both"/>
        <w:rPr>
          <w:b w:val="0"/>
          <w:sz w:val="16"/>
          <w:szCs w:val="16"/>
        </w:rPr>
      </w:pPr>
      <w:r w:rsidRPr="00265D4F">
        <w:rPr>
          <w:rStyle w:val="af3"/>
          <w:b w:val="0"/>
          <w:sz w:val="16"/>
          <w:szCs w:val="16"/>
        </w:rPr>
        <w:footnoteRef/>
      </w:r>
      <w:r w:rsidRPr="00265D4F">
        <w:rPr>
          <w:b w:val="0"/>
          <w:sz w:val="16"/>
          <w:szCs w:val="16"/>
        </w:rPr>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5">
    <w:p w:rsidR="00217E18" w:rsidRPr="00265D4F" w:rsidRDefault="00217E18" w:rsidP="00217E18">
      <w:pPr>
        <w:pStyle w:val="af1"/>
        <w:jc w:val="both"/>
        <w:rPr>
          <w:b w:val="0"/>
          <w:sz w:val="16"/>
          <w:szCs w:val="16"/>
        </w:rPr>
      </w:pPr>
      <w:r w:rsidRPr="00265D4F">
        <w:rPr>
          <w:rStyle w:val="af3"/>
          <w:b w:val="0"/>
          <w:sz w:val="16"/>
          <w:szCs w:val="16"/>
        </w:rPr>
        <w:footnoteRef/>
      </w:r>
      <w:r w:rsidRPr="00265D4F">
        <w:rPr>
          <w:b w:val="0"/>
          <w:sz w:val="16"/>
          <w:szCs w:val="16"/>
        </w:rPr>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проводится ПСИ, в ходе которых ПО для целей тестирования и приемки будет устанавливаться на оборудовании Банка.  </w:t>
      </w:r>
    </w:p>
  </w:footnote>
  <w:footnote w:id="16">
    <w:p w:rsidR="00217E18" w:rsidRPr="00900808" w:rsidRDefault="00217E18" w:rsidP="00217E18">
      <w:pPr>
        <w:pStyle w:val="af1"/>
        <w:jc w:val="both"/>
      </w:pPr>
      <w:r w:rsidRPr="00900808">
        <w:rPr>
          <w:rStyle w:val="af3"/>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7">
    <w:p w:rsidR="00217E18" w:rsidRPr="00900808" w:rsidRDefault="00217E18" w:rsidP="00217E18">
      <w:pPr>
        <w:pStyle w:val="af1"/>
        <w:jc w:val="both"/>
      </w:pPr>
      <w:r w:rsidRPr="00900808">
        <w:rPr>
          <w:rStyle w:val="af3"/>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с последующим изменением нумерации</w:t>
      </w:r>
    </w:p>
  </w:footnote>
  <w:footnote w:id="18">
    <w:p w:rsidR="00217E18" w:rsidRPr="00900808" w:rsidRDefault="00217E18" w:rsidP="00217E18">
      <w:pPr>
        <w:pStyle w:val="af1"/>
        <w:jc w:val="both"/>
      </w:pPr>
      <w:r w:rsidRPr="00900808">
        <w:rPr>
          <w:rStyle w:val="af3"/>
        </w:rPr>
        <w:footnoteRef/>
      </w:r>
      <w:r w:rsidRPr="00900808">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 возможно или в случае если договор является доходным для Банка пункт удалить </w:t>
      </w:r>
    </w:p>
  </w:footnote>
  <w:footnote w:id="19">
    <w:p w:rsidR="00217E18" w:rsidRPr="00900808" w:rsidRDefault="00217E18" w:rsidP="00217E18">
      <w:pPr>
        <w:contextualSpacing/>
        <w:jc w:val="both"/>
      </w:pPr>
      <w:r w:rsidRPr="00900808">
        <w:rPr>
          <w:rStyle w:val="af3"/>
        </w:rPr>
        <w:footnoteRef/>
      </w:r>
      <w:r w:rsidRPr="00900808">
        <w:t xml:space="preserve"> Значимым считается инцидент, удовлетворяющий одному из следующих критериев:</w:t>
      </w:r>
    </w:p>
    <w:p w:rsidR="00217E18" w:rsidRPr="00900808" w:rsidRDefault="00217E18" w:rsidP="00217E18">
      <w:pPr>
        <w:tabs>
          <w:tab w:val="left" w:pos="426"/>
        </w:tabs>
        <w:ind w:left="284"/>
        <w:jc w:val="both"/>
      </w:pPr>
      <w:r w:rsidRPr="00900808">
        <w:t>- невозможность выполнения бизнес-операций, в соответствии с установленными сроками для структурного подразделения, или ограничение функциональности ИТ-услуги или АС для систем категории Misson Critical и Business Critical, либо АС, входящих в периметр зоны с требованиями по безопасности согласно PCI DSS;</w:t>
      </w:r>
    </w:p>
    <w:p w:rsidR="00217E18" w:rsidRPr="00900808" w:rsidRDefault="00217E18" w:rsidP="00217E18">
      <w:pPr>
        <w:pStyle w:val="afa"/>
        <w:tabs>
          <w:tab w:val="left" w:pos="426"/>
        </w:tabs>
        <w:ind w:left="284"/>
        <w:jc w:val="both"/>
      </w:pPr>
      <w:r w:rsidRPr="00900808">
        <w:t xml:space="preserve">- разглашение аутентификационных данных или конфиденциальной информации (коммерческая тайна, банковская тайна, персональные данные); </w:t>
      </w:r>
    </w:p>
    <w:p w:rsidR="00217E18" w:rsidRPr="00900808" w:rsidRDefault="00217E18" w:rsidP="00217E18">
      <w:pPr>
        <w:pStyle w:val="afa"/>
        <w:tabs>
          <w:tab w:val="left" w:pos="426"/>
        </w:tabs>
        <w:ind w:left="284"/>
        <w:jc w:val="both"/>
      </w:pPr>
      <w:r w:rsidRPr="00900808">
        <w:t>- воздействие вредоносного программного обеспечения, массовые блокировки учетных записей, создание несанкционированных учетных записей;</w:t>
      </w:r>
    </w:p>
    <w:p w:rsidR="00217E18" w:rsidRPr="00900808" w:rsidRDefault="00217E18" w:rsidP="00217E18">
      <w:pPr>
        <w:tabs>
          <w:tab w:val="left" w:pos="426"/>
        </w:tabs>
        <w:ind w:left="284"/>
        <w:jc w:val="both"/>
      </w:pPr>
      <w:r w:rsidRPr="00900808">
        <w:t>- выявленные признаки несанкционированного доступа  или неудачных попыток получения несанкционированного доступа, а также злоупотребление привилегиями;</w:t>
      </w:r>
    </w:p>
  </w:footnote>
  <w:footnote w:id="20">
    <w:p w:rsidR="00217E18" w:rsidRPr="00900808" w:rsidRDefault="00217E18" w:rsidP="00217E18">
      <w:pPr>
        <w:jc w:val="both"/>
      </w:pPr>
      <w:r w:rsidRPr="00900808">
        <w:rPr>
          <w:rStyle w:val="af3"/>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217E18" w:rsidRPr="00900808" w:rsidRDefault="00217E18" w:rsidP="00217E18">
      <w:pPr>
        <w:pStyle w:val="afa"/>
        <w:numPr>
          <w:ilvl w:val="0"/>
          <w:numId w:val="23"/>
        </w:numPr>
        <w:tabs>
          <w:tab w:val="left" w:pos="709"/>
        </w:tabs>
        <w:autoSpaceDE w:val="0"/>
        <w:autoSpaceDN w:val="0"/>
        <w:adjustRightInd w:val="0"/>
        <w:spacing w:after="0" w:line="240" w:lineRule="auto"/>
        <w:jc w:val="both"/>
      </w:pPr>
      <w:r w:rsidRPr="00900808">
        <w:t>системные сбои;</w:t>
      </w:r>
    </w:p>
    <w:p w:rsidR="00217E18" w:rsidRPr="00900808" w:rsidRDefault="00217E18" w:rsidP="00217E18">
      <w:pPr>
        <w:pStyle w:val="afa"/>
        <w:numPr>
          <w:ilvl w:val="0"/>
          <w:numId w:val="23"/>
        </w:numPr>
        <w:tabs>
          <w:tab w:val="left" w:pos="709"/>
        </w:tabs>
        <w:autoSpaceDE w:val="0"/>
        <w:autoSpaceDN w:val="0"/>
        <w:adjustRightInd w:val="0"/>
        <w:spacing w:after="0" w:line="240" w:lineRule="auto"/>
        <w:jc w:val="both"/>
      </w:pPr>
      <w:r w:rsidRPr="00900808">
        <w:t>ошибки пользователей;</w:t>
      </w:r>
    </w:p>
    <w:p w:rsidR="00217E18" w:rsidRPr="00900808" w:rsidRDefault="00217E18" w:rsidP="00217E18">
      <w:pPr>
        <w:pStyle w:val="afa"/>
        <w:numPr>
          <w:ilvl w:val="0"/>
          <w:numId w:val="23"/>
        </w:numPr>
        <w:tabs>
          <w:tab w:val="left" w:pos="709"/>
        </w:tabs>
        <w:autoSpaceDE w:val="0"/>
        <w:autoSpaceDN w:val="0"/>
        <w:adjustRightInd w:val="0"/>
        <w:spacing w:after="0" w:line="240" w:lineRule="auto"/>
        <w:jc w:val="both"/>
      </w:pPr>
      <w:r w:rsidRPr="00900808">
        <w:t>несоблюдение политик и требований КБ;</w:t>
      </w:r>
    </w:p>
    <w:p w:rsidR="00217E18" w:rsidRDefault="00217E18" w:rsidP="00217E18">
      <w:pPr>
        <w:pStyle w:val="afa"/>
        <w:numPr>
          <w:ilvl w:val="0"/>
          <w:numId w:val="23"/>
        </w:numPr>
        <w:tabs>
          <w:tab w:val="left" w:pos="709"/>
        </w:tabs>
        <w:autoSpaceDE w:val="0"/>
        <w:autoSpaceDN w:val="0"/>
        <w:adjustRightInd w:val="0"/>
        <w:spacing w:after="0" w:line="240" w:lineRule="auto"/>
        <w:jc w:val="both"/>
      </w:pPr>
      <w:r w:rsidRPr="00900808">
        <w:t>информационные атаки и атаки, направленные на инфраструктуру и сервисы Банка.</w:t>
      </w:r>
    </w:p>
    <w:p w:rsidR="00265D4F" w:rsidRPr="00900808" w:rsidRDefault="00265D4F" w:rsidP="00265D4F">
      <w:pPr>
        <w:pStyle w:val="afa"/>
        <w:tabs>
          <w:tab w:val="left" w:pos="709"/>
        </w:tabs>
        <w:autoSpaceDE w:val="0"/>
        <w:autoSpaceDN w:val="0"/>
        <w:adjustRightInd w:val="0"/>
        <w:spacing w:after="0" w:line="240" w:lineRule="auto"/>
        <w:jc w:val="both"/>
      </w:pPr>
    </w:p>
  </w:footnote>
  <w:footnote w:id="21">
    <w:p w:rsidR="00217E18" w:rsidRPr="00900808" w:rsidRDefault="00217E18" w:rsidP="00217E18">
      <w:pPr>
        <w:pStyle w:val="af1"/>
        <w:jc w:val="both"/>
      </w:pPr>
      <w:r w:rsidRPr="00900808">
        <w:rPr>
          <w:rStyle w:val="af3"/>
        </w:rPr>
        <w:footnoteRef/>
      </w:r>
      <w:r w:rsidRPr="00900808">
        <w:t xml:space="preserve"> </w:t>
      </w:r>
      <w:r w:rsidRPr="001830C8">
        <w:t>Рекомендуемый размер штрафа 10%</w:t>
      </w:r>
      <w:r>
        <w:t xml:space="preserve">. </w:t>
      </w:r>
      <w:r w:rsidRPr="00900808">
        <w:t>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соответствующих обязательств по нему.</w:t>
      </w:r>
    </w:p>
  </w:footnote>
  <w:footnote w:id="22">
    <w:p w:rsidR="00217E18" w:rsidRPr="00900808" w:rsidRDefault="00217E18" w:rsidP="00217E18">
      <w:pPr>
        <w:pStyle w:val="af1"/>
        <w:jc w:val="both"/>
      </w:pPr>
      <w:r w:rsidRPr="00900808">
        <w:rPr>
          <w:rStyle w:val="af3"/>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облагаемым НДС операциям,  дополнить: «включая НДС»</w:t>
      </w:r>
    </w:p>
  </w:footnote>
  <w:footnote w:id="23">
    <w:p w:rsidR="00217E18" w:rsidRPr="00900808" w:rsidRDefault="00217E18" w:rsidP="00217E18">
      <w:pPr>
        <w:pStyle w:val="af1"/>
        <w:jc w:val="both"/>
      </w:pPr>
      <w:r w:rsidRPr="00900808">
        <w:rPr>
          <w:rStyle w:val="af3"/>
        </w:rPr>
        <w:footnoteRef/>
      </w:r>
      <w:r w:rsidRPr="00900808">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4">
    <w:p w:rsidR="00217E18" w:rsidRPr="00900808" w:rsidRDefault="00217E18" w:rsidP="00217E18">
      <w:pPr>
        <w:pStyle w:val="af1"/>
        <w:jc w:val="both"/>
      </w:pPr>
      <w:r w:rsidRPr="00900808">
        <w:rPr>
          <w:rStyle w:val="af3"/>
        </w:rPr>
        <w:footnoteRef/>
      </w:r>
      <w:r w:rsidRPr="00900808">
        <w:t xml:space="preserve"> За исключением случаев прямо предусмотренными условиями заключенного договора</w:t>
      </w:r>
    </w:p>
  </w:footnote>
  <w:footnote w:id="25">
    <w:p w:rsidR="00217E18" w:rsidRPr="00900808" w:rsidRDefault="00217E18" w:rsidP="00217E18">
      <w:pPr>
        <w:pStyle w:val="af1"/>
        <w:jc w:val="both"/>
      </w:pPr>
      <w:r w:rsidRPr="00900808">
        <w:rPr>
          <w:rStyle w:val="af3"/>
        </w:rPr>
        <w:footnoteRef/>
      </w:r>
      <w:r w:rsidRPr="00900808">
        <w:t xml:space="preserve"> ТМ-идентификатор – электронный ключ, используемый при авторизации в автоматизированных системах</w:t>
      </w:r>
    </w:p>
  </w:footnote>
  <w:footnote w:id="26">
    <w:p w:rsidR="00217E18" w:rsidRPr="00900808" w:rsidRDefault="00217E18" w:rsidP="00217E18">
      <w:pPr>
        <w:jc w:val="both"/>
      </w:pPr>
      <w:r w:rsidRPr="00900808">
        <w:rPr>
          <w:rStyle w:val="af3"/>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217E18" w:rsidRPr="00900808" w:rsidRDefault="00217E18" w:rsidP="00217E18">
      <w:pPr>
        <w:pStyle w:val="afa"/>
        <w:numPr>
          <w:ilvl w:val="0"/>
          <w:numId w:val="23"/>
        </w:numPr>
        <w:tabs>
          <w:tab w:val="left" w:pos="709"/>
        </w:tabs>
        <w:autoSpaceDE w:val="0"/>
        <w:autoSpaceDN w:val="0"/>
        <w:adjustRightInd w:val="0"/>
        <w:spacing w:after="0" w:line="240" w:lineRule="auto"/>
        <w:jc w:val="both"/>
      </w:pPr>
      <w:r w:rsidRPr="00900808">
        <w:t>системные сбои;</w:t>
      </w:r>
    </w:p>
    <w:p w:rsidR="00217E18" w:rsidRPr="00900808" w:rsidRDefault="00217E18" w:rsidP="00217E18">
      <w:pPr>
        <w:pStyle w:val="afa"/>
        <w:numPr>
          <w:ilvl w:val="0"/>
          <w:numId w:val="23"/>
        </w:numPr>
        <w:tabs>
          <w:tab w:val="left" w:pos="709"/>
        </w:tabs>
        <w:autoSpaceDE w:val="0"/>
        <w:autoSpaceDN w:val="0"/>
        <w:adjustRightInd w:val="0"/>
        <w:spacing w:after="0" w:line="240" w:lineRule="auto"/>
        <w:jc w:val="both"/>
      </w:pPr>
      <w:r w:rsidRPr="00900808">
        <w:t>ошибки пользователей;</w:t>
      </w:r>
    </w:p>
    <w:p w:rsidR="00217E18" w:rsidRPr="00900808" w:rsidRDefault="00217E18" w:rsidP="00217E18">
      <w:pPr>
        <w:pStyle w:val="afa"/>
        <w:numPr>
          <w:ilvl w:val="0"/>
          <w:numId w:val="23"/>
        </w:numPr>
        <w:tabs>
          <w:tab w:val="left" w:pos="709"/>
        </w:tabs>
        <w:autoSpaceDE w:val="0"/>
        <w:autoSpaceDN w:val="0"/>
        <w:adjustRightInd w:val="0"/>
        <w:spacing w:after="0" w:line="240" w:lineRule="auto"/>
        <w:jc w:val="both"/>
      </w:pPr>
      <w:r w:rsidRPr="00900808">
        <w:t>несоблюдение политик и требований КБ;</w:t>
      </w:r>
    </w:p>
    <w:p w:rsidR="00217E18" w:rsidRPr="00900808" w:rsidRDefault="00217E18" w:rsidP="00217E18">
      <w:pPr>
        <w:pStyle w:val="afa"/>
        <w:numPr>
          <w:ilvl w:val="0"/>
          <w:numId w:val="23"/>
        </w:numPr>
        <w:tabs>
          <w:tab w:val="left" w:pos="709"/>
        </w:tabs>
        <w:autoSpaceDE w:val="0"/>
        <w:autoSpaceDN w:val="0"/>
        <w:adjustRightInd w:val="0"/>
        <w:spacing w:after="0" w:line="240" w:lineRule="auto"/>
        <w:jc w:val="both"/>
      </w:pPr>
      <w:r w:rsidRPr="00900808">
        <w:t>информационные атаки и атаки, направленные на инфраструктуру и сервисы Банка.</w:t>
      </w:r>
    </w:p>
    <w:p w:rsidR="00217E18" w:rsidRPr="00900808" w:rsidRDefault="00217E18" w:rsidP="00217E18">
      <w:pPr>
        <w:pStyle w:val="af1"/>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4BD3ED4"/>
    <w:multiLevelType w:val="multilevel"/>
    <w:tmpl w:val="A57C34C2"/>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F90F0C"/>
    <w:multiLevelType w:val="hybridMultilevel"/>
    <w:tmpl w:val="46CA1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CF17DC7"/>
    <w:multiLevelType w:val="hybridMultilevel"/>
    <w:tmpl w:val="21EA95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CA5A02"/>
    <w:multiLevelType w:val="multilevel"/>
    <w:tmpl w:val="A57C34C2"/>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CF00E2"/>
    <w:multiLevelType w:val="multilevel"/>
    <w:tmpl w:val="0102EC6E"/>
    <w:lvl w:ilvl="0">
      <w:start w:val="3"/>
      <w:numFmt w:val="decimal"/>
      <w:lvlText w:val="%1."/>
      <w:lvlJc w:val="left"/>
      <w:pPr>
        <w:ind w:left="4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040" w:hanging="720"/>
      </w:pPr>
      <w:rPr>
        <w:rFonts w:cs="Times New Roman" w:hint="default"/>
      </w:rPr>
    </w:lvl>
    <w:lvl w:ilvl="3">
      <w:start w:val="1"/>
      <w:numFmt w:val="decimal"/>
      <w:lvlText w:val="%1.%2.%3.%4."/>
      <w:lvlJc w:val="left"/>
      <w:pPr>
        <w:ind w:left="4150"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30" w:hanging="1080"/>
      </w:pPr>
      <w:rPr>
        <w:rFonts w:cs="Times New Roman" w:hint="default"/>
      </w:rPr>
    </w:lvl>
    <w:lvl w:ilvl="6">
      <w:start w:val="1"/>
      <w:numFmt w:val="decimal"/>
      <w:lvlText w:val="%1.%2.%3.%4.%5.%6.%7."/>
      <w:lvlJc w:val="left"/>
      <w:pPr>
        <w:ind w:left="8200" w:hanging="1440"/>
      </w:pPr>
      <w:rPr>
        <w:rFonts w:cs="Times New Roman" w:hint="default"/>
      </w:rPr>
    </w:lvl>
    <w:lvl w:ilvl="7">
      <w:start w:val="1"/>
      <w:numFmt w:val="decimal"/>
      <w:lvlText w:val="%1.%2.%3.%4.%5.%6.%7.%8."/>
      <w:lvlJc w:val="left"/>
      <w:pPr>
        <w:ind w:left="9310" w:hanging="1440"/>
      </w:pPr>
      <w:rPr>
        <w:rFonts w:cs="Times New Roman" w:hint="default"/>
      </w:rPr>
    </w:lvl>
    <w:lvl w:ilvl="8">
      <w:start w:val="1"/>
      <w:numFmt w:val="decimal"/>
      <w:lvlText w:val="%1.%2.%3.%4.%5.%6.%7.%8.%9."/>
      <w:lvlJc w:val="left"/>
      <w:pPr>
        <w:ind w:left="10780" w:hanging="1800"/>
      </w:pPr>
      <w:rPr>
        <w:rFonts w:cs="Times New Roman"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0430A3"/>
    <w:multiLevelType w:val="multilevel"/>
    <w:tmpl w:val="C5D02E62"/>
    <w:lvl w:ilvl="0">
      <w:start w:val="1"/>
      <w:numFmt w:val="decimal"/>
      <w:lvlText w:val="%1."/>
      <w:lvlJc w:val="left"/>
      <w:pPr>
        <w:ind w:left="4330" w:hanging="360"/>
      </w:pPr>
      <w:rPr>
        <w:rFonts w:cs="Times New Roman" w:hint="default"/>
      </w:rPr>
    </w:lvl>
    <w:lvl w:ilvl="1">
      <w:start w:val="3"/>
      <w:numFmt w:val="decimal"/>
      <w:isLgl/>
      <w:lvlText w:val="%1.%2."/>
      <w:lvlJc w:val="left"/>
      <w:pPr>
        <w:ind w:left="4690" w:hanging="72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4" w15:restartNumberingAfterBreak="0">
    <w:nsid w:val="422011DA"/>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9B077B"/>
    <w:multiLevelType w:val="multilevel"/>
    <w:tmpl w:val="5E64A504"/>
    <w:lvl w:ilvl="0">
      <w:start w:val="2"/>
      <w:numFmt w:val="decimal"/>
      <w:lvlText w:val="%1."/>
      <w:lvlJc w:val="left"/>
      <w:pPr>
        <w:ind w:left="360" w:hanging="360"/>
      </w:pPr>
      <w:rPr>
        <w:rFonts w:hint="default"/>
      </w:rPr>
    </w:lvl>
    <w:lvl w:ilvl="1">
      <w:start w:val="5"/>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0" w15:restartNumberingAfterBreak="0">
    <w:nsid w:val="5DCC2894"/>
    <w:multiLevelType w:val="hybridMultilevel"/>
    <w:tmpl w:val="E41A6050"/>
    <w:lvl w:ilvl="0" w:tplc="9C98096C">
      <w:start w:val="6"/>
      <w:numFmt w:val="decimal"/>
      <w:lvlText w:val="%1."/>
      <w:lvlJc w:val="left"/>
      <w:pPr>
        <w:ind w:left="1760" w:hanging="360"/>
      </w:pPr>
      <w:rPr>
        <w:rFonts w:cs="Times New Roman" w:hint="default"/>
      </w:rPr>
    </w:lvl>
    <w:lvl w:ilvl="1" w:tplc="04190019" w:tentative="1">
      <w:start w:val="1"/>
      <w:numFmt w:val="lowerLetter"/>
      <w:lvlText w:val="%2."/>
      <w:lvlJc w:val="left"/>
      <w:pPr>
        <w:ind w:left="2480" w:hanging="360"/>
      </w:pPr>
      <w:rPr>
        <w:rFonts w:cs="Times New Roman"/>
      </w:rPr>
    </w:lvl>
    <w:lvl w:ilvl="2" w:tplc="0419001B" w:tentative="1">
      <w:start w:val="1"/>
      <w:numFmt w:val="lowerRoman"/>
      <w:lvlText w:val="%3."/>
      <w:lvlJc w:val="right"/>
      <w:pPr>
        <w:ind w:left="3200" w:hanging="180"/>
      </w:pPr>
      <w:rPr>
        <w:rFonts w:cs="Times New Roman"/>
      </w:rPr>
    </w:lvl>
    <w:lvl w:ilvl="3" w:tplc="0419000F" w:tentative="1">
      <w:start w:val="1"/>
      <w:numFmt w:val="decimal"/>
      <w:lvlText w:val="%4."/>
      <w:lvlJc w:val="left"/>
      <w:pPr>
        <w:ind w:left="3920" w:hanging="360"/>
      </w:pPr>
      <w:rPr>
        <w:rFonts w:cs="Times New Roman"/>
      </w:rPr>
    </w:lvl>
    <w:lvl w:ilvl="4" w:tplc="04190019" w:tentative="1">
      <w:start w:val="1"/>
      <w:numFmt w:val="lowerLetter"/>
      <w:lvlText w:val="%5."/>
      <w:lvlJc w:val="left"/>
      <w:pPr>
        <w:ind w:left="4640" w:hanging="360"/>
      </w:pPr>
      <w:rPr>
        <w:rFonts w:cs="Times New Roman"/>
      </w:rPr>
    </w:lvl>
    <w:lvl w:ilvl="5" w:tplc="0419001B" w:tentative="1">
      <w:start w:val="1"/>
      <w:numFmt w:val="lowerRoman"/>
      <w:lvlText w:val="%6."/>
      <w:lvlJc w:val="right"/>
      <w:pPr>
        <w:ind w:left="5360" w:hanging="180"/>
      </w:pPr>
      <w:rPr>
        <w:rFonts w:cs="Times New Roman"/>
      </w:rPr>
    </w:lvl>
    <w:lvl w:ilvl="6" w:tplc="0419000F" w:tentative="1">
      <w:start w:val="1"/>
      <w:numFmt w:val="decimal"/>
      <w:lvlText w:val="%7."/>
      <w:lvlJc w:val="left"/>
      <w:pPr>
        <w:ind w:left="6080" w:hanging="360"/>
      </w:pPr>
      <w:rPr>
        <w:rFonts w:cs="Times New Roman"/>
      </w:rPr>
    </w:lvl>
    <w:lvl w:ilvl="7" w:tplc="04190019" w:tentative="1">
      <w:start w:val="1"/>
      <w:numFmt w:val="lowerLetter"/>
      <w:lvlText w:val="%8."/>
      <w:lvlJc w:val="left"/>
      <w:pPr>
        <w:ind w:left="6800" w:hanging="360"/>
      </w:pPr>
      <w:rPr>
        <w:rFonts w:cs="Times New Roman"/>
      </w:rPr>
    </w:lvl>
    <w:lvl w:ilvl="8" w:tplc="0419001B" w:tentative="1">
      <w:start w:val="1"/>
      <w:numFmt w:val="lowerRoman"/>
      <w:lvlText w:val="%9."/>
      <w:lvlJc w:val="right"/>
      <w:pPr>
        <w:ind w:left="7520" w:hanging="180"/>
      </w:pPr>
      <w:rPr>
        <w:rFonts w:cs="Times New Roman"/>
      </w:rPr>
    </w:lvl>
  </w:abstractNum>
  <w:abstractNum w:abstractNumId="21" w15:restartNumberingAfterBreak="0">
    <w:nsid w:val="6073577D"/>
    <w:multiLevelType w:val="hybridMultilevel"/>
    <w:tmpl w:val="0D165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F26F6"/>
    <w:multiLevelType w:val="multilevel"/>
    <w:tmpl w:val="678F26F6"/>
    <w:lvl w:ilvl="0">
      <w:start w:val="8"/>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1980" w:hanging="72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18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80" w:hanging="1440"/>
      </w:pPr>
      <w:rPr>
        <w:rFonts w:cs="Times New Roman"/>
      </w:rPr>
    </w:lvl>
    <w:lvl w:ilvl="8">
      <w:start w:val="1"/>
      <w:numFmt w:val="decimal"/>
      <w:lvlText w:val="%1.%2.%3.%4.%5.%6.%7.%8.%9."/>
      <w:lvlJc w:val="left"/>
      <w:pPr>
        <w:ind w:left="5160" w:hanging="1800"/>
      </w:pPr>
      <w:rPr>
        <w:rFonts w:cs="Times New Roman"/>
      </w:rPr>
    </w:lvl>
  </w:abstractNum>
  <w:abstractNum w:abstractNumId="23" w15:restartNumberingAfterBreak="0">
    <w:nsid w:val="6B1A2295"/>
    <w:multiLevelType w:val="hybridMultilevel"/>
    <w:tmpl w:val="EFEE4480"/>
    <w:lvl w:ilvl="0" w:tplc="F24859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E5917C2"/>
    <w:multiLevelType w:val="hybridMultilevel"/>
    <w:tmpl w:val="3B7A0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2AE548F"/>
    <w:multiLevelType w:val="multilevel"/>
    <w:tmpl w:val="72AE548F"/>
    <w:lvl w:ilvl="0">
      <w:start w:val="1"/>
      <w:numFmt w:val="decimal"/>
      <w:lvlText w:val="%1."/>
      <w:lvlJc w:val="left"/>
      <w:pPr>
        <w:ind w:left="644" w:hanging="360"/>
      </w:pPr>
      <w:rPr>
        <w:rFonts w:cs="Times New Roman"/>
        <w:b/>
        <w:bCs/>
        <w:i w:val="0"/>
        <w:i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1"/>
  </w:num>
  <w:num w:numId="3">
    <w:abstractNumId w:val="9"/>
  </w:num>
  <w:num w:numId="4">
    <w:abstractNumId w:val="13"/>
  </w:num>
  <w:num w:numId="5">
    <w:abstractNumId w:val="20"/>
  </w:num>
  <w:num w:numId="6">
    <w:abstractNumId w:val="12"/>
  </w:num>
  <w:num w:numId="7">
    <w:abstractNumId w:val="0"/>
  </w:num>
  <w:num w:numId="8">
    <w:abstractNumId w:val="10"/>
  </w:num>
  <w:num w:numId="9">
    <w:abstractNumId w:val="4"/>
  </w:num>
  <w:num w:numId="10">
    <w:abstractNumId w:val="3"/>
  </w:num>
  <w:num w:numId="11">
    <w:abstractNumId w:val="6"/>
  </w:num>
  <w:num w:numId="12">
    <w:abstractNumId w:val="23"/>
  </w:num>
  <w:num w:numId="13">
    <w:abstractNumId w:val="14"/>
  </w:num>
  <w:num w:numId="14">
    <w:abstractNumId w:val="24"/>
  </w:num>
  <w:num w:numId="15">
    <w:abstractNumId w:val="1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2"/>
  </w:num>
  <w:num w:numId="21">
    <w:abstractNumId w:val="1"/>
  </w:num>
  <w:num w:numId="22">
    <w:abstractNumId w:val="16"/>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9B"/>
    <w:rsid w:val="00070A2C"/>
    <w:rsid w:val="00073BBA"/>
    <w:rsid w:val="00073FD2"/>
    <w:rsid w:val="00077FEB"/>
    <w:rsid w:val="00080F36"/>
    <w:rsid w:val="00086F74"/>
    <w:rsid w:val="00090287"/>
    <w:rsid w:val="00092324"/>
    <w:rsid w:val="000A1726"/>
    <w:rsid w:val="000A34A3"/>
    <w:rsid w:val="000A6B2E"/>
    <w:rsid w:val="000C53BC"/>
    <w:rsid w:val="000C7F88"/>
    <w:rsid w:val="000D1971"/>
    <w:rsid w:val="000D1BFE"/>
    <w:rsid w:val="000D48AD"/>
    <w:rsid w:val="000E267F"/>
    <w:rsid w:val="000F304C"/>
    <w:rsid w:val="0010745C"/>
    <w:rsid w:val="00107CFA"/>
    <w:rsid w:val="001249EB"/>
    <w:rsid w:val="00136787"/>
    <w:rsid w:val="0013734A"/>
    <w:rsid w:val="00137A4B"/>
    <w:rsid w:val="001506FE"/>
    <w:rsid w:val="0015202E"/>
    <w:rsid w:val="0016087B"/>
    <w:rsid w:val="0016135C"/>
    <w:rsid w:val="00164CC8"/>
    <w:rsid w:val="00171260"/>
    <w:rsid w:val="0017169B"/>
    <w:rsid w:val="00176498"/>
    <w:rsid w:val="00177E30"/>
    <w:rsid w:val="00181B76"/>
    <w:rsid w:val="001821E0"/>
    <w:rsid w:val="001952C4"/>
    <w:rsid w:val="00196703"/>
    <w:rsid w:val="001B6719"/>
    <w:rsid w:val="001D1E36"/>
    <w:rsid w:val="001F0240"/>
    <w:rsid w:val="00203F08"/>
    <w:rsid w:val="002060EE"/>
    <w:rsid w:val="00216417"/>
    <w:rsid w:val="00217E18"/>
    <w:rsid w:val="00222AD9"/>
    <w:rsid w:val="00231EF7"/>
    <w:rsid w:val="002324E4"/>
    <w:rsid w:val="00235577"/>
    <w:rsid w:val="00265D4F"/>
    <w:rsid w:val="00286D5B"/>
    <w:rsid w:val="002B05C2"/>
    <w:rsid w:val="002B2367"/>
    <w:rsid w:val="002B5E53"/>
    <w:rsid w:val="002C08C1"/>
    <w:rsid w:val="002D760C"/>
    <w:rsid w:val="002E5096"/>
    <w:rsid w:val="002E7D2A"/>
    <w:rsid w:val="002F2BBF"/>
    <w:rsid w:val="00302C4A"/>
    <w:rsid w:val="00332667"/>
    <w:rsid w:val="00347592"/>
    <w:rsid w:val="00355207"/>
    <w:rsid w:val="00384148"/>
    <w:rsid w:val="003A356C"/>
    <w:rsid w:val="003B78E4"/>
    <w:rsid w:val="003C39DE"/>
    <w:rsid w:val="003C427A"/>
    <w:rsid w:val="003C5826"/>
    <w:rsid w:val="003D7FB2"/>
    <w:rsid w:val="003E35AB"/>
    <w:rsid w:val="003E7527"/>
    <w:rsid w:val="003F5389"/>
    <w:rsid w:val="00405FC5"/>
    <w:rsid w:val="004145B9"/>
    <w:rsid w:val="00422995"/>
    <w:rsid w:val="004236D1"/>
    <w:rsid w:val="00426241"/>
    <w:rsid w:val="004456EF"/>
    <w:rsid w:val="0045012A"/>
    <w:rsid w:val="00453A6B"/>
    <w:rsid w:val="0046165B"/>
    <w:rsid w:val="00494E5C"/>
    <w:rsid w:val="004B2B96"/>
    <w:rsid w:val="004C0409"/>
    <w:rsid w:val="004C5B30"/>
    <w:rsid w:val="004E3535"/>
    <w:rsid w:val="004F751E"/>
    <w:rsid w:val="00504702"/>
    <w:rsid w:val="00517233"/>
    <w:rsid w:val="00527335"/>
    <w:rsid w:val="00527DBA"/>
    <w:rsid w:val="005320AE"/>
    <w:rsid w:val="005324F4"/>
    <w:rsid w:val="00536564"/>
    <w:rsid w:val="005456C8"/>
    <w:rsid w:val="00560D80"/>
    <w:rsid w:val="005A72FD"/>
    <w:rsid w:val="005B01B3"/>
    <w:rsid w:val="005C0950"/>
    <w:rsid w:val="005C6B1B"/>
    <w:rsid w:val="005C70A8"/>
    <w:rsid w:val="005D52E3"/>
    <w:rsid w:val="005D72F0"/>
    <w:rsid w:val="005E566F"/>
    <w:rsid w:val="005E5B6F"/>
    <w:rsid w:val="00602AE6"/>
    <w:rsid w:val="006049CC"/>
    <w:rsid w:val="006304B7"/>
    <w:rsid w:val="00632B63"/>
    <w:rsid w:val="006378C4"/>
    <w:rsid w:val="0064598D"/>
    <w:rsid w:val="00656BB1"/>
    <w:rsid w:val="00663FC5"/>
    <w:rsid w:val="00664702"/>
    <w:rsid w:val="00676461"/>
    <w:rsid w:val="00693221"/>
    <w:rsid w:val="00693847"/>
    <w:rsid w:val="00697662"/>
    <w:rsid w:val="006A48EA"/>
    <w:rsid w:val="006B1344"/>
    <w:rsid w:val="006D4D07"/>
    <w:rsid w:val="00701C9E"/>
    <w:rsid w:val="007322DD"/>
    <w:rsid w:val="007377F3"/>
    <w:rsid w:val="00743D9D"/>
    <w:rsid w:val="0074401B"/>
    <w:rsid w:val="007449C2"/>
    <w:rsid w:val="00751A77"/>
    <w:rsid w:val="007538F9"/>
    <w:rsid w:val="00760CE7"/>
    <w:rsid w:val="00766526"/>
    <w:rsid w:val="007712E8"/>
    <w:rsid w:val="0077287D"/>
    <w:rsid w:val="007950C6"/>
    <w:rsid w:val="00797FD0"/>
    <w:rsid w:val="007B338B"/>
    <w:rsid w:val="007C0915"/>
    <w:rsid w:val="007C7684"/>
    <w:rsid w:val="007D0B22"/>
    <w:rsid w:val="007D2B90"/>
    <w:rsid w:val="007D7403"/>
    <w:rsid w:val="007F3271"/>
    <w:rsid w:val="00801652"/>
    <w:rsid w:val="00820175"/>
    <w:rsid w:val="0084082E"/>
    <w:rsid w:val="00857820"/>
    <w:rsid w:val="00896642"/>
    <w:rsid w:val="008A149B"/>
    <w:rsid w:val="008A4F20"/>
    <w:rsid w:val="008A4F32"/>
    <w:rsid w:val="008B3B1E"/>
    <w:rsid w:val="008B692F"/>
    <w:rsid w:val="008C0372"/>
    <w:rsid w:val="008C0F52"/>
    <w:rsid w:val="008C2218"/>
    <w:rsid w:val="008C28E6"/>
    <w:rsid w:val="008D3E86"/>
    <w:rsid w:val="00906E5D"/>
    <w:rsid w:val="00911963"/>
    <w:rsid w:val="00912F4D"/>
    <w:rsid w:val="0093292B"/>
    <w:rsid w:val="00946278"/>
    <w:rsid w:val="00954F1A"/>
    <w:rsid w:val="009853AE"/>
    <w:rsid w:val="00994323"/>
    <w:rsid w:val="009A2B72"/>
    <w:rsid w:val="009A63C9"/>
    <w:rsid w:val="009B4BE8"/>
    <w:rsid w:val="009B51D2"/>
    <w:rsid w:val="009D15C7"/>
    <w:rsid w:val="009D60D8"/>
    <w:rsid w:val="009F7144"/>
    <w:rsid w:val="00A001C9"/>
    <w:rsid w:val="00A129B2"/>
    <w:rsid w:val="00A276C2"/>
    <w:rsid w:val="00A34E96"/>
    <w:rsid w:val="00A4689A"/>
    <w:rsid w:val="00A46C50"/>
    <w:rsid w:val="00A4712C"/>
    <w:rsid w:val="00A52D88"/>
    <w:rsid w:val="00A74648"/>
    <w:rsid w:val="00A74D5A"/>
    <w:rsid w:val="00A9239B"/>
    <w:rsid w:val="00AA1E85"/>
    <w:rsid w:val="00AB5F2D"/>
    <w:rsid w:val="00B01CD8"/>
    <w:rsid w:val="00B04CF5"/>
    <w:rsid w:val="00B45BC2"/>
    <w:rsid w:val="00B471C7"/>
    <w:rsid w:val="00B61127"/>
    <w:rsid w:val="00B72749"/>
    <w:rsid w:val="00B84D73"/>
    <w:rsid w:val="00B960A7"/>
    <w:rsid w:val="00B961CF"/>
    <w:rsid w:val="00BA1EB7"/>
    <w:rsid w:val="00BA27A0"/>
    <w:rsid w:val="00BA782B"/>
    <w:rsid w:val="00BB1AE6"/>
    <w:rsid w:val="00BB2F17"/>
    <w:rsid w:val="00BB4A64"/>
    <w:rsid w:val="00BC5AAB"/>
    <w:rsid w:val="00BD07D2"/>
    <w:rsid w:val="00BE0B44"/>
    <w:rsid w:val="00BE4003"/>
    <w:rsid w:val="00C34EFF"/>
    <w:rsid w:val="00C35C96"/>
    <w:rsid w:val="00C3664A"/>
    <w:rsid w:val="00C62D0D"/>
    <w:rsid w:val="00C64754"/>
    <w:rsid w:val="00C80EC1"/>
    <w:rsid w:val="00C8734E"/>
    <w:rsid w:val="00C902BF"/>
    <w:rsid w:val="00C95BE8"/>
    <w:rsid w:val="00CA5178"/>
    <w:rsid w:val="00CB3AFA"/>
    <w:rsid w:val="00CB5F5F"/>
    <w:rsid w:val="00CB7746"/>
    <w:rsid w:val="00CC553A"/>
    <w:rsid w:val="00CD28EB"/>
    <w:rsid w:val="00CD40FC"/>
    <w:rsid w:val="00D07037"/>
    <w:rsid w:val="00D159C1"/>
    <w:rsid w:val="00D20A62"/>
    <w:rsid w:val="00D444C2"/>
    <w:rsid w:val="00D4545D"/>
    <w:rsid w:val="00D54E46"/>
    <w:rsid w:val="00D55046"/>
    <w:rsid w:val="00D56DAB"/>
    <w:rsid w:val="00D67FD3"/>
    <w:rsid w:val="00D912F7"/>
    <w:rsid w:val="00DB53B3"/>
    <w:rsid w:val="00DE5968"/>
    <w:rsid w:val="00DF37DD"/>
    <w:rsid w:val="00E062A2"/>
    <w:rsid w:val="00E14F25"/>
    <w:rsid w:val="00E24F1D"/>
    <w:rsid w:val="00E25FD9"/>
    <w:rsid w:val="00E5317A"/>
    <w:rsid w:val="00E734DD"/>
    <w:rsid w:val="00E97298"/>
    <w:rsid w:val="00EB4CDE"/>
    <w:rsid w:val="00EC1C04"/>
    <w:rsid w:val="00EC4999"/>
    <w:rsid w:val="00EC591D"/>
    <w:rsid w:val="00ED212B"/>
    <w:rsid w:val="00ED4A40"/>
    <w:rsid w:val="00ED6E7A"/>
    <w:rsid w:val="00EF53EA"/>
    <w:rsid w:val="00F066B9"/>
    <w:rsid w:val="00F108E7"/>
    <w:rsid w:val="00F11108"/>
    <w:rsid w:val="00F12208"/>
    <w:rsid w:val="00F15ABE"/>
    <w:rsid w:val="00F3429C"/>
    <w:rsid w:val="00F347FE"/>
    <w:rsid w:val="00F54D0B"/>
    <w:rsid w:val="00F56616"/>
    <w:rsid w:val="00F8436E"/>
    <w:rsid w:val="00F91FC4"/>
    <w:rsid w:val="00FA0A40"/>
    <w:rsid w:val="00FA19A0"/>
    <w:rsid w:val="00FB195B"/>
    <w:rsid w:val="00FB3926"/>
    <w:rsid w:val="00FB54EA"/>
    <w:rsid w:val="00FC4802"/>
    <w:rsid w:val="00FD42C2"/>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A6D3F-F741-4EF2-ABC3-70FC8627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149B"/>
    <w:pPr>
      <w:keepNext/>
      <w:widowControl w:val="0"/>
      <w:autoSpaceDE w:val="0"/>
      <w:autoSpaceDN w:val="0"/>
      <w:adjustRightInd w:val="0"/>
      <w:spacing w:before="0" w:beforeAutospacing="0" w:after="0" w:afterAutospacing="0"/>
      <w:jc w:val="both"/>
      <w:outlineLvl w:val="0"/>
    </w:pPr>
    <w:rPr>
      <w:color w:val="000000"/>
      <w:sz w:val="22"/>
      <w:szCs w:val="20"/>
    </w:rPr>
  </w:style>
  <w:style w:type="paragraph" w:styleId="2">
    <w:name w:val="heading 2"/>
    <w:basedOn w:val="a"/>
    <w:next w:val="a"/>
    <w:link w:val="20"/>
    <w:uiPriority w:val="9"/>
    <w:qFormat/>
    <w:rsid w:val="008A149B"/>
    <w:pPr>
      <w:spacing w:before="120" w:beforeAutospacing="0" w:after="0" w:afterAutospacing="0"/>
      <w:outlineLvl w:val="1"/>
    </w:pPr>
    <w:rPr>
      <w:rFonts w:ascii="Arial" w:hAnsi="Arial"/>
      <w:b/>
      <w:szCs w:val="20"/>
      <w:lang w:val="en-GB"/>
    </w:rPr>
  </w:style>
  <w:style w:type="paragraph" w:styleId="3">
    <w:name w:val="heading 3"/>
    <w:basedOn w:val="a"/>
    <w:next w:val="a"/>
    <w:link w:val="30"/>
    <w:uiPriority w:val="9"/>
    <w:qFormat/>
    <w:rsid w:val="008A149B"/>
    <w:pPr>
      <w:keepNext/>
      <w:suppressAutoHyphens/>
      <w:spacing w:before="240" w:beforeAutospacing="0" w:after="60" w:afterAutospacing="0"/>
      <w:outlineLvl w:val="2"/>
    </w:pPr>
    <w:rPr>
      <w:rFonts w:ascii="Arial" w:hAnsi="Arial" w:cs="Arial"/>
      <w:b/>
      <w:bCs/>
      <w:sz w:val="26"/>
      <w:szCs w:val="26"/>
      <w:lang w:eastAsia="ar-SA"/>
    </w:rPr>
  </w:style>
  <w:style w:type="paragraph" w:styleId="5">
    <w:name w:val="heading 5"/>
    <w:basedOn w:val="a"/>
    <w:next w:val="a"/>
    <w:link w:val="50"/>
    <w:uiPriority w:val="99"/>
    <w:qFormat/>
    <w:rsid w:val="008A149B"/>
    <w:p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8A149B"/>
    <w:pPr>
      <w:suppressAutoHyphens/>
      <w:spacing w:before="240" w:beforeAutospacing="0" w:after="60" w:afterAutospacing="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149B"/>
    <w:rPr>
      <w:rFonts w:ascii="Arial" w:eastAsia="Times New Roman" w:hAnsi="Arial" w:cs="Arial"/>
      <w:b/>
      <w:bCs/>
      <w:sz w:val="26"/>
      <w:szCs w:val="26"/>
      <w:lang w:eastAsia="ar-SA"/>
    </w:rPr>
  </w:style>
  <w:style w:type="paragraph" w:styleId="a3">
    <w:name w:val="Body Text"/>
    <w:basedOn w:val="a"/>
    <w:link w:val="a4"/>
    <w:uiPriority w:val="99"/>
    <w:rsid w:val="008A149B"/>
    <w:pPr>
      <w:widowControl w:val="0"/>
      <w:suppressAutoHyphens/>
      <w:spacing w:before="0" w:beforeAutospacing="0" w:after="0" w:afterAutospacing="0"/>
      <w:jc w:val="both"/>
    </w:pPr>
    <w:rPr>
      <w:lang w:eastAsia="ar-SA"/>
    </w:rPr>
  </w:style>
  <w:style w:type="character" w:customStyle="1" w:styleId="a4">
    <w:name w:val="Основной текст Знак"/>
    <w:basedOn w:val="a0"/>
    <w:link w:val="a3"/>
    <w:uiPriority w:val="99"/>
    <w:rsid w:val="008A149B"/>
    <w:rPr>
      <w:rFonts w:ascii="Times New Roman" w:eastAsia="Times New Roman" w:hAnsi="Times New Roman" w:cs="Times New Roman"/>
      <w:sz w:val="24"/>
      <w:szCs w:val="24"/>
      <w:lang w:eastAsia="ar-SA"/>
    </w:rPr>
  </w:style>
  <w:style w:type="paragraph" w:styleId="a5">
    <w:name w:val="Body Text Indent"/>
    <w:basedOn w:val="a"/>
    <w:link w:val="a6"/>
    <w:uiPriority w:val="99"/>
    <w:rsid w:val="008A149B"/>
    <w:pPr>
      <w:widowControl w:val="0"/>
      <w:suppressAutoHyphens/>
      <w:spacing w:before="0" w:beforeAutospacing="0" w:after="0" w:afterAutospacing="0"/>
      <w:ind w:firstLine="567"/>
      <w:jc w:val="both"/>
    </w:pPr>
    <w:rPr>
      <w:lang w:eastAsia="ar-SA"/>
    </w:rPr>
  </w:style>
  <w:style w:type="character" w:customStyle="1" w:styleId="a6">
    <w:name w:val="Основной текст с отступом Знак"/>
    <w:basedOn w:val="a0"/>
    <w:link w:val="a5"/>
    <w:uiPriority w:val="99"/>
    <w:rsid w:val="008A149B"/>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rsid w:val="008A149B"/>
    <w:pPr>
      <w:suppressAutoHyphens/>
      <w:spacing w:before="0" w:beforeAutospacing="0" w:after="0" w:afterAutospacing="0"/>
    </w:pPr>
    <w:rPr>
      <w:lang w:eastAsia="ar-SA"/>
    </w:rPr>
  </w:style>
  <w:style w:type="paragraph" w:styleId="21">
    <w:name w:val="List 2"/>
    <w:basedOn w:val="a"/>
    <w:uiPriority w:val="99"/>
    <w:rsid w:val="008A149B"/>
    <w:pPr>
      <w:spacing w:before="0" w:beforeAutospacing="0" w:after="0" w:afterAutospacing="0" w:line="360" w:lineRule="auto"/>
      <w:ind w:left="566" w:hanging="283"/>
      <w:jc w:val="both"/>
    </w:pPr>
  </w:style>
  <w:style w:type="paragraph" w:styleId="HTML">
    <w:name w:val="HTML Preformatted"/>
    <w:basedOn w:val="a"/>
    <w:link w:val="HTML0"/>
    <w:uiPriority w:val="99"/>
    <w:rsid w:val="008A149B"/>
    <w:pPr>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8A149B"/>
    <w:rPr>
      <w:rFonts w:ascii="Courier New" w:eastAsia="Times New Roman" w:hAnsi="Courier New" w:cs="Courier New"/>
      <w:b/>
      <w:bCs/>
      <w:sz w:val="20"/>
      <w:szCs w:val="20"/>
      <w:lang w:eastAsia="ru-RU"/>
    </w:rPr>
  </w:style>
  <w:style w:type="paragraph" w:styleId="22">
    <w:name w:val="Body Text 2"/>
    <w:basedOn w:val="a"/>
    <w:link w:val="23"/>
    <w:uiPriority w:val="99"/>
    <w:rsid w:val="008A149B"/>
    <w:pPr>
      <w:spacing w:before="0" w:beforeAutospacing="0" w:after="120" w:afterAutospacing="0" w:line="480" w:lineRule="auto"/>
    </w:pPr>
    <w:rPr>
      <w:b/>
      <w:bCs/>
      <w:sz w:val="22"/>
      <w:szCs w:val="22"/>
    </w:rPr>
  </w:style>
  <w:style w:type="character" w:customStyle="1" w:styleId="23">
    <w:name w:val="Основной текст 2 Знак"/>
    <w:basedOn w:val="a0"/>
    <w:link w:val="22"/>
    <w:uiPriority w:val="99"/>
    <w:rsid w:val="008A149B"/>
    <w:rPr>
      <w:rFonts w:ascii="Times New Roman" w:eastAsia="Times New Roman" w:hAnsi="Times New Roman" w:cs="Times New Roman"/>
      <w:b/>
      <w:bCs/>
      <w:lang w:eastAsia="ru-RU"/>
    </w:rPr>
  </w:style>
  <w:style w:type="character" w:styleId="a7">
    <w:name w:val="Hyperlink"/>
    <w:basedOn w:val="a0"/>
    <w:uiPriority w:val="99"/>
    <w:unhideWhenUsed/>
    <w:rsid w:val="008A149B"/>
    <w:rPr>
      <w:color w:val="0000FF"/>
      <w:u w:val="single"/>
    </w:rPr>
  </w:style>
  <w:style w:type="paragraph" w:styleId="a8">
    <w:name w:val="No Spacing"/>
    <w:uiPriority w:val="1"/>
    <w:qFormat/>
    <w:rsid w:val="008A149B"/>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8A149B"/>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8A149B"/>
    <w:rPr>
      <w:rFonts w:ascii="Tahoma" w:eastAsia="Times New Roman" w:hAnsi="Tahoma" w:cs="Tahoma"/>
      <w:sz w:val="16"/>
      <w:szCs w:val="16"/>
      <w:lang w:eastAsia="ru-RU"/>
    </w:rPr>
  </w:style>
  <w:style w:type="character" w:customStyle="1" w:styleId="10">
    <w:name w:val="Заголовок 1 Знак"/>
    <w:basedOn w:val="a0"/>
    <w:link w:val="1"/>
    <w:uiPriority w:val="9"/>
    <w:rsid w:val="008A149B"/>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uiPriority w:val="9"/>
    <w:rsid w:val="008A149B"/>
    <w:rPr>
      <w:rFonts w:ascii="Arial" w:eastAsia="Times New Roman" w:hAnsi="Arial" w:cs="Times New Roman"/>
      <w:b/>
      <w:sz w:val="24"/>
      <w:szCs w:val="20"/>
      <w:lang w:val="en-GB" w:eastAsia="ru-RU"/>
    </w:rPr>
  </w:style>
  <w:style w:type="character" w:customStyle="1" w:styleId="50">
    <w:name w:val="Заголовок 5 Знак"/>
    <w:basedOn w:val="a0"/>
    <w:link w:val="5"/>
    <w:uiPriority w:val="99"/>
    <w:rsid w:val="008A149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A149B"/>
    <w:rPr>
      <w:rFonts w:ascii="Times New Roman" w:eastAsia="Times New Roman" w:hAnsi="Times New Roman" w:cs="Times New Roman"/>
      <w:b/>
      <w:bCs/>
      <w:lang w:eastAsia="ar-SA"/>
    </w:rPr>
  </w:style>
  <w:style w:type="character" w:styleId="ab">
    <w:name w:val="page number"/>
    <w:basedOn w:val="a0"/>
    <w:uiPriority w:val="99"/>
    <w:rsid w:val="008A149B"/>
  </w:style>
  <w:style w:type="paragraph" w:customStyle="1" w:styleId="220">
    <w:name w:val="Основной текст с отступом 22"/>
    <w:basedOn w:val="a"/>
    <w:uiPriority w:val="99"/>
    <w:rsid w:val="008A149B"/>
    <w:pPr>
      <w:widowControl w:val="0"/>
      <w:suppressAutoHyphens/>
      <w:spacing w:before="0" w:beforeAutospacing="0" w:after="0" w:afterAutospacing="0"/>
      <w:ind w:firstLine="426"/>
      <w:jc w:val="both"/>
    </w:pPr>
    <w:rPr>
      <w:lang w:eastAsia="ar-SA"/>
    </w:rPr>
  </w:style>
  <w:style w:type="paragraph" w:styleId="ac">
    <w:name w:val="footer"/>
    <w:basedOn w:val="a"/>
    <w:link w:val="ad"/>
    <w:uiPriority w:val="99"/>
    <w:rsid w:val="008A149B"/>
    <w:pPr>
      <w:tabs>
        <w:tab w:val="center" w:pos="4153"/>
        <w:tab w:val="right" w:pos="8306"/>
      </w:tabs>
      <w:suppressAutoHyphens/>
      <w:spacing w:before="0" w:beforeAutospacing="0" w:after="0" w:afterAutospacing="0"/>
    </w:pPr>
    <w:rPr>
      <w:sz w:val="20"/>
      <w:szCs w:val="20"/>
      <w:lang w:eastAsia="ar-SA"/>
    </w:rPr>
  </w:style>
  <w:style w:type="character" w:customStyle="1" w:styleId="ad">
    <w:name w:val="Нижний колонтитул Знак"/>
    <w:basedOn w:val="a0"/>
    <w:link w:val="ac"/>
    <w:uiPriority w:val="99"/>
    <w:rsid w:val="008A149B"/>
    <w:rPr>
      <w:rFonts w:ascii="Times New Roman" w:eastAsia="Times New Roman" w:hAnsi="Times New Roman" w:cs="Times New Roman"/>
      <w:sz w:val="20"/>
      <w:szCs w:val="20"/>
      <w:lang w:eastAsia="ar-SA"/>
    </w:rPr>
  </w:style>
  <w:style w:type="paragraph" w:styleId="ae">
    <w:name w:val="header"/>
    <w:aliases w:val="Linie"/>
    <w:basedOn w:val="a"/>
    <w:link w:val="af"/>
    <w:uiPriority w:val="99"/>
    <w:rsid w:val="008A149B"/>
    <w:pPr>
      <w:tabs>
        <w:tab w:val="center" w:pos="4677"/>
        <w:tab w:val="right" w:pos="9355"/>
      </w:tabs>
      <w:suppressAutoHyphens/>
      <w:spacing w:before="0" w:beforeAutospacing="0" w:after="0" w:afterAutospacing="0"/>
    </w:pPr>
    <w:rPr>
      <w:sz w:val="20"/>
      <w:szCs w:val="20"/>
      <w:lang w:eastAsia="ar-SA"/>
    </w:rPr>
  </w:style>
  <w:style w:type="character" w:customStyle="1" w:styleId="af">
    <w:name w:val="Верхний колонтитул Знак"/>
    <w:aliases w:val="Linie Знак"/>
    <w:basedOn w:val="a0"/>
    <w:link w:val="ae"/>
    <w:uiPriority w:val="99"/>
    <w:rsid w:val="008A149B"/>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uiPriority w:val="99"/>
    <w:rsid w:val="008A149B"/>
    <w:pPr>
      <w:widowControl w:val="0"/>
      <w:suppressAutoHyphens/>
      <w:spacing w:before="0" w:beforeAutospacing="0" w:after="0" w:afterAutospacing="0"/>
      <w:ind w:firstLine="426"/>
      <w:jc w:val="both"/>
    </w:pPr>
    <w:rPr>
      <w:lang w:eastAsia="ar-SA"/>
    </w:rPr>
  </w:style>
  <w:style w:type="paragraph" w:styleId="32">
    <w:name w:val="Body Text 3"/>
    <w:basedOn w:val="a"/>
    <w:link w:val="33"/>
    <w:uiPriority w:val="99"/>
    <w:rsid w:val="008A149B"/>
    <w:pPr>
      <w:suppressAutoHyphens/>
      <w:spacing w:before="0" w:beforeAutospacing="0" w:after="120" w:afterAutospacing="0"/>
    </w:pPr>
    <w:rPr>
      <w:sz w:val="16"/>
      <w:szCs w:val="16"/>
      <w:lang w:eastAsia="ar-SA"/>
    </w:rPr>
  </w:style>
  <w:style w:type="character" w:customStyle="1" w:styleId="33">
    <w:name w:val="Основной текст 3 Знак"/>
    <w:basedOn w:val="a0"/>
    <w:link w:val="32"/>
    <w:uiPriority w:val="99"/>
    <w:rsid w:val="008A149B"/>
    <w:rPr>
      <w:rFonts w:ascii="Times New Roman" w:eastAsia="Times New Roman" w:hAnsi="Times New Roman" w:cs="Times New Roman"/>
      <w:sz w:val="16"/>
      <w:szCs w:val="16"/>
      <w:lang w:eastAsia="ar-SA"/>
    </w:rPr>
  </w:style>
  <w:style w:type="paragraph" w:styleId="34">
    <w:name w:val="List 3"/>
    <w:basedOn w:val="a"/>
    <w:uiPriority w:val="99"/>
    <w:rsid w:val="008A149B"/>
    <w:pPr>
      <w:spacing w:before="0" w:beforeAutospacing="0" w:after="0" w:afterAutospacing="0" w:line="360" w:lineRule="auto"/>
      <w:ind w:left="849" w:hanging="283"/>
      <w:jc w:val="both"/>
    </w:pPr>
  </w:style>
  <w:style w:type="table" w:styleId="af0">
    <w:name w:val="Table Grid"/>
    <w:basedOn w:val="a1"/>
    <w:uiPriority w:val="59"/>
    <w:rsid w:val="008A149B"/>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Пункт 1"/>
    <w:basedOn w:val="a"/>
    <w:autoRedefine/>
    <w:uiPriority w:val="99"/>
    <w:rsid w:val="008A149B"/>
    <w:pPr>
      <w:spacing w:before="0" w:beforeAutospacing="0" w:after="0" w:afterAutospacing="0"/>
      <w:jc w:val="both"/>
    </w:pPr>
  </w:style>
  <w:style w:type="paragraph" w:styleId="af1">
    <w:name w:val="footnote text"/>
    <w:aliases w:val="Знак"/>
    <w:basedOn w:val="a"/>
    <w:link w:val="af2"/>
    <w:uiPriority w:val="99"/>
    <w:rsid w:val="008A149B"/>
    <w:pPr>
      <w:spacing w:before="0" w:beforeAutospacing="0" w:after="0" w:afterAutospacing="0"/>
    </w:pPr>
    <w:rPr>
      <w:b/>
      <w:bCs/>
      <w:sz w:val="20"/>
      <w:szCs w:val="20"/>
    </w:rPr>
  </w:style>
  <w:style w:type="character" w:customStyle="1" w:styleId="af2">
    <w:name w:val="Текст сноски Знак"/>
    <w:aliases w:val="Знак Знак"/>
    <w:basedOn w:val="a0"/>
    <w:link w:val="af1"/>
    <w:uiPriority w:val="99"/>
    <w:rsid w:val="008A149B"/>
    <w:rPr>
      <w:rFonts w:ascii="Times New Roman" w:eastAsia="Times New Roman" w:hAnsi="Times New Roman" w:cs="Times New Roman"/>
      <w:b/>
      <w:bCs/>
      <w:sz w:val="20"/>
      <w:szCs w:val="20"/>
      <w:lang w:eastAsia="ru-RU"/>
    </w:rPr>
  </w:style>
  <w:style w:type="character" w:styleId="af3">
    <w:name w:val="footnote reference"/>
    <w:basedOn w:val="a0"/>
    <w:uiPriority w:val="99"/>
    <w:rsid w:val="008A149B"/>
    <w:rPr>
      <w:vertAlign w:val="superscript"/>
    </w:rPr>
  </w:style>
  <w:style w:type="paragraph" w:customStyle="1" w:styleId="af4">
    <w:name w:val="Знак Знак Знак Знак"/>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paragraph" w:customStyle="1" w:styleId="ConsPlusNonformat">
    <w:name w:val="ConsPlusNonformat"/>
    <w:uiPriority w:val="99"/>
    <w:rsid w:val="008A14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character" w:customStyle="1" w:styleId="FontStyle103">
    <w:name w:val="Font Style103"/>
    <w:uiPriority w:val="99"/>
    <w:rsid w:val="008A149B"/>
    <w:rPr>
      <w:rFonts w:ascii="Times New Roman" w:hAnsi="Times New Roman"/>
      <w:sz w:val="22"/>
    </w:rPr>
  </w:style>
  <w:style w:type="character" w:styleId="af5">
    <w:name w:val="annotation reference"/>
    <w:basedOn w:val="a0"/>
    <w:uiPriority w:val="99"/>
    <w:semiHidden/>
    <w:rsid w:val="008A149B"/>
    <w:rPr>
      <w:sz w:val="16"/>
    </w:rPr>
  </w:style>
  <w:style w:type="paragraph" w:styleId="af6">
    <w:name w:val="annotation text"/>
    <w:basedOn w:val="a"/>
    <w:link w:val="af7"/>
    <w:uiPriority w:val="99"/>
    <w:semiHidden/>
    <w:rsid w:val="008A149B"/>
    <w:pPr>
      <w:spacing w:before="0" w:beforeAutospacing="0" w:after="0" w:afterAutospacing="0"/>
    </w:pPr>
    <w:rPr>
      <w:b/>
      <w:bCs/>
      <w:sz w:val="20"/>
      <w:szCs w:val="20"/>
    </w:rPr>
  </w:style>
  <w:style w:type="character" w:customStyle="1" w:styleId="af7">
    <w:name w:val="Текст примечания Знак"/>
    <w:basedOn w:val="a0"/>
    <w:link w:val="af6"/>
    <w:uiPriority w:val="99"/>
    <w:semiHidden/>
    <w:rsid w:val="008A149B"/>
    <w:rPr>
      <w:rFonts w:ascii="Times New Roman" w:eastAsia="Times New Roman" w:hAnsi="Times New Roman" w:cs="Times New Roman"/>
      <w:b/>
      <w:bCs/>
      <w:sz w:val="20"/>
      <w:szCs w:val="20"/>
      <w:lang w:eastAsia="ru-RU"/>
    </w:rPr>
  </w:style>
  <w:style w:type="paragraph" w:styleId="af8">
    <w:name w:val="annotation subject"/>
    <w:basedOn w:val="af6"/>
    <w:next w:val="af6"/>
    <w:link w:val="af9"/>
    <w:uiPriority w:val="99"/>
    <w:semiHidden/>
    <w:rsid w:val="008A149B"/>
  </w:style>
  <w:style w:type="character" w:customStyle="1" w:styleId="af9">
    <w:name w:val="Тема примечания Знак"/>
    <w:basedOn w:val="af7"/>
    <w:link w:val="af8"/>
    <w:uiPriority w:val="99"/>
    <w:semiHidden/>
    <w:rsid w:val="008A149B"/>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8A149B"/>
    <w:pPr>
      <w:spacing w:before="0" w:beforeAutospacing="0" w:after="200" w:afterAutospacing="0" w:line="276" w:lineRule="auto"/>
      <w:ind w:left="720"/>
      <w:contextualSpacing/>
    </w:pPr>
    <w:rPr>
      <w:rFonts w:ascii="Calibri" w:hAnsi="Calibri"/>
      <w:sz w:val="22"/>
      <w:szCs w:val="22"/>
      <w:lang w:eastAsia="en-US"/>
    </w:rPr>
  </w:style>
  <w:style w:type="paragraph" w:styleId="afb">
    <w:name w:val="Revision"/>
    <w:hidden/>
    <w:uiPriority w:val="99"/>
    <w:semiHidden/>
    <w:rsid w:val="008A149B"/>
    <w:pPr>
      <w:spacing w:after="0" w:line="240" w:lineRule="auto"/>
    </w:pPr>
    <w:rPr>
      <w:rFonts w:ascii="Times New Roman" w:eastAsia="Times New Roman" w:hAnsi="Times New Roman" w:cs="Times New Roman"/>
      <w:b/>
      <w:bCs/>
      <w:lang w:eastAsia="ru-RU"/>
    </w:rPr>
  </w:style>
  <w:style w:type="paragraph" w:customStyle="1" w:styleId="Style3">
    <w:name w:val="Style3"/>
    <w:basedOn w:val="a"/>
    <w:uiPriority w:val="99"/>
    <w:rsid w:val="008A149B"/>
    <w:pPr>
      <w:widowControl w:val="0"/>
      <w:autoSpaceDE w:val="0"/>
      <w:autoSpaceDN w:val="0"/>
      <w:adjustRightInd w:val="0"/>
      <w:spacing w:before="0" w:beforeAutospacing="0" w:after="0" w:afterAutospacing="0" w:line="278" w:lineRule="exact"/>
      <w:ind w:firstLine="840"/>
    </w:pPr>
  </w:style>
  <w:style w:type="paragraph" w:styleId="afc">
    <w:name w:val="Plain Text"/>
    <w:basedOn w:val="a"/>
    <w:link w:val="afd"/>
    <w:uiPriority w:val="99"/>
    <w:rsid w:val="008A149B"/>
    <w:pPr>
      <w:spacing w:before="0" w:beforeAutospacing="0" w:after="0" w:afterAutospacing="0"/>
    </w:pPr>
    <w:rPr>
      <w:rFonts w:ascii="Courier New" w:hAnsi="Courier New" w:cs="Courier New"/>
      <w:sz w:val="20"/>
      <w:szCs w:val="20"/>
      <w:lang w:eastAsia="en-US"/>
    </w:rPr>
  </w:style>
  <w:style w:type="character" w:customStyle="1" w:styleId="afd">
    <w:name w:val="Текст Знак"/>
    <w:basedOn w:val="a0"/>
    <w:link w:val="afc"/>
    <w:uiPriority w:val="99"/>
    <w:rsid w:val="008A149B"/>
    <w:rPr>
      <w:rFonts w:ascii="Courier New" w:eastAsia="Times New Roman" w:hAnsi="Courier New" w:cs="Courier New"/>
      <w:sz w:val="20"/>
      <w:szCs w:val="20"/>
    </w:rPr>
  </w:style>
  <w:style w:type="paragraph" w:styleId="24">
    <w:name w:val="Body Text Indent 2"/>
    <w:basedOn w:val="a"/>
    <w:link w:val="25"/>
    <w:uiPriority w:val="99"/>
    <w:rsid w:val="008A149B"/>
    <w:pPr>
      <w:spacing w:before="0" w:beforeAutospacing="0" w:after="0" w:afterAutospacing="0"/>
      <w:ind w:left="851"/>
    </w:pPr>
    <w:rPr>
      <w:lang w:eastAsia="en-US"/>
    </w:rPr>
  </w:style>
  <w:style w:type="character" w:customStyle="1" w:styleId="25">
    <w:name w:val="Основной текст с отступом 2 Знак"/>
    <w:basedOn w:val="a0"/>
    <w:link w:val="24"/>
    <w:uiPriority w:val="99"/>
    <w:rsid w:val="008A149B"/>
    <w:rPr>
      <w:rFonts w:ascii="Times New Roman" w:eastAsia="Times New Roman" w:hAnsi="Times New Roman" w:cs="Times New Roman"/>
      <w:sz w:val="24"/>
      <w:szCs w:val="24"/>
    </w:rPr>
  </w:style>
  <w:style w:type="paragraph" w:styleId="afe">
    <w:name w:val="Title"/>
    <w:basedOn w:val="a"/>
    <w:link w:val="aff"/>
    <w:uiPriority w:val="99"/>
    <w:qFormat/>
    <w:rsid w:val="008A149B"/>
    <w:pPr>
      <w:widowControl w:val="0"/>
      <w:shd w:val="clear" w:color="auto" w:fill="FFFFFF"/>
      <w:autoSpaceDE w:val="0"/>
      <w:autoSpaceDN w:val="0"/>
      <w:adjustRightInd w:val="0"/>
      <w:spacing w:before="0" w:beforeAutospacing="0" w:after="0" w:afterAutospacing="0" w:line="254" w:lineRule="exact"/>
      <w:ind w:left="48"/>
      <w:jc w:val="center"/>
    </w:pPr>
    <w:rPr>
      <w:b/>
      <w:color w:val="000000"/>
      <w:sz w:val="22"/>
      <w:szCs w:val="22"/>
    </w:rPr>
  </w:style>
  <w:style w:type="character" w:customStyle="1" w:styleId="aff">
    <w:name w:val="Заголовок Знак"/>
    <w:basedOn w:val="a0"/>
    <w:link w:val="afe"/>
    <w:uiPriority w:val="99"/>
    <w:rsid w:val="008A149B"/>
    <w:rPr>
      <w:rFonts w:ascii="Times New Roman" w:eastAsia="Times New Roman" w:hAnsi="Times New Roman" w:cs="Times New Roman"/>
      <w:b/>
      <w:color w:val="000000"/>
      <w:shd w:val="clear" w:color="auto" w:fill="FFFFFF"/>
      <w:lang w:eastAsia="ru-RU"/>
    </w:rPr>
  </w:style>
  <w:style w:type="paragraph" w:styleId="aff0">
    <w:name w:val="endnote text"/>
    <w:basedOn w:val="a"/>
    <w:link w:val="aff1"/>
    <w:uiPriority w:val="99"/>
    <w:semiHidden/>
    <w:rsid w:val="008A149B"/>
    <w:pPr>
      <w:spacing w:before="0" w:beforeAutospacing="0" w:after="0" w:afterAutospacing="0"/>
    </w:pPr>
    <w:rPr>
      <w:sz w:val="20"/>
      <w:szCs w:val="20"/>
      <w:lang w:eastAsia="en-US"/>
    </w:rPr>
  </w:style>
  <w:style w:type="character" w:customStyle="1" w:styleId="aff1">
    <w:name w:val="Текст концевой сноски Знак"/>
    <w:basedOn w:val="a0"/>
    <w:link w:val="aff0"/>
    <w:uiPriority w:val="99"/>
    <w:semiHidden/>
    <w:rsid w:val="008A149B"/>
    <w:rPr>
      <w:rFonts w:ascii="Times New Roman" w:eastAsia="Times New Roman" w:hAnsi="Times New Roman" w:cs="Times New Roman"/>
      <w:sz w:val="20"/>
      <w:szCs w:val="20"/>
    </w:rPr>
  </w:style>
  <w:style w:type="paragraph" w:styleId="12">
    <w:name w:val="toc 1"/>
    <w:basedOn w:val="a"/>
    <w:next w:val="a"/>
    <w:autoRedefine/>
    <w:uiPriority w:val="39"/>
    <w:rsid w:val="008A149B"/>
    <w:pPr>
      <w:spacing w:before="0" w:beforeAutospacing="0" w:after="0" w:afterAutospacing="0"/>
      <w:jc w:val="center"/>
    </w:pPr>
    <w:rPr>
      <w:b/>
      <w:lang w:eastAsia="en-US"/>
    </w:rPr>
  </w:style>
  <w:style w:type="paragraph" w:customStyle="1" w:styleId="Inset">
    <w:name w:val="Inset"/>
    <w:basedOn w:val="a"/>
    <w:rsid w:val="008A149B"/>
    <w:pPr>
      <w:spacing w:before="120" w:beforeAutospacing="0" w:after="120" w:afterAutospacing="0"/>
      <w:jc w:val="center"/>
    </w:pPr>
    <w:rPr>
      <w:rFonts w:ascii="Arial" w:hAnsi="Arial" w:cs="Arial"/>
      <w:sz w:val="20"/>
      <w:szCs w:val="20"/>
    </w:rPr>
  </w:style>
  <w:style w:type="paragraph" w:customStyle="1" w:styleId="ColumnHeading">
    <w:name w:val="Column Heading"/>
    <w:basedOn w:val="a"/>
    <w:rsid w:val="008A149B"/>
    <w:pPr>
      <w:keepNext/>
      <w:spacing w:before="60" w:beforeAutospacing="0" w:after="60" w:afterAutospacing="0"/>
    </w:pPr>
    <w:rPr>
      <w:b/>
      <w:bCs/>
      <w:sz w:val="20"/>
      <w:szCs w:val="20"/>
      <w:lang w:eastAsia="en-US"/>
    </w:rPr>
  </w:style>
  <w:style w:type="paragraph" w:customStyle="1" w:styleId="Tabletext">
    <w:name w:val="Table text"/>
    <w:basedOn w:val="a"/>
    <w:rsid w:val="008A149B"/>
    <w:pPr>
      <w:spacing w:before="0" w:beforeAutospacing="0" w:after="0" w:afterAutospacing="0"/>
      <w:jc w:val="both"/>
    </w:pPr>
    <w:rPr>
      <w:sz w:val="20"/>
      <w:szCs w:val="20"/>
      <w:lang w:eastAsia="en-US"/>
    </w:rPr>
  </w:style>
  <w:style w:type="paragraph" w:customStyle="1" w:styleId="TableHeader">
    <w:name w:val="Table Header"/>
    <w:basedOn w:val="a"/>
    <w:rsid w:val="008A149B"/>
    <w:pPr>
      <w:keepNext/>
      <w:keepLines/>
      <w:spacing w:before="120" w:beforeAutospacing="0" w:after="120" w:afterAutospacing="0"/>
      <w:jc w:val="center"/>
    </w:pPr>
    <w:rPr>
      <w:rFonts w:ascii="Arial" w:hAnsi="Arial" w:cs="Arial"/>
      <w:b/>
      <w:bCs/>
      <w:sz w:val="20"/>
      <w:szCs w:val="20"/>
    </w:rPr>
  </w:style>
  <w:style w:type="character" w:styleId="aff2">
    <w:name w:val="endnote reference"/>
    <w:basedOn w:val="a0"/>
    <w:uiPriority w:val="99"/>
    <w:rsid w:val="008A149B"/>
    <w:rPr>
      <w:vertAlign w:val="superscript"/>
    </w:rPr>
  </w:style>
  <w:style w:type="character" w:customStyle="1" w:styleId="blk3">
    <w:name w:val="blk3"/>
    <w:rsid w:val="008A149B"/>
    <w:rPr>
      <w:vanish/>
    </w:rPr>
  </w:style>
  <w:style w:type="paragraph" w:customStyle="1" w:styleId="13">
    <w:name w:val="Абзац списка1"/>
    <w:basedOn w:val="a"/>
    <w:rsid w:val="008A149B"/>
    <w:pPr>
      <w:spacing w:before="0" w:beforeAutospacing="0" w:after="0" w:afterAutospacing="0"/>
      <w:ind w:left="720"/>
      <w:contextualSpacing/>
    </w:pPr>
    <w:rPr>
      <w:sz w:val="20"/>
      <w:szCs w:val="20"/>
    </w:rPr>
  </w:style>
  <w:style w:type="character" w:customStyle="1" w:styleId="blk3char">
    <w:name w:val="blk3__char"/>
    <w:rsid w:val="008A149B"/>
  </w:style>
  <w:style w:type="character" w:customStyle="1" w:styleId="footnote0020referencechar">
    <w:name w:val="footnote_0020reference__char"/>
    <w:rsid w:val="008A149B"/>
  </w:style>
  <w:style w:type="paragraph" w:styleId="aff3">
    <w:name w:val="Normal (Web)"/>
    <w:basedOn w:val="a"/>
    <w:uiPriority w:val="99"/>
    <w:semiHidden/>
    <w:unhideWhenUsed/>
    <w:rsid w:val="008A149B"/>
  </w:style>
  <w:style w:type="character" w:customStyle="1" w:styleId="description">
    <w:name w:val="description"/>
    <w:rsid w:val="008A149B"/>
  </w:style>
  <w:style w:type="character" w:customStyle="1" w:styleId="11pt">
    <w:name w:val="Стиль 11 pt"/>
    <w:rsid w:val="008A14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3871">
      <w:bodyDiv w:val="1"/>
      <w:marLeft w:val="0"/>
      <w:marRight w:val="0"/>
      <w:marTop w:val="0"/>
      <w:marBottom w:val="0"/>
      <w:divBdr>
        <w:top w:val="none" w:sz="0" w:space="0" w:color="auto"/>
        <w:left w:val="none" w:sz="0" w:space="0" w:color="auto"/>
        <w:bottom w:val="none" w:sz="0" w:space="0" w:color="auto"/>
        <w:right w:val="none" w:sz="0" w:space="0" w:color="auto"/>
      </w:divBdr>
      <w:divsChild>
        <w:div w:id="378634176">
          <w:marLeft w:val="0"/>
          <w:marRight w:val="0"/>
          <w:marTop w:val="0"/>
          <w:marBottom w:val="0"/>
          <w:divBdr>
            <w:top w:val="none" w:sz="0" w:space="0" w:color="auto"/>
            <w:left w:val="none" w:sz="0" w:space="0" w:color="auto"/>
            <w:bottom w:val="none" w:sz="0" w:space="0" w:color="auto"/>
            <w:right w:val="none" w:sz="0" w:space="0" w:color="auto"/>
          </w:divBdr>
        </w:div>
      </w:divsChild>
    </w:div>
    <w:div w:id="1857841350">
      <w:bodyDiv w:val="1"/>
      <w:marLeft w:val="0"/>
      <w:marRight w:val="0"/>
      <w:marTop w:val="0"/>
      <w:marBottom w:val="0"/>
      <w:divBdr>
        <w:top w:val="none" w:sz="0" w:space="0" w:color="auto"/>
        <w:left w:val="none" w:sz="0" w:space="0" w:color="auto"/>
        <w:bottom w:val="none" w:sz="0" w:space="0" w:color="auto"/>
        <w:right w:val="none" w:sz="0" w:space="0" w:color="auto"/>
      </w:divBdr>
      <w:divsChild>
        <w:div w:id="105454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IT@sberbank.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+ODypGkZOx2+3Ubc296ePwG48p/vk7DS4Gl2InjWvT4=</DigestValue>
    </Reference>
    <Reference Type="http://www.w3.org/2000/09/xmldsig#Object" URI="#idOfficeObject">
      <DigestMethod Algorithm="urn:ietf:params:xml:ns:cpxmlsec:algorithms:gostr34112012-256"/>
      <DigestValue>d4M43N5KVgf3375Ml9HWuv+J8y91c8ayEZjYvYF4DyA=</DigestValue>
    </Reference>
    <Reference Type="http://uri.etsi.org/01903#SignedProperties" URI="#idSignedProperties">
      <Transforms>
        <Transform Algorithm="http://www.w3.org/TR/2001/REC-xml-c14n-20010315"/>
      </Transforms>
      <DigestMethod Algorithm="urn:ietf:params:xml:ns:cpxmlsec:algorithms:gostr34112012-256"/>
      <DigestValue>+WJ2xic8nhTxIfVnW4p6cKpp0ggo6UqbD07dH55umkg=</DigestValue>
    </Reference>
  </SignedInfo>
  <SignatureValue>O+Bg78MmvAJlBjPdNg+QSXATII1NZRD4ykiFSLW5X6h1Pwe9sSRf6Wo0+xbF3HAP
kSBkePgcOBD8t+TuczAMRw==</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+Tgo9q+ygUyCJ4QGPk2XRUF1lBY=</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+wL1xB3sarh6Qab+ff5By7agvTM=</DigestValue>
      </Reference>
      <Reference URI="/word/endnotes.xml?ContentType=application/vnd.openxmlformats-officedocument.wordprocessingml.endnotes+xml">
        <DigestMethod Algorithm="http://www.w3.org/2000/09/xmldsig#sha1"/>
        <DigestValue>2bFowOXr9aMN6Q8vQDNvMDOnieQ=</DigestValue>
      </Reference>
      <Reference URI="/word/fontTable.xml?ContentType=application/vnd.openxmlformats-officedocument.wordprocessingml.fontTable+xml">
        <DigestMethod Algorithm="http://www.w3.org/2000/09/xmldsig#sha1"/>
        <DigestValue>UzrLxvSUL88+XHxGWXL8KmSgmPU=</DigestValue>
      </Reference>
      <Reference URI="/word/footnotes.xml?ContentType=application/vnd.openxmlformats-officedocument.wordprocessingml.footnotes+xml">
        <DigestMethod Algorithm="http://www.w3.org/2000/09/xmldsig#sha1"/>
        <DigestValue>ScBIlLmSO+GUEaLA+0Jfr++e9NY=</DigestValue>
      </Reference>
      <Reference URI="/word/media/image1.png?ContentType=image/png">
        <DigestMethod Algorithm="http://www.w3.org/2000/09/xmldsig#sha1"/>
        <DigestValue>qlnMKNP31QD1arxGIpURmVvJE0c=</DigestValue>
      </Reference>
      <Reference URI="/word/numbering.xml?ContentType=application/vnd.openxmlformats-officedocument.wordprocessingml.numbering+xml">
        <DigestMethod Algorithm="http://www.w3.org/2000/09/xmldsig#sha1"/>
        <DigestValue>vu+ceRsc0qNPhzTshMbKp0Qqe/g=</DigestValue>
      </Reference>
      <Reference URI="/word/settings.xml?ContentType=application/vnd.openxmlformats-officedocument.wordprocessingml.settings+xml">
        <DigestMethod Algorithm="http://www.w3.org/2000/09/xmldsig#sha1"/>
        <DigestValue>9y0XNyXFGuChL+vjmuSIA7weWvw=</DigestValue>
      </Reference>
      <Reference URI="/word/styles.xml?ContentType=application/vnd.openxmlformats-officedocument.wordprocessingml.styles+xml">
        <DigestMethod Algorithm="http://www.w3.org/2000/09/xmldsig#sha1"/>
        <DigestValue>ivF4cpcfihFhLo1xRx+EVafBZ4Y=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xOwxSj1F+U+JytZsgJNmob4LT8Q=</DigestValue>
      </Reference>
    </Manifest>
    <SignatureProperties>
      <SignatureProperty Id="idSignatureTime" Target="#idPackageSignature">
        <mdssi:SignatureTime xmlns:mdssi="http://schemas.openxmlformats.org/package/2006/digital-signature">
          <mdssi:Format>YYYY-MM-DDThh:mm:ssTZD</mdssi:Format>
          <mdssi:Value>2019-09-03T08:27:41Z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2019-09-03T08:27:41Z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CAFE-0522-4573-A44C-2155411F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38</Pages>
  <Words>13276</Words>
  <Characters>75679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88778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Помаз Ирина Ивановна</dc:creator>
  <cp:lastModifiedBy>Стурова Ирина Петровна</cp:lastModifiedBy>
  <cp:revision>13</cp:revision>
  <cp:lastPrinted>2018-10-03T06:41:00Z</cp:lastPrinted>
  <dcterms:created xsi:type="dcterms:W3CDTF">2019-08-15T04:43:00Z</dcterms:created>
  <dcterms:modified xsi:type="dcterms:W3CDTF">2019-09-03T06:21:00Z</dcterms:modified>
</cp:coreProperties>
</file>