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F34C" w14:textId="77777777" w:rsidR="005A4DA5" w:rsidRDefault="005A4DA5" w:rsidP="00300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7DD6C0" w14:textId="48628749" w:rsidR="00B6495E" w:rsidRPr="006B1E0E" w:rsidRDefault="00B6495E" w:rsidP="00300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E0E">
        <w:rPr>
          <w:rFonts w:ascii="Times New Roman" w:hAnsi="Times New Roman"/>
          <w:b/>
          <w:sz w:val="24"/>
          <w:szCs w:val="24"/>
        </w:rPr>
        <w:t>АО «Российский аукционный дом» объявляет о проведении процедуры запроса предложений с целью определения победителя, с которым по итогам запроса предложений будет заключен договор уступки прав (требований), принадлежащих Публичному акционерному обществу  «Сбербанк России»</w:t>
      </w:r>
      <w:r w:rsidR="00FB17C7">
        <w:rPr>
          <w:rFonts w:ascii="Times New Roman" w:hAnsi="Times New Roman"/>
          <w:b/>
          <w:sz w:val="24"/>
          <w:szCs w:val="24"/>
        </w:rPr>
        <w:t xml:space="preserve"> к АО «Терра Нова»</w:t>
      </w:r>
      <w:r w:rsidRPr="006B1E0E">
        <w:rPr>
          <w:rFonts w:ascii="Times New Roman" w:hAnsi="Times New Roman"/>
          <w:b/>
          <w:sz w:val="24"/>
          <w:szCs w:val="24"/>
        </w:rPr>
        <w:t>,  и  100% акций компании DI</w:t>
      </w:r>
      <w:r w:rsidR="00DF3BCC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B1E0E">
        <w:rPr>
          <w:rFonts w:ascii="Times New Roman" w:hAnsi="Times New Roman"/>
          <w:b/>
          <w:sz w:val="24"/>
          <w:szCs w:val="24"/>
        </w:rPr>
        <w:t>ERION LTD, принадлежащих Компании с ограниченной ответственностью «COLLATERAL MANAGEMANT LIMITED»</w:t>
      </w:r>
    </w:p>
    <w:p w14:paraId="2BA45E7D" w14:textId="77777777" w:rsidR="006B04CF" w:rsidRPr="006B1E0E" w:rsidRDefault="006B04CF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C9B9F9" w14:textId="74EC0B3E" w:rsidR="00B6495E" w:rsidRPr="006B1E0E" w:rsidRDefault="00B6495E" w:rsidP="00B649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B1E0E">
        <w:rPr>
          <w:rFonts w:ascii="Times New Roman" w:hAnsi="Times New Roman"/>
          <w:b/>
          <w:bCs/>
          <w:sz w:val="24"/>
          <w:szCs w:val="24"/>
        </w:rPr>
        <w:t xml:space="preserve">Заявки  принимаются АО «Российский аукционный дом» (организатор процедуры запрос предложений)  с </w:t>
      </w:r>
      <w:r w:rsidR="005A4DA5">
        <w:rPr>
          <w:rFonts w:ascii="Times New Roman" w:hAnsi="Times New Roman"/>
          <w:b/>
          <w:bCs/>
          <w:sz w:val="24"/>
          <w:szCs w:val="24"/>
        </w:rPr>
        <w:t>18</w:t>
      </w:r>
      <w:r w:rsidRPr="006B1E0E">
        <w:rPr>
          <w:rFonts w:ascii="Times New Roman" w:hAnsi="Times New Roman"/>
          <w:b/>
          <w:bCs/>
          <w:sz w:val="24"/>
          <w:szCs w:val="24"/>
        </w:rPr>
        <w:t xml:space="preserve">:00 </w:t>
      </w:r>
      <w:r w:rsidR="005A4DA5">
        <w:rPr>
          <w:rFonts w:ascii="Times New Roman" w:hAnsi="Times New Roman"/>
          <w:b/>
          <w:bCs/>
          <w:sz w:val="24"/>
          <w:szCs w:val="24"/>
        </w:rPr>
        <w:t>19</w:t>
      </w:r>
      <w:r w:rsidR="00B35588" w:rsidRPr="006B1E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1E0E">
        <w:rPr>
          <w:rFonts w:ascii="Times New Roman" w:hAnsi="Times New Roman"/>
          <w:b/>
          <w:bCs/>
          <w:sz w:val="24"/>
          <w:szCs w:val="24"/>
        </w:rPr>
        <w:t>августа  2019 г. до 1</w:t>
      </w:r>
      <w:r w:rsidR="005A4DA5">
        <w:rPr>
          <w:rFonts w:ascii="Times New Roman" w:hAnsi="Times New Roman"/>
          <w:b/>
          <w:bCs/>
          <w:sz w:val="24"/>
          <w:szCs w:val="24"/>
        </w:rPr>
        <w:t>6</w:t>
      </w:r>
      <w:r w:rsidRPr="006B1E0E">
        <w:rPr>
          <w:rFonts w:ascii="Times New Roman" w:hAnsi="Times New Roman"/>
          <w:b/>
          <w:bCs/>
          <w:sz w:val="24"/>
          <w:szCs w:val="24"/>
        </w:rPr>
        <w:t xml:space="preserve">:00 </w:t>
      </w:r>
      <w:r w:rsidR="005A4DA5">
        <w:rPr>
          <w:rFonts w:ascii="Times New Roman" w:hAnsi="Times New Roman"/>
          <w:b/>
          <w:bCs/>
          <w:sz w:val="24"/>
          <w:szCs w:val="24"/>
        </w:rPr>
        <w:t>18</w:t>
      </w:r>
      <w:r w:rsidR="00E46EA6" w:rsidRPr="00E46E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1E0E">
        <w:rPr>
          <w:rFonts w:ascii="Times New Roman" w:hAnsi="Times New Roman"/>
          <w:b/>
          <w:bCs/>
          <w:sz w:val="24"/>
          <w:szCs w:val="24"/>
        </w:rPr>
        <w:t xml:space="preserve">октября 2019 г. на электронной торговой площадке АО «Российский аукционный дом» по адресу Lot-online.ru. </w:t>
      </w:r>
    </w:p>
    <w:p w14:paraId="64F07A1E" w14:textId="1E783D84" w:rsidR="00B6495E" w:rsidRPr="006B1E0E" w:rsidRDefault="00B6495E" w:rsidP="00B549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1E0E">
        <w:rPr>
          <w:rFonts w:ascii="Times New Roman" w:hAnsi="Times New Roman"/>
          <w:b/>
          <w:bCs/>
          <w:sz w:val="24"/>
          <w:szCs w:val="24"/>
        </w:rPr>
        <w:t xml:space="preserve">Итоги запроса предложений будут подведены до  </w:t>
      </w:r>
      <w:r w:rsidR="00E46EA6" w:rsidRPr="00E46EA6">
        <w:rPr>
          <w:rFonts w:ascii="Times New Roman" w:hAnsi="Times New Roman"/>
          <w:b/>
          <w:bCs/>
          <w:sz w:val="24"/>
          <w:szCs w:val="24"/>
        </w:rPr>
        <w:t>0</w:t>
      </w:r>
      <w:r w:rsidR="005A4DA5">
        <w:rPr>
          <w:rFonts w:ascii="Times New Roman" w:hAnsi="Times New Roman"/>
          <w:b/>
          <w:bCs/>
          <w:sz w:val="24"/>
          <w:szCs w:val="24"/>
        </w:rPr>
        <w:t>1</w:t>
      </w:r>
      <w:r w:rsidR="00B35588" w:rsidRPr="006B1E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6EA6">
        <w:rPr>
          <w:rFonts w:ascii="Times New Roman" w:hAnsi="Times New Roman"/>
          <w:b/>
          <w:bCs/>
          <w:sz w:val="24"/>
          <w:szCs w:val="24"/>
        </w:rPr>
        <w:t>ноября</w:t>
      </w:r>
      <w:r w:rsidRPr="006B1E0E">
        <w:rPr>
          <w:rFonts w:ascii="Times New Roman" w:hAnsi="Times New Roman"/>
          <w:b/>
          <w:bCs/>
          <w:sz w:val="24"/>
          <w:szCs w:val="24"/>
        </w:rPr>
        <w:t xml:space="preserve"> 2019 года </w:t>
      </w:r>
    </w:p>
    <w:p w14:paraId="7889C9FB" w14:textId="77777777" w:rsidR="001061F0" w:rsidRPr="006B1E0E" w:rsidRDefault="009348AE" w:rsidP="001061F0">
      <w:pPr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B1E0E">
        <w:rPr>
          <w:rFonts w:ascii="Times New Roman" w:hAnsi="Times New Roman"/>
          <w:b/>
          <w:bCs/>
          <w:sz w:val="24"/>
          <w:szCs w:val="24"/>
        </w:rPr>
        <w:t>Признание</w:t>
      </w:r>
      <w:r w:rsidRPr="006B1E0E">
        <w:rPr>
          <w:rFonts w:ascii="Times New Roman" w:hAnsi="Times New Roman"/>
          <w:b/>
          <w:sz w:val="24"/>
          <w:szCs w:val="24"/>
        </w:rPr>
        <w:t xml:space="preserve"> участника победителем запроса предложений оформляется протоколом об итогах запроса предложений, который размещается на электронной площадке </w:t>
      </w:r>
    </w:p>
    <w:p w14:paraId="59169067" w14:textId="77777777" w:rsidR="009348AE" w:rsidRPr="006B1E0E" w:rsidRDefault="00CE759A" w:rsidP="001061F0">
      <w:pPr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hyperlink r:id="rId7" w:history="1">
        <w:r w:rsidR="009348AE" w:rsidRPr="006B1E0E">
          <w:rPr>
            <w:rStyle w:val="af9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="009348AE" w:rsidRPr="006B1E0E">
          <w:rPr>
            <w:rStyle w:val="af9"/>
            <w:rFonts w:ascii="Times New Roman" w:hAnsi="Times New Roman"/>
            <w:b/>
            <w:bCs/>
            <w:sz w:val="24"/>
            <w:szCs w:val="24"/>
          </w:rPr>
          <w:t>.</w:t>
        </w:r>
        <w:r w:rsidR="009348AE" w:rsidRPr="006B1E0E">
          <w:rPr>
            <w:rStyle w:val="af9"/>
            <w:rFonts w:ascii="Times New Roman" w:hAnsi="Times New Roman"/>
            <w:b/>
            <w:bCs/>
            <w:sz w:val="24"/>
            <w:szCs w:val="24"/>
            <w:lang w:val="en-US"/>
          </w:rPr>
          <w:t>lot</w:t>
        </w:r>
        <w:r w:rsidR="009348AE" w:rsidRPr="006B1E0E">
          <w:rPr>
            <w:rStyle w:val="af9"/>
            <w:rFonts w:ascii="Times New Roman" w:hAnsi="Times New Roman"/>
            <w:b/>
            <w:bCs/>
            <w:sz w:val="24"/>
            <w:szCs w:val="24"/>
          </w:rPr>
          <w:t>-</w:t>
        </w:r>
        <w:r w:rsidR="009348AE" w:rsidRPr="006B1E0E">
          <w:rPr>
            <w:rStyle w:val="af9"/>
            <w:rFonts w:ascii="Times New Roman" w:hAnsi="Times New Roman"/>
            <w:b/>
            <w:bCs/>
            <w:sz w:val="24"/>
            <w:szCs w:val="24"/>
            <w:lang w:val="en-US"/>
          </w:rPr>
          <w:t>online</w:t>
        </w:r>
        <w:r w:rsidR="009348AE" w:rsidRPr="006B1E0E">
          <w:rPr>
            <w:rStyle w:val="af9"/>
            <w:rFonts w:ascii="Times New Roman" w:hAnsi="Times New Roman"/>
            <w:b/>
            <w:bCs/>
            <w:sz w:val="24"/>
            <w:szCs w:val="24"/>
          </w:rPr>
          <w:t>.</w:t>
        </w:r>
        <w:r w:rsidR="009348AE" w:rsidRPr="006B1E0E">
          <w:rPr>
            <w:rStyle w:val="af9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="009348AE" w:rsidRPr="006B1E0E">
        <w:rPr>
          <w:rFonts w:ascii="Times New Roman" w:hAnsi="Times New Roman"/>
          <w:b/>
          <w:sz w:val="24"/>
          <w:szCs w:val="24"/>
        </w:rPr>
        <w:t>.</w:t>
      </w:r>
    </w:p>
    <w:p w14:paraId="51AEA0C0" w14:textId="77777777" w:rsidR="009348AE" w:rsidRPr="006B1E0E" w:rsidRDefault="009348AE" w:rsidP="00B549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59BDB8" w14:textId="77777777" w:rsidR="00B549B7" w:rsidRPr="006B1E0E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14:paraId="14CFF8C3" w14:textId="77777777" w:rsidR="00B549B7" w:rsidRPr="006B1E0E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Cs/>
          <w:sz w:val="24"/>
          <w:szCs w:val="24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14:paraId="09871E2B" w14:textId="62D08A5E" w:rsidR="001061F0" w:rsidRPr="006B1E0E" w:rsidRDefault="001061F0" w:rsidP="001061F0">
      <w:pPr>
        <w:spacing w:after="0" w:line="240" w:lineRule="auto"/>
        <w:ind w:right="-5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1E0E">
        <w:rPr>
          <w:rFonts w:ascii="Times New Roman" w:hAnsi="Times New Roman"/>
          <w:b/>
          <w:sz w:val="24"/>
          <w:szCs w:val="24"/>
          <w:lang w:eastAsia="ru-RU"/>
        </w:rPr>
        <w:t xml:space="preserve"> Телефоны для справок: (812) 334-40-02.</w:t>
      </w:r>
    </w:p>
    <w:p w14:paraId="1F9D1C7C" w14:textId="77777777" w:rsidR="001061F0" w:rsidRPr="006B1E0E" w:rsidRDefault="001061F0" w:rsidP="001061F0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95A71C0" w14:textId="77777777" w:rsidR="00B549B7" w:rsidRPr="006B1E0E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CAAF23" w14:textId="77777777" w:rsidR="009348AE" w:rsidRPr="006B1E0E" w:rsidRDefault="00BF217F" w:rsidP="008E26F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 w:rsidR="004F03E4"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</w:t>
      </w:r>
      <w:r w:rsidR="009348AE"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(единым лотом) являются:</w:t>
      </w:r>
    </w:p>
    <w:p w14:paraId="73ADAA21" w14:textId="77777777" w:rsidR="001061F0" w:rsidRPr="006B1E0E" w:rsidRDefault="001061F0" w:rsidP="001061F0">
      <w:pPr>
        <w:pStyle w:val="a6"/>
        <w:numPr>
          <w:ilvl w:val="0"/>
          <w:numId w:val="33"/>
        </w:numPr>
        <w:tabs>
          <w:tab w:val="left" w:pos="0"/>
        </w:tabs>
        <w:spacing w:after="0" w:line="240" w:lineRule="auto"/>
        <w:ind w:left="0" w:right="-57" w:firstLine="851"/>
        <w:jc w:val="both"/>
        <w:rPr>
          <w:rFonts w:ascii="Times New Roman" w:hAnsi="Times New Roman"/>
          <w:b/>
          <w:sz w:val="24"/>
          <w:szCs w:val="24"/>
        </w:rPr>
      </w:pPr>
      <w:r w:rsidRPr="006B1E0E">
        <w:rPr>
          <w:rFonts w:ascii="Times New Roman" w:hAnsi="Times New Roman"/>
          <w:b/>
          <w:sz w:val="24"/>
          <w:szCs w:val="24"/>
        </w:rPr>
        <w:t xml:space="preserve">Принадлежащие ПАО «Сбербанк России» права (требования), основанные на: </w:t>
      </w:r>
    </w:p>
    <w:p w14:paraId="4DE5B11F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Договоре об открытии невозобновляемой линии №0132-100808 от 21.03.2008 года, заключенном между ПАО Сбербанк и ЗАО «Терра Нова» (Далее -  должник), в редакции дополнительных соглашений к нему: № 1 от 03 сентября 2008, №2 от 10 ноября 2008, №3 от 30 декабря 2008, №4 от 05 марта 2009, №5 от 21 мая 2009, №6 от 22 июня 2009, №7 от 20 июля 2009, №8 от 01 октября 2009, №9 от 29 апреля 2010, №10 от 20 июля 2010, №11 от 15 сентября 2010, №12 от 20 декабря 2010, №13 от 18 августа 2011, №14 от 07 ноября 2011, №15 от 30 декабря 2011, №16 от 19 марта 2012, №17 от 24 мая 2012, №18 от 20 сентября 2012, №19 от 28 февраля 2013, №20 от 27 марта 2013, № 21 от 14 октября 2013, №22 от 04 марта 2014, №23 от 27 мая 2014, №24 от  30 июня 2014, №25 от 10 июня 2015, №26 от 08 декабря 2015, №27 от 28 апреля 2016, №28 от 03 ноября 2016, №29 от 06 ноября 2017, №30 от 10 ноября 2017;</w:t>
      </w:r>
    </w:p>
    <w:p w14:paraId="7FC8D65D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Договоре об открытии невозобновляемой линии №0132-104308 от 21.08.2008 года, заключенном между ПАО Сбербанк и ЗАО «Терра Нова», в редакции дополнительных соглашений к нему: № 1 от 21 августа 2008, №2 от 23 декабря 2008, №3 от 30 декабря 2008, №4 от 05 марта 2009, №5 от 21 мая 2009, №6 от 22 июня 2009, №7 от 20 июля 2009, №8 от 01 октября 2009, №9 от 29 апреля 2010, №10 от 20 июля 2010, №11 от 15 сентября 2010, №12 от 20 декабря 2010, №13 от 06 мая 2011, №14 от 18 августа 2011, №15 от 07 ноября 2011, №16 от 30 декабря 2011, №17 от 19 марта 2012, №18 от 24 мая 2012, №19 от 20 сентября 2012, №20 от 28 февраля 2013, №21 от 27 марта 2013, № 22 от 14 октября 2013, №23 от 04 марта 2014, №24 от 27 мая 2014, №25 от  30 июня 2014, №26 от 10 июня 2015, №27 от 08 декабря 2015, №28 от 28 апреля 2016, №29 от 03 ноября 2016, №30 от 06 сентября 2017, №31 от 10 ноября 2017;</w:t>
      </w:r>
    </w:p>
    <w:p w14:paraId="56D4A166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 xml:space="preserve">Договоре об открытии невозобновляемой линии №0162-1-107515 от 08.12.2015 года, заключенном между  ПАО Сбербанк и ЗАО «Терра Нова», в редакции дополнительных соглашений к нему: №1 от 20 декабря 2015, №2 от 28 апреля 2016, №3 от 03 ноября 2016, №4 от 06 сентября 2017, №5 от 10 ноября 2017; </w:t>
      </w:r>
    </w:p>
    <w:p w14:paraId="3640AA62" w14:textId="77777777" w:rsidR="00E46EA6" w:rsidRPr="00E46EA6" w:rsidRDefault="00E46EA6" w:rsidP="00E46EA6">
      <w:pPr>
        <w:tabs>
          <w:tab w:val="left" w:pos="0"/>
        </w:tabs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 xml:space="preserve">далее – «Кредитные договоры», а также права (требования) по договорам, обеспечивающим исполнение обязательств по Кредитным договорам (с учетом всех дополнительных соглашений к ним), за исключением залога акций компании Diserion Limited.: </w:t>
      </w:r>
    </w:p>
    <w:p w14:paraId="69D553C1" w14:textId="77777777" w:rsidR="00E46EA6" w:rsidRPr="00E46EA6" w:rsidRDefault="00E46EA6" w:rsidP="00E46EA6">
      <w:pPr>
        <w:widowControl w:val="0"/>
        <w:snapToGrid w:val="0"/>
        <w:spacing w:before="60"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6EA6">
        <w:rPr>
          <w:rFonts w:ascii="Times New Roman" w:hAnsi="Times New Roman"/>
          <w:b/>
          <w:sz w:val="24"/>
          <w:szCs w:val="24"/>
          <w:u w:val="single"/>
        </w:rPr>
        <w:lastRenderedPageBreak/>
        <w:t>Обеспечение по Договору об открытии невозобновляемой линии №0132-100808 от 21.03.2008 (далее -  Обеспечительный договор):</w:t>
      </w:r>
    </w:p>
    <w:p w14:paraId="37FB115E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ипотеки б/н от 21 марта 2008 года, заключенный между ПАО Сбербанк и ЗАО «Терра Нова», в редакции дополнительных соглашений к нему: №1 от 21 августа 2008, №2 от 30 декабря 2008 года, №3 от 21 апреля 2009, №4 от 21 мая 2009, №5 от 22 июня 2009, №6 от 20 июля 2007, №7 от 01 октября 2009, №8 от 29 апреля 2010, №9 от 15 сентября 2010, №10 от 20 декабря 2010, №11 от 07 ноября 2011, №12 от 08 февраля 2012, №13 от 19 марта 2012, №14 от 20 сентября 2012, №15 от 28 февраля 2013, №16 от 14 октября 2013, №17 от 04 марта 2014, №18 от 30 мая 2014, №19 от 10 июня 2015, №20 от 08 декабря 2015, №21 от 28 апреля 2016, №22 от 01 декабря 2015, №23 от 20 ноября 2017, №24 от 17 декабря 2018.</w:t>
      </w:r>
    </w:p>
    <w:p w14:paraId="35D61F76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 xml:space="preserve">Договор ипотеки б/н от 07 ноября 2011, заключенный между ПАО Сбербанк и ЗАО «Терра Нова», в редакции дополнительных соглашений к нему: №1 от 08 февраля 2012, №2 от 19 марта 2012, №3 от 20 сентября 2012, №4 от 02 февраля 2013, №5 от 10 июня 2015, №6 от 08 декабря 2015, №7 от 28 апреля 2016, №8 от 01 декабря 2016, №9 от 10 ноября 2017. </w:t>
      </w:r>
    </w:p>
    <w:p w14:paraId="7281C350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ипотеки б/н от 05 мая 2012 года, заключенный между ПАО Сбербанк и ЗАО «Терра Нова», в редакции дополнительных соглашений к нему: №1 от 20 сентября 2012, №2 от 28 февраля 2013, №3 от 10 июня 2015, №4 от 08 декабря 2015, №5 от 03 марта 2016, №6 от 28 апреля 2016, №7 от 11 декабря 2016, №8 от 20 ноября 2017.</w:t>
      </w:r>
    </w:p>
    <w:p w14:paraId="772EBEE8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ценных бумаг (акций) № 0132-100808/ЗА1 от 26 марта 2008 года, заключенный между ПАО Сбербанк и ЗАО «Терра Нова», в редакции дополнительных соглашений к нему: №1 от 20 июля 2008, №2 от 28 апреля 2011, №3 от 19 августа 2011, №4 от 28 февраля 2012, №5 от 24 мая 2012, №6 от 20 ноября 2012, №7 от 28 февраля 2013, №8 от 18 июня 2015, №9 от 08 декабря 2015, №10 от 28 апреля 2016, №11 от 01 декабря 2016, №12 от 10 ноября 2017, №13 от 20 ноября 2017.</w:t>
      </w:r>
    </w:p>
    <w:p w14:paraId="575ECB62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имущественных прав № 0132-100808-ЗП2 от 03 марта 2016, заключенный между ПАО Сбербанк и ЗАО «Терра Нова», в редакции дополнительных соглашений к нему: №1 от 28 апреля 2016, №2 от 01 декабря 2016, №3 от 20 ноября 2017.</w:t>
      </w:r>
    </w:p>
    <w:p w14:paraId="6AAD473D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имущественных прав № 0132-100808-ЗП3 от 03 марта 2016, заключенный между ПАО Сбербанк и ЗАО «Терра Нова», в редакции дополнительных соглашений к нему: №1 от 28 апреля 2016, №2 от 01 декабря 2016, №3 от 20 ноября 2017.</w:t>
      </w:r>
    </w:p>
    <w:p w14:paraId="1492EACB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имущественных прав № 0132-100808-ЗП4 от 18 июля 2017, заключенный между ПАО Сбербанк и ЗАО «Терра Нова», в редакции дополнительного соглашения к нему №1 от 20 сентября 2017.</w:t>
      </w:r>
    </w:p>
    <w:p w14:paraId="63463C58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имущественных прав № 0132-100808-ЗП6 от 26 декабря 2018, заключенный между ПАО Сбербанк и ЗАО «Терра Нова».</w:t>
      </w:r>
    </w:p>
    <w:p w14:paraId="1885EA91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ценных бумаг (векселей) № 0132-100808-ЗВ1 от 20 ноября 2017, заключенный между ПАО Сбербанк и ЗАО «Терра Нова».</w:t>
      </w:r>
    </w:p>
    <w:p w14:paraId="6484740C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ценных бумаг (векселей) № 0132-100808-ЗВ2 от 20 ноября 2017, заключенный между ПАО Сбербанк и ЗАО «Терра Нова».</w:t>
      </w:r>
    </w:p>
    <w:p w14:paraId="4864D31D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поручительства 0132-100808-П1 от 01 декабря 2016, заключенный между ПАО Сбербанк и ЗАО «Терра Нова»,  в редакции дополнительного соглашения к нему №1 от 10 ноября 2017.</w:t>
      </w:r>
    </w:p>
    <w:p w14:paraId="5F03E8CF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поручительства 0132-100808-П от 01 декабря 2016, заключенный между ПАО Сбербанк и ЗАО «Терра Нова».</w:t>
      </w:r>
    </w:p>
    <w:p w14:paraId="34072EE8" w14:textId="77777777" w:rsidR="00E46EA6" w:rsidRPr="00E46EA6" w:rsidRDefault="00E46EA6" w:rsidP="00E46EA6">
      <w:pPr>
        <w:widowControl w:val="0"/>
        <w:snapToGrid w:val="0"/>
        <w:spacing w:before="60"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6EA6">
        <w:rPr>
          <w:rFonts w:ascii="Times New Roman" w:hAnsi="Times New Roman"/>
          <w:b/>
          <w:sz w:val="24"/>
          <w:szCs w:val="24"/>
          <w:u w:val="single"/>
        </w:rPr>
        <w:t>Обеспечение по Договору об открытии невозобновляемой линии №0132-104308 от 21.08.2008 (далее -  Обеспечительный договор):</w:t>
      </w:r>
    </w:p>
    <w:p w14:paraId="129F4EBB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последующей ипотеки б/н от 21 августа 2008 года, заключенный между ПАО Сбербанк и ЗАО «Терра Нова», в редакции дополнительных соглашений к нему: №1 от 30 декабря 2008, №2 от 21 апреля 2009, №3 от 21 мая 2009, №4 от 22 июня 2009, № 5 от 20 июля 2009, №6 от 01 октября 2009, №7 от 29 апреля 2010, №8 от 15 сентября 2010, №9 от 20 декабря 2010, №10 от 06 мая 2011 года, №11 от 07 ноября 2011, №12 от 08 февраля 2012, №13 от 19 марта 2012, №14 от 20 сентября 2012, №15 от 28 февраля 2013, №16 от 14 октября 2013, №17 от 04 марта 2014, №18 от 30 мая 2014, №19 от 10 июня 2015, №20 от 08 декабря 2015, №21 от 28 апреля 2016, №22 от 01 декабря 2016, №23 от 20 ноября 2017, №24 от 17 декабря 2018.</w:t>
      </w:r>
    </w:p>
    <w:p w14:paraId="049C0440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 xml:space="preserve">Договор ипотеки б/н от 07 ноября 2011, заключенный между ПАО Сбербанк и ЗАО «Терра Нова», в редакции дополнительных соглашений к нему: №1 от 08 февраля 2012, №2 от 19 марта 2012, №3 от 20 сентября 2012, №4 от 02 февраля 2013, №5 от 10 июня 2015, №6 от 08 декабря 2015, №7 от 28 апреля 2016, №8 от 01 декабря 2016, №9 от 10 ноября 2017. </w:t>
      </w:r>
    </w:p>
    <w:p w14:paraId="705BB415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ипотеки б/н от 05 мая 2012 года, заключенный между ПАО Сбербанк и ЗАО «Терра Нова», в редакции дополнительных соглашений к нему: №1 от 20 сентября 2012, №2 от 28 февраля 2013, №3 от 10 июня 2015, №4 от 08 декабря 2015, №5 от 03 марта 2016, №6 от 28 апреля 2016, №7 от 01 декабря 2016, №8 от 20 ноября 2017.</w:t>
      </w:r>
    </w:p>
    <w:p w14:paraId="0918899C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 xml:space="preserve">Договор залога ценных бумаг (акций) № 0132-104308-ЗА1 от 23 декабря 2008 года, заключенный между ПАО Сбербанк и ЗАО «Терра Нова», в редакции дополнительных соглашений к нему: №1 от 20 июля 2009, №2 от 20 июля 2010, №3 от 28 апреля 2011, №4 от 06 мая 2011, №5 от 19 августа 2011, №6 от 08 февраля 2012, №7 от 04 мая 2012, №8 от 20 ноября 2012, №9 от 28 февраля 2013, №10 от 18 июня 2015, №11 от 08 декабря 2015, №12 от 28 апреля 2016, №13 от 01 декабря 2016, №14 от 10 ноября 2017, №15 от 20 ноября 2017. </w:t>
      </w:r>
    </w:p>
    <w:p w14:paraId="0D63E271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имущественных прав № 0132-100808-ЗП2 от 03 марта 2016, заключенный между ПАО Сбербанк и ЗАО «Терра Нова», в редакции дополнительных соглашений к нему: №1 от 28 апреля 2016, №2 от 01 декабря 2016, №3 от 20 ноября 2017.</w:t>
      </w:r>
    </w:p>
    <w:p w14:paraId="4BF2C871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имущественных прав № 0132-100808-ЗП3 от 03 марта 2016, заключенный между ПАО Сбербанк и ЗАО «Терра Нова», в редакции дополнительных соглашений к нему: №1 от 28 апреля 2016, №2 от 01 декабря 2016, №3 от 20 ноября 2017.</w:t>
      </w:r>
    </w:p>
    <w:p w14:paraId="3C006427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имущественных прав № 0132-100808-ЗП4 от 18 июля 2017 в редакции дополнительного соглашения к нему №1 от 20 сентября 2017.</w:t>
      </w:r>
    </w:p>
    <w:p w14:paraId="760F027B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имущественных прав № 0132-100808-ЗП6 от 26 декабря 2018, заключенный между ПАО Сбербанк и ЗАО «Терра Нова».</w:t>
      </w:r>
    </w:p>
    <w:p w14:paraId="38DF327A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поручительства 0132-104308-П1 от 01 декабря 2016,  заключенный между ПАО Сбербанк и ЗАО «Терра Нова», в редакции дополнительного соглашения к нему №1 от 10 ноября 2017.</w:t>
      </w:r>
    </w:p>
    <w:p w14:paraId="65A04DA8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поручительства 0132-104308-П от 10 ноября 2017, заключенный между ПАО Сбербанк и ЗАО «Терра Нова».</w:t>
      </w:r>
    </w:p>
    <w:p w14:paraId="51D00FFB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ценных бумаг (векселей) № 0132-100808-ЗВ1 от 20 ноября 2017, заключенный между ПАО Сбербанк и ЗАО «Терра Нова».</w:t>
      </w:r>
    </w:p>
    <w:p w14:paraId="3601E3E1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ценных бумаг (векселей) № 0132-100808-ЗВ2 от 20 ноября 2017, заключенный между ПАО Сбербанк и ЗАО «Терра Нова».</w:t>
      </w:r>
    </w:p>
    <w:p w14:paraId="01900476" w14:textId="77777777" w:rsidR="00E46EA6" w:rsidRPr="00E46EA6" w:rsidRDefault="00E46EA6" w:rsidP="00E46EA6">
      <w:pPr>
        <w:widowControl w:val="0"/>
        <w:snapToGrid w:val="0"/>
        <w:spacing w:before="60"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6EA6">
        <w:rPr>
          <w:rFonts w:ascii="Times New Roman" w:hAnsi="Times New Roman"/>
          <w:b/>
          <w:sz w:val="24"/>
          <w:szCs w:val="24"/>
          <w:u w:val="single"/>
        </w:rPr>
        <w:t>Обеспечение по Договору об открытии невозобновляемой линии № 0162-1-107515 от 08.12.2015 (далее Обеспечительный договор):</w:t>
      </w:r>
    </w:p>
    <w:p w14:paraId="0D07CE8E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ипотеки 0162-1-107515-И1 от 08 декабря 2015 года, заключенный между ПАО Сбербанк и ЗАО «Терра Нова», в редакции дополнительных соглашений к нему: №1 от 20 февраля 2016, №2 от 28 апреля 2016, №3 от 01 декабря 2016, №4 от 20 ноября 2017, №5 от 17 декабря 2018.</w:t>
      </w:r>
    </w:p>
    <w:p w14:paraId="7F8BCD17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ипотеки 0162-1-107515-И3 от 20 февраля 2016 года, заключенный между ПАО Сбербанк и ЗАО «Терра Нова», в редакции дополнительных соглашений к нему: №1 от 28 апреля 2016, №2 от 01 декабря 2016, №3 от 20 ноября 2017.</w:t>
      </w:r>
    </w:p>
    <w:p w14:paraId="3147D6D7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ипотеки 0162-1-107515-И4 от 03 марта 2016 года, заключенный между ПАО Сбербанк и ЗАО «Терра Нова», в редакции дополнительных соглашений к нему: №1 от 28 апреля 2016, №2 от 01 декабря 2016, №3 от 20 ноября 2017.</w:t>
      </w:r>
    </w:p>
    <w:p w14:paraId="2C09D27E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ипотеки 0162-1-107515-И2 от 03 марта 2016 года, заключенный между ПАО Сбербанк и ЗАО «Терра Нова», в редакции дополнительных соглашений к нему: №1 от 28 апреля 2016, №2 от 01 декабря 2016, №3 от 10 ноября 2017.</w:t>
      </w:r>
    </w:p>
    <w:p w14:paraId="0FDD0431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имущественных прав 0162-1-107515-ЗИП-1 от 03 марта 2016, заключенный между ПАО Сбербанк и ЗАО «Терра Нова», в редакции дополнительных соглашений к нему: №1 от 28 апреля 2016, №2 от 01 декабря 2016, №3 от 20 ноября 2017.</w:t>
      </w:r>
    </w:p>
    <w:p w14:paraId="2CF68C2A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имущественных прав 0162-1-107515-ЗИП-2 от 03 марта 2016, заключенный между ПАО Сбербанк и ЗАО «Терра Нова», в редакции дополнительных соглашений к нему: №1 от 28 апреля 2016, №2 от 01 декабря 2016, №3 от 20 ноября 2017.</w:t>
      </w:r>
    </w:p>
    <w:p w14:paraId="096C0239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 xml:space="preserve">Договор залога имущественных прав 0132-100808-ЗП4 от 18 июля 2017, заключенный между ПАО Сбербанк и ЗАО «Терра Нова», в редакции дополнительного соглашения к нему №1 от 20 сентября 2017. </w:t>
      </w:r>
    </w:p>
    <w:p w14:paraId="0F9E0BD1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имущественных прав 0132-100808-ЗП6 от 26 декабря 2018, заключенный между ПАО Сбербанк и ЗАО «Терра Нова».</w:t>
      </w:r>
    </w:p>
    <w:p w14:paraId="3D3812DD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поручительства 0162-1-107515-П от 03 марта 2016, заключенный между ПАО Сбербанк и ЗАО «Терра Нова», в редакции дополнительных соглашений к нему: №1 от 28 апреля 2016, №2 от 01 декабря 2016, №3 от 10 ноября 2017.</w:t>
      </w:r>
    </w:p>
    <w:p w14:paraId="2B387C22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поручительства 0162-1-107515-П1 от 03 марта 2016, заключенный между ПАО Сбербанк и ЗАО «Терра Нова».</w:t>
      </w:r>
    </w:p>
    <w:p w14:paraId="30FEE1A5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ценных бумаг (векселей) № 0132-100808-ЗВ1 от 20 ноября 2017, заключенный между ПАО Сбербанк и ЗАО «Терра Нова».</w:t>
      </w:r>
    </w:p>
    <w:p w14:paraId="3D2340BF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ценных бумаг (векселей) № 0132-100808-ЗВ2 от 20 ноября 2017, заключенный между ПАО Сбербанк и ЗАО «Терра Нова».</w:t>
      </w:r>
    </w:p>
    <w:p w14:paraId="0C77B602" w14:textId="77777777" w:rsidR="00E46EA6" w:rsidRPr="00E46EA6" w:rsidRDefault="00E46EA6" w:rsidP="00E46EA6">
      <w:pPr>
        <w:numPr>
          <w:ilvl w:val="0"/>
          <w:numId w:val="32"/>
        </w:numPr>
        <w:tabs>
          <w:tab w:val="left" w:pos="0"/>
        </w:tabs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Договор залога ценных бумаг (акций) № 0162-1-107515-ЗА от 03 марта 2016 года в редакции дополнительных соглашений к нему: №1 от 28 апреля 2016, №2 от 01 декабря 2016, №3 от 10 ноября 2017, №4 от 20 ноября 2017.</w:t>
      </w:r>
    </w:p>
    <w:p w14:paraId="2F3B6353" w14:textId="145E4112" w:rsidR="00E46EA6" w:rsidRPr="00E46EA6" w:rsidRDefault="00E46EA6" w:rsidP="00E46EA6">
      <w:pPr>
        <w:widowControl w:val="0"/>
        <w:snapToGrid w:val="0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6EA6">
        <w:rPr>
          <w:rFonts w:ascii="Times New Roman" w:hAnsi="Times New Roman"/>
          <w:b/>
          <w:sz w:val="24"/>
          <w:szCs w:val="24"/>
          <w:u w:val="single"/>
        </w:rPr>
        <w:t>Для сведения:</w:t>
      </w:r>
    </w:p>
    <w:p w14:paraId="678E1D4D" w14:textId="0D80A723" w:rsidR="00E46EA6" w:rsidRPr="00E46EA6" w:rsidRDefault="00E46EA6" w:rsidP="00E46EA6">
      <w:pPr>
        <w:widowControl w:val="0"/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 xml:space="preserve">Сумма задолженности по Кредитному договору № 0132-100808 от 21.03.2008 на </w:t>
      </w:r>
      <w:r w:rsidR="00FB17C7">
        <w:rPr>
          <w:rFonts w:ascii="Times New Roman" w:hAnsi="Times New Roman"/>
          <w:sz w:val="24"/>
          <w:szCs w:val="24"/>
        </w:rPr>
        <w:t xml:space="preserve"> 19 августа</w:t>
      </w:r>
      <w:r w:rsidRPr="00E46EA6">
        <w:rPr>
          <w:rFonts w:ascii="Times New Roman" w:hAnsi="Times New Roman"/>
          <w:sz w:val="24"/>
          <w:szCs w:val="24"/>
        </w:rPr>
        <w:t xml:space="preserve"> 2019 года составляет </w:t>
      </w:r>
      <w:r w:rsidR="00FB17C7">
        <w:rPr>
          <w:rFonts w:ascii="Times New Roman" w:hAnsi="Times New Roman"/>
          <w:sz w:val="24"/>
          <w:szCs w:val="24"/>
        </w:rPr>
        <w:t xml:space="preserve"> 2 633 464 173,30</w:t>
      </w:r>
      <w:r w:rsidRPr="00E46EA6">
        <w:rPr>
          <w:rFonts w:ascii="Times New Roman" w:hAnsi="Times New Roman"/>
          <w:sz w:val="24"/>
          <w:szCs w:val="24"/>
        </w:rPr>
        <w:t xml:space="preserve"> рублей, из них:</w:t>
      </w:r>
    </w:p>
    <w:p w14:paraId="5207041D" w14:textId="1B989148" w:rsidR="00E46EA6" w:rsidRPr="00E46EA6" w:rsidRDefault="00E46EA6" w:rsidP="00E46EA6">
      <w:pPr>
        <w:pStyle w:val="a6"/>
        <w:widowControl w:val="0"/>
        <w:numPr>
          <w:ilvl w:val="0"/>
          <w:numId w:val="29"/>
        </w:numPr>
        <w:snapToGrid w:val="0"/>
        <w:spacing w:after="0" w:line="240" w:lineRule="auto"/>
        <w:ind w:left="19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 xml:space="preserve">Неустойка за несвоевременную уплату процентов: </w:t>
      </w:r>
      <w:r w:rsidR="00FB17C7">
        <w:rPr>
          <w:rFonts w:ascii="Times New Roman" w:hAnsi="Times New Roman"/>
          <w:sz w:val="24"/>
          <w:szCs w:val="24"/>
        </w:rPr>
        <w:t xml:space="preserve">31 893 394,69 </w:t>
      </w:r>
      <w:r w:rsidRPr="00E46EA6">
        <w:rPr>
          <w:rFonts w:ascii="Times New Roman" w:hAnsi="Times New Roman"/>
          <w:sz w:val="24"/>
          <w:szCs w:val="24"/>
        </w:rPr>
        <w:t>рублей;</w:t>
      </w:r>
    </w:p>
    <w:p w14:paraId="7235B103" w14:textId="470A2709" w:rsidR="00E46EA6" w:rsidRPr="00E46EA6" w:rsidRDefault="00E46EA6" w:rsidP="00E46EA6">
      <w:pPr>
        <w:pStyle w:val="a6"/>
        <w:widowControl w:val="0"/>
        <w:numPr>
          <w:ilvl w:val="0"/>
          <w:numId w:val="29"/>
        </w:numPr>
        <w:snapToGrid w:val="0"/>
        <w:spacing w:after="0" w:line="240" w:lineRule="auto"/>
        <w:ind w:left="19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 xml:space="preserve">Неустойка за просрочку платы за обслуживание кредита </w:t>
      </w:r>
      <w:r w:rsidR="00FB17C7">
        <w:rPr>
          <w:rFonts w:ascii="Times New Roman" w:hAnsi="Times New Roman"/>
          <w:sz w:val="24"/>
          <w:szCs w:val="24"/>
        </w:rPr>
        <w:t xml:space="preserve">499 050 </w:t>
      </w:r>
      <w:r w:rsidRPr="00E46EA6">
        <w:rPr>
          <w:rFonts w:ascii="Times New Roman" w:hAnsi="Times New Roman"/>
          <w:sz w:val="24"/>
          <w:szCs w:val="24"/>
        </w:rPr>
        <w:t xml:space="preserve"> рублей;</w:t>
      </w:r>
    </w:p>
    <w:p w14:paraId="10D4B030" w14:textId="4DE2C91D" w:rsidR="00E46EA6" w:rsidRPr="00E46EA6" w:rsidRDefault="00FB17C7" w:rsidP="00E46EA6">
      <w:pPr>
        <w:pStyle w:val="a6"/>
        <w:widowControl w:val="0"/>
        <w:numPr>
          <w:ilvl w:val="0"/>
          <w:numId w:val="29"/>
        </w:numPr>
        <w:snapToGrid w:val="0"/>
        <w:spacing w:after="0" w:line="240" w:lineRule="auto"/>
        <w:ind w:left="19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E46EA6" w:rsidRPr="00E46EA6">
        <w:rPr>
          <w:rFonts w:ascii="Times New Roman" w:hAnsi="Times New Roman"/>
          <w:sz w:val="24"/>
          <w:szCs w:val="24"/>
        </w:rPr>
        <w:t xml:space="preserve">росроченная плата за обслуживание кредита (фиксированная сумма): </w:t>
      </w:r>
      <w:r>
        <w:rPr>
          <w:rFonts w:ascii="Times New Roman" w:hAnsi="Times New Roman"/>
          <w:sz w:val="24"/>
          <w:szCs w:val="24"/>
        </w:rPr>
        <w:t xml:space="preserve">3 600 000 </w:t>
      </w:r>
      <w:r w:rsidR="00E46EA6" w:rsidRPr="00E46EA6">
        <w:rPr>
          <w:rFonts w:ascii="Times New Roman" w:hAnsi="Times New Roman"/>
          <w:sz w:val="24"/>
          <w:szCs w:val="24"/>
        </w:rPr>
        <w:t>рублей;</w:t>
      </w:r>
    </w:p>
    <w:p w14:paraId="70A8F844" w14:textId="77777777" w:rsidR="00E46EA6" w:rsidRPr="00E46EA6" w:rsidRDefault="00E46EA6" w:rsidP="00E46EA6">
      <w:pPr>
        <w:pStyle w:val="a6"/>
        <w:widowControl w:val="0"/>
        <w:numPr>
          <w:ilvl w:val="0"/>
          <w:numId w:val="29"/>
        </w:numPr>
        <w:snapToGrid w:val="0"/>
        <w:spacing w:after="0" w:line="240" w:lineRule="auto"/>
        <w:ind w:left="19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Просроченная задолженность по процентам: 141 668 226,09 рублей;</w:t>
      </w:r>
    </w:p>
    <w:p w14:paraId="1D493979" w14:textId="77777777" w:rsidR="00E46EA6" w:rsidRPr="00E46EA6" w:rsidRDefault="00E46EA6" w:rsidP="00E46EA6">
      <w:pPr>
        <w:pStyle w:val="a6"/>
        <w:widowControl w:val="0"/>
        <w:numPr>
          <w:ilvl w:val="0"/>
          <w:numId w:val="29"/>
        </w:numPr>
        <w:snapToGrid w:val="0"/>
        <w:spacing w:after="0" w:line="240" w:lineRule="auto"/>
        <w:ind w:left="19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Задолженность по кредиту: 1 971 492 136,71 рублей;</w:t>
      </w:r>
    </w:p>
    <w:p w14:paraId="1D2E98AC" w14:textId="0C071ADC" w:rsidR="00E46EA6" w:rsidRPr="00E46EA6" w:rsidRDefault="00E46EA6" w:rsidP="00E46EA6">
      <w:pPr>
        <w:pStyle w:val="a6"/>
        <w:widowControl w:val="0"/>
        <w:numPr>
          <w:ilvl w:val="0"/>
          <w:numId w:val="29"/>
        </w:numPr>
        <w:snapToGrid w:val="0"/>
        <w:spacing w:after="0" w:line="240" w:lineRule="auto"/>
        <w:ind w:left="19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 xml:space="preserve">Учтенные проценты-отложенные: </w:t>
      </w:r>
      <w:r w:rsidR="00FB17C7">
        <w:rPr>
          <w:rFonts w:ascii="Times New Roman" w:hAnsi="Times New Roman"/>
          <w:sz w:val="24"/>
          <w:szCs w:val="24"/>
        </w:rPr>
        <w:t xml:space="preserve">484 311 365,81 </w:t>
      </w:r>
      <w:r w:rsidRPr="00E46EA6">
        <w:rPr>
          <w:rFonts w:ascii="Times New Roman" w:hAnsi="Times New Roman"/>
          <w:sz w:val="24"/>
          <w:szCs w:val="24"/>
        </w:rPr>
        <w:t xml:space="preserve"> рублей;</w:t>
      </w:r>
    </w:p>
    <w:p w14:paraId="67A6C840" w14:textId="09B9BF1E" w:rsidR="00E46EA6" w:rsidRPr="00E46EA6" w:rsidRDefault="00E46EA6" w:rsidP="00E46EA6">
      <w:pPr>
        <w:widowControl w:val="0"/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 xml:space="preserve">Сумма задолженности по Кредитному договору № 0132-104308 от 21.08.2008 на </w:t>
      </w:r>
      <w:r w:rsidR="00FB17C7">
        <w:rPr>
          <w:rFonts w:ascii="Times New Roman" w:hAnsi="Times New Roman"/>
          <w:sz w:val="24"/>
          <w:szCs w:val="24"/>
        </w:rPr>
        <w:t xml:space="preserve">19 августа </w:t>
      </w:r>
      <w:r w:rsidRPr="00E46EA6">
        <w:rPr>
          <w:rFonts w:ascii="Times New Roman" w:hAnsi="Times New Roman"/>
          <w:sz w:val="24"/>
          <w:szCs w:val="24"/>
        </w:rPr>
        <w:t xml:space="preserve">2019 года составляет </w:t>
      </w:r>
      <w:r w:rsidR="00FB17C7">
        <w:rPr>
          <w:rFonts w:ascii="Times New Roman" w:hAnsi="Times New Roman"/>
          <w:sz w:val="24"/>
          <w:szCs w:val="24"/>
        </w:rPr>
        <w:t xml:space="preserve"> 1 892 926 104,22</w:t>
      </w:r>
      <w:r w:rsidRPr="00E46EA6">
        <w:rPr>
          <w:rFonts w:ascii="Times New Roman" w:hAnsi="Times New Roman"/>
          <w:sz w:val="24"/>
          <w:szCs w:val="24"/>
        </w:rPr>
        <w:t xml:space="preserve"> рублей из них:</w:t>
      </w:r>
    </w:p>
    <w:p w14:paraId="045D2E4C" w14:textId="35E589E9" w:rsidR="00E46EA6" w:rsidRPr="00E46EA6" w:rsidRDefault="00E46EA6" w:rsidP="00E46EA6">
      <w:pPr>
        <w:pStyle w:val="a6"/>
        <w:widowControl w:val="0"/>
        <w:numPr>
          <w:ilvl w:val="0"/>
          <w:numId w:val="31"/>
        </w:numPr>
        <w:snapToGrid w:val="0"/>
        <w:spacing w:after="0" w:line="240" w:lineRule="auto"/>
        <w:ind w:left="213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Неустойка за несвоевременную уплату процентов:</w:t>
      </w:r>
      <w:r w:rsidR="00FB17C7">
        <w:rPr>
          <w:rFonts w:ascii="Times New Roman" w:hAnsi="Times New Roman"/>
          <w:sz w:val="24"/>
          <w:szCs w:val="24"/>
        </w:rPr>
        <w:t xml:space="preserve"> 35 594 880,96 </w:t>
      </w:r>
      <w:r w:rsidRPr="00E46EA6">
        <w:rPr>
          <w:rFonts w:ascii="Times New Roman" w:hAnsi="Times New Roman"/>
          <w:sz w:val="24"/>
          <w:szCs w:val="24"/>
        </w:rPr>
        <w:t xml:space="preserve"> рублей;</w:t>
      </w:r>
    </w:p>
    <w:p w14:paraId="05C5D46F" w14:textId="77777777" w:rsidR="00E46EA6" w:rsidRPr="00E46EA6" w:rsidRDefault="00E46EA6" w:rsidP="00E46EA6">
      <w:pPr>
        <w:pStyle w:val="a6"/>
        <w:widowControl w:val="0"/>
        <w:numPr>
          <w:ilvl w:val="0"/>
          <w:numId w:val="31"/>
        </w:numPr>
        <w:snapToGrid w:val="0"/>
        <w:spacing w:after="0" w:line="240" w:lineRule="auto"/>
        <w:ind w:left="213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Просроченная задолженность по процентам: 267 262 868,42 рублей;</w:t>
      </w:r>
    </w:p>
    <w:p w14:paraId="117349FE" w14:textId="77777777" w:rsidR="00E46EA6" w:rsidRPr="00E46EA6" w:rsidRDefault="00E46EA6" w:rsidP="00E46EA6">
      <w:pPr>
        <w:pStyle w:val="a6"/>
        <w:widowControl w:val="0"/>
        <w:numPr>
          <w:ilvl w:val="0"/>
          <w:numId w:val="31"/>
        </w:numPr>
        <w:snapToGrid w:val="0"/>
        <w:spacing w:after="0" w:line="240" w:lineRule="auto"/>
        <w:ind w:left="213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Задолженность по кредиту: 1 272 496 077,66 рублей;</w:t>
      </w:r>
    </w:p>
    <w:p w14:paraId="0EEA5A70" w14:textId="41E88955" w:rsidR="00E46EA6" w:rsidRPr="00E46EA6" w:rsidRDefault="00E46EA6" w:rsidP="00E46EA6">
      <w:pPr>
        <w:pStyle w:val="a6"/>
        <w:widowControl w:val="0"/>
        <w:numPr>
          <w:ilvl w:val="0"/>
          <w:numId w:val="31"/>
        </w:numPr>
        <w:snapToGrid w:val="0"/>
        <w:spacing w:after="0" w:line="240" w:lineRule="auto"/>
        <w:ind w:left="213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 xml:space="preserve">Учтенные проценты-отложенные: </w:t>
      </w:r>
      <w:r w:rsidR="00FB17C7">
        <w:rPr>
          <w:rFonts w:ascii="Times New Roman" w:hAnsi="Times New Roman"/>
          <w:sz w:val="24"/>
          <w:szCs w:val="24"/>
        </w:rPr>
        <w:t xml:space="preserve"> 316 572 277,18 </w:t>
      </w:r>
      <w:r w:rsidRPr="00E46EA6">
        <w:rPr>
          <w:rFonts w:ascii="Times New Roman" w:hAnsi="Times New Roman"/>
          <w:sz w:val="24"/>
          <w:szCs w:val="24"/>
        </w:rPr>
        <w:t>рублей;</w:t>
      </w:r>
    </w:p>
    <w:p w14:paraId="33A709D2" w14:textId="65E03773" w:rsidR="00E46EA6" w:rsidRPr="00E46EA6" w:rsidRDefault="00E46EA6" w:rsidP="00E46EA6">
      <w:pPr>
        <w:widowControl w:val="0"/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 xml:space="preserve">Сумма задолженности по Кредитному договору № 0162-1-107515 от 08.12.2015 на </w:t>
      </w:r>
      <w:r w:rsidR="00FB17C7">
        <w:rPr>
          <w:rFonts w:ascii="Times New Roman" w:hAnsi="Times New Roman"/>
          <w:sz w:val="24"/>
          <w:szCs w:val="24"/>
        </w:rPr>
        <w:t xml:space="preserve">19 августа </w:t>
      </w:r>
      <w:r w:rsidRPr="00E46EA6">
        <w:rPr>
          <w:rFonts w:ascii="Times New Roman" w:hAnsi="Times New Roman"/>
          <w:sz w:val="24"/>
          <w:szCs w:val="24"/>
        </w:rPr>
        <w:t>2019 года составляет 27 448 655,58 рублей из них:</w:t>
      </w:r>
    </w:p>
    <w:p w14:paraId="2A309734" w14:textId="77777777" w:rsidR="00E46EA6" w:rsidRPr="00E46EA6" w:rsidRDefault="00E46EA6" w:rsidP="00E46EA6">
      <w:pPr>
        <w:pStyle w:val="a6"/>
        <w:widowControl w:val="0"/>
        <w:numPr>
          <w:ilvl w:val="0"/>
          <w:numId w:val="31"/>
        </w:numPr>
        <w:snapToGrid w:val="0"/>
        <w:spacing w:after="0" w:line="240" w:lineRule="auto"/>
        <w:ind w:left="213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Неустойка за несвоевременную уплату процентов: 5 630 843,73 рублей;</w:t>
      </w:r>
    </w:p>
    <w:p w14:paraId="25257E88" w14:textId="77777777" w:rsidR="00E46EA6" w:rsidRPr="00E46EA6" w:rsidRDefault="00E46EA6" w:rsidP="00E46EA6">
      <w:pPr>
        <w:pStyle w:val="a6"/>
        <w:widowControl w:val="0"/>
        <w:numPr>
          <w:ilvl w:val="0"/>
          <w:numId w:val="31"/>
        </w:numPr>
        <w:snapToGrid w:val="0"/>
        <w:spacing w:after="0" w:line="240" w:lineRule="auto"/>
        <w:ind w:left="213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Неустойка за несвоевременное погашение кредита: 21 804 546,04 рублей;</w:t>
      </w:r>
    </w:p>
    <w:p w14:paraId="2A73FCAD" w14:textId="77777777" w:rsidR="00E46EA6" w:rsidRPr="00E46EA6" w:rsidRDefault="00E46EA6" w:rsidP="00E46EA6">
      <w:pPr>
        <w:pStyle w:val="a6"/>
        <w:widowControl w:val="0"/>
        <w:numPr>
          <w:ilvl w:val="0"/>
          <w:numId w:val="31"/>
        </w:numPr>
        <w:snapToGrid w:val="0"/>
        <w:spacing w:after="0" w:line="240" w:lineRule="auto"/>
        <w:ind w:left="213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Неустойка за просрочку платы за обслуживание кредита: 13 265,81 рублей.</w:t>
      </w:r>
    </w:p>
    <w:p w14:paraId="3EB14773" w14:textId="65BC2A9D" w:rsidR="00E46EA6" w:rsidRPr="00E46EA6" w:rsidRDefault="00E46EA6" w:rsidP="00E46EA6">
      <w:pPr>
        <w:pStyle w:val="a6"/>
        <w:widowControl w:val="0"/>
        <w:snapToGrid w:val="0"/>
        <w:spacing w:before="60" w:after="6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EA6">
        <w:rPr>
          <w:rFonts w:ascii="Times New Roman" w:hAnsi="Times New Roman"/>
          <w:sz w:val="24"/>
          <w:szCs w:val="24"/>
        </w:rPr>
        <w:t>Итого, по состоянию на дату опубликования настоящего информационного соо</w:t>
      </w:r>
      <w:r w:rsidR="001D141D">
        <w:rPr>
          <w:rFonts w:ascii="Times New Roman" w:hAnsi="Times New Roman"/>
          <w:sz w:val="24"/>
          <w:szCs w:val="24"/>
        </w:rPr>
        <w:t>б</w:t>
      </w:r>
      <w:r w:rsidRPr="00E46EA6">
        <w:rPr>
          <w:rFonts w:ascii="Times New Roman" w:hAnsi="Times New Roman"/>
          <w:sz w:val="24"/>
          <w:szCs w:val="24"/>
        </w:rPr>
        <w:t xml:space="preserve">щения общая сумма задолженности по Кредитным договорам составляет: </w:t>
      </w:r>
      <w:r w:rsidR="00FB17C7">
        <w:rPr>
          <w:rFonts w:ascii="Times New Roman" w:hAnsi="Times New Roman"/>
          <w:sz w:val="24"/>
          <w:szCs w:val="24"/>
        </w:rPr>
        <w:t xml:space="preserve"> 4 553 838 933,10 </w:t>
      </w:r>
      <w:r w:rsidRPr="00E46EA6">
        <w:rPr>
          <w:rFonts w:ascii="Times New Roman" w:hAnsi="Times New Roman"/>
          <w:sz w:val="24"/>
          <w:szCs w:val="24"/>
        </w:rPr>
        <w:t>рублей (далее – «Размер прав требований»).</w:t>
      </w:r>
    </w:p>
    <w:p w14:paraId="72307118" w14:textId="77777777" w:rsidR="009348AE" w:rsidRPr="00E46EA6" w:rsidRDefault="009348AE" w:rsidP="004E623C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E623C" w:rsidRPr="006B1E0E" w14:paraId="1DCD880F" w14:textId="77777777" w:rsidTr="004E623C">
        <w:tc>
          <w:tcPr>
            <w:tcW w:w="10173" w:type="dxa"/>
          </w:tcPr>
          <w:p w14:paraId="476F8EFE" w14:textId="77777777" w:rsidR="004E623C" w:rsidRPr="006B1E0E" w:rsidRDefault="004E623C" w:rsidP="005E058F">
            <w:pPr>
              <w:widowControl w:val="0"/>
              <w:snapToGrid w:val="0"/>
              <w:spacing w:after="0" w:line="240" w:lineRule="auto"/>
              <w:ind w:firstLine="426"/>
              <w:jc w:val="both"/>
              <w:rPr>
                <w:sz w:val="24"/>
                <w:szCs w:val="24"/>
              </w:rPr>
            </w:pPr>
            <w:r w:rsidRPr="006B1E0E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</w:t>
            </w:r>
            <w:r w:rsidRPr="006B1E0E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6B1E0E">
              <w:rPr>
                <w:sz w:val="24"/>
                <w:szCs w:val="24"/>
              </w:rPr>
              <w:t xml:space="preserve"> Принадлежащие компании с ограниченной ответственностью «COLLATERAL MANAGEMENT LIMITED»</w:t>
            </w:r>
            <w:r w:rsidR="005E058F" w:rsidRPr="006B1E0E">
              <w:rPr>
                <w:sz w:val="24"/>
                <w:szCs w:val="24"/>
              </w:rPr>
              <w:t xml:space="preserve"> (</w:t>
            </w:r>
            <w:r w:rsidRPr="006B1E0E">
              <w:rPr>
                <w:sz w:val="24"/>
                <w:szCs w:val="24"/>
              </w:rPr>
              <w:t>HE346363</w:t>
            </w:r>
            <w:r w:rsidR="005E058F" w:rsidRPr="006B1E0E">
              <w:rPr>
                <w:sz w:val="24"/>
                <w:szCs w:val="24"/>
              </w:rPr>
              <w:t>)</w:t>
            </w:r>
            <w:r w:rsidRPr="006B1E0E">
              <w:rPr>
                <w:sz w:val="24"/>
                <w:szCs w:val="24"/>
              </w:rPr>
              <w:t xml:space="preserve"> 100% акций компании </w:t>
            </w:r>
            <w:r w:rsidR="00B35588">
              <w:rPr>
                <w:sz w:val="24"/>
                <w:szCs w:val="24"/>
              </w:rPr>
              <w:t>«</w:t>
            </w:r>
            <w:r w:rsidRPr="006B1E0E">
              <w:rPr>
                <w:sz w:val="24"/>
                <w:szCs w:val="24"/>
              </w:rPr>
              <w:t>DISERION LTD</w:t>
            </w:r>
            <w:r w:rsidR="00B35588">
              <w:rPr>
                <w:sz w:val="24"/>
                <w:szCs w:val="24"/>
              </w:rPr>
              <w:t>»</w:t>
            </w:r>
            <w:r w:rsidRPr="006B1E0E">
              <w:rPr>
                <w:sz w:val="24"/>
                <w:szCs w:val="24"/>
              </w:rPr>
              <w:t>, идентификационный номер налогоплательщика (TIC) 10370738L.</w:t>
            </w:r>
          </w:p>
        </w:tc>
      </w:tr>
      <w:tr w:rsidR="004E623C" w:rsidRPr="006B1E0E" w14:paraId="438E650E" w14:textId="77777777" w:rsidTr="004E623C">
        <w:tc>
          <w:tcPr>
            <w:tcW w:w="10173" w:type="dxa"/>
          </w:tcPr>
          <w:p w14:paraId="70E95C7F" w14:textId="77777777" w:rsidR="004E623C" w:rsidRPr="006B1E0E" w:rsidRDefault="004E623C" w:rsidP="005E058F">
            <w:pPr>
              <w:pStyle w:val="afc"/>
              <w:widowControl w:val="0"/>
              <w:spacing w:after="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6B1E0E">
              <w:rPr>
                <w:sz w:val="24"/>
                <w:szCs w:val="24"/>
                <w:lang w:val="ru-RU"/>
              </w:rPr>
              <w:t>Компания зарегистрирована в Республике Кипр в соответствии с Законом о компаниях, Раздел 113, в качестве Общества с ограниченной ответственностью 21.06.2017 за регистрационным номером НЕ370738.</w:t>
            </w:r>
          </w:p>
        </w:tc>
      </w:tr>
      <w:tr w:rsidR="004E623C" w:rsidRPr="00E0001B" w14:paraId="2C619E5C" w14:textId="77777777" w:rsidTr="004E623C">
        <w:tc>
          <w:tcPr>
            <w:tcW w:w="10173" w:type="dxa"/>
          </w:tcPr>
          <w:p w14:paraId="48C799BC" w14:textId="77777777" w:rsidR="004E623C" w:rsidRPr="006B1E0E" w:rsidRDefault="004E623C" w:rsidP="004E623C">
            <w:pPr>
              <w:pStyle w:val="afc"/>
              <w:widowControl w:val="0"/>
              <w:spacing w:after="0"/>
              <w:ind w:firstLine="426"/>
              <w:jc w:val="both"/>
              <w:rPr>
                <w:sz w:val="24"/>
                <w:szCs w:val="24"/>
              </w:rPr>
            </w:pPr>
            <w:r w:rsidRPr="006B1E0E">
              <w:rPr>
                <w:sz w:val="24"/>
                <w:szCs w:val="24"/>
                <w:lang w:val="ru-RU"/>
              </w:rPr>
              <w:t>Юридический</w:t>
            </w:r>
            <w:r w:rsidRPr="006B1E0E">
              <w:rPr>
                <w:sz w:val="24"/>
                <w:szCs w:val="24"/>
              </w:rPr>
              <w:t xml:space="preserve"> </w:t>
            </w:r>
            <w:r w:rsidRPr="006B1E0E">
              <w:rPr>
                <w:sz w:val="24"/>
                <w:szCs w:val="24"/>
                <w:lang w:val="ru-RU"/>
              </w:rPr>
              <w:t>адрес</w:t>
            </w:r>
            <w:r w:rsidRPr="006B1E0E">
              <w:rPr>
                <w:sz w:val="24"/>
                <w:szCs w:val="24"/>
              </w:rPr>
              <w:t xml:space="preserve"> </w:t>
            </w:r>
            <w:r w:rsidRPr="006B1E0E">
              <w:rPr>
                <w:sz w:val="24"/>
                <w:szCs w:val="24"/>
                <w:lang w:val="ru-RU"/>
              </w:rPr>
              <w:t>компании</w:t>
            </w:r>
            <w:r w:rsidRPr="006B1E0E">
              <w:rPr>
                <w:sz w:val="24"/>
                <w:szCs w:val="24"/>
              </w:rPr>
              <w:t>: 116 Gladstonos Street, M.Kyprianou House, 3rd &amp; 4th Floor, 3032, Limassol, Cyprus.</w:t>
            </w:r>
          </w:p>
        </w:tc>
      </w:tr>
      <w:tr w:rsidR="004E623C" w:rsidRPr="006B1E0E" w14:paraId="74F6EFD2" w14:textId="77777777" w:rsidTr="004E623C">
        <w:tc>
          <w:tcPr>
            <w:tcW w:w="10173" w:type="dxa"/>
          </w:tcPr>
          <w:p w14:paraId="3804F9D4" w14:textId="77777777" w:rsidR="00507ABD" w:rsidRDefault="004E623C" w:rsidP="004E623C">
            <w:pPr>
              <w:pStyle w:val="afc"/>
              <w:widowControl w:val="0"/>
              <w:ind w:left="773"/>
              <w:rPr>
                <w:sz w:val="24"/>
                <w:szCs w:val="24"/>
                <w:lang w:val="ru-RU"/>
              </w:rPr>
            </w:pPr>
            <w:r w:rsidRPr="006B1E0E">
              <w:rPr>
                <w:sz w:val="24"/>
                <w:szCs w:val="24"/>
                <w:lang w:val="ru-RU"/>
              </w:rPr>
              <w:t>Уставный капитал компании составляет 1000 Евро, разделенных на 1000 обыкновенных акций номинальной стоимостью 1 Евро каждая.</w:t>
            </w:r>
          </w:p>
          <w:p w14:paraId="04F31402" w14:textId="77777777" w:rsidR="004E623C" w:rsidRPr="006B1E0E" w:rsidRDefault="004E623C" w:rsidP="004E623C">
            <w:pPr>
              <w:pStyle w:val="afc"/>
              <w:widowControl w:val="0"/>
              <w:ind w:left="773"/>
              <w:rPr>
                <w:sz w:val="24"/>
                <w:szCs w:val="24"/>
                <w:lang w:val="ru-RU"/>
              </w:rPr>
            </w:pPr>
          </w:p>
          <w:p w14:paraId="32975518" w14:textId="77777777" w:rsidR="001D141D" w:rsidRDefault="00E46EA6" w:rsidP="00E46EA6">
            <w:pPr>
              <w:pStyle w:val="a6"/>
              <w:spacing w:after="0" w:line="240" w:lineRule="auto"/>
              <w:ind w:left="540"/>
              <w:jc w:val="center"/>
              <w:rPr>
                <w:b/>
                <w:sz w:val="24"/>
                <w:szCs w:val="24"/>
                <w:lang w:eastAsia="ru-RU"/>
              </w:rPr>
            </w:pPr>
            <w:r w:rsidRPr="00E46EA6">
              <w:rPr>
                <w:b/>
                <w:sz w:val="24"/>
                <w:szCs w:val="24"/>
                <w:lang w:eastAsia="ru-RU"/>
              </w:rPr>
              <w:t>Начальная цена продажи Лота</w:t>
            </w:r>
            <w:r w:rsidRPr="00E46EA6">
              <w:rPr>
                <w:sz w:val="24"/>
                <w:szCs w:val="24"/>
                <w:lang w:eastAsia="ru-RU"/>
              </w:rPr>
              <w:t xml:space="preserve"> </w:t>
            </w:r>
            <w:r w:rsidRPr="001D141D">
              <w:rPr>
                <w:b/>
                <w:sz w:val="24"/>
                <w:szCs w:val="24"/>
                <w:lang w:eastAsia="ru-RU"/>
              </w:rPr>
              <w:t xml:space="preserve">состоит  из  стоимости принадлежащих </w:t>
            </w:r>
          </w:p>
          <w:p w14:paraId="7F476BDE" w14:textId="0415C6FE" w:rsidR="00E46EA6" w:rsidRDefault="00E46EA6" w:rsidP="00E46EA6">
            <w:pPr>
              <w:pStyle w:val="a6"/>
              <w:spacing w:after="0" w:line="240" w:lineRule="auto"/>
              <w:ind w:left="540"/>
              <w:jc w:val="center"/>
              <w:rPr>
                <w:sz w:val="24"/>
                <w:szCs w:val="24"/>
                <w:lang w:eastAsia="ru-RU"/>
              </w:rPr>
            </w:pPr>
            <w:r w:rsidRPr="001D141D">
              <w:rPr>
                <w:b/>
                <w:sz w:val="24"/>
                <w:szCs w:val="24"/>
              </w:rPr>
              <w:t xml:space="preserve">ПАО «Сбербанк России» </w:t>
            </w:r>
            <w:r w:rsidRPr="001D141D">
              <w:rPr>
                <w:b/>
                <w:sz w:val="24"/>
                <w:szCs w:val="24"/>
                <w:lang w:eastAsia="ru-RU"/>
              </w:rPr>
              <w:t xml:space="preserve"> прав (требований)  в размере</w:t>
            </w:r>
            <w:r w:rsidR="006B31CC" w:rsidRPr="005A4DA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6B31CC" w:rsidRPr="00DF410A">
              <w:rPr>
                <w:b/>
                <w:sz w:val="24"/>
                <w:szCs w:val="24"/>
              </w:rPr>
              <w:t>4 553 838 933,10</w:t>
            </w:r>
            <w:r w:rsidR="006B31CC" w:rsidRPr="005A4DA5">
              <w:rPr>
                <w:sz w:val="24"/>
                <w:szCs w:val="24"/>
              </w:rPr>
              <w:t xml:space="preserve"> </w:t>
            </w:r>
            <w:r w:rsidRPr="001D141D">
              <w:rPr>
                <w:b/>
                <w:sz w:val="24"/>
                <w:szCs w:val="24"/>
                <w:lang w:eastAsia="ru-RU"/>
              </w:rPr>
              <w:t>(</w:t>
            </w:r>
            <w:r w:rsidR="006B31CC">
              <w:rPr>
                <w:b/>
                <w:sz w:val="24"/>
                <w:szCs w:val="24"/>
                <w:lang w:eastAsia="ru-RU"/>
              </w:rPr>
              <w:t>четыре миллиарда пятьсот пятьдесят три миллиона восемьсот тридцать восемь тысяч девятьсот тридцать три</w:t>
            </w:r>
            <w:r w:rsidRPr="001D141D">
              <w:rPr>
                <w:b/>
                <w:sz w:val="24"/>
                <w:szCs w:val="24"/>
                <w:lang w:eastAsia="ru-RU"/>
              </w:rPr>
              <w:t>) рублей</w:t>
            </w:r>
            <w:r w:rsidR="006B31CC">
              <w:rPr>
                <w:b/>
                <w:sz w:val="24"/>
                <w:szCs w:val="24"/>
                <w:lang w:eastAsia="ru-RU"/>
              </w:rPr>
              <w:t xml:space="preserve"> и 10 копеек</w:t>
            </w:r>
            <w:r w:rsidRPr="001D141D">
              <w:rPr>
                <w:b/>
                <w:sz w:val="24"/>
                <w:szCs w:val="24"/>
                <w:lang w:eastAsia="ru-RU"/>
              </w:rPr>
              <w:t xml:space="preserve"> (НДС не облагается)  и   стоимости принадлежащих на праве собственности </w:t>
            </w:r>
            <w:r w:rsidRPr="001D141D">
              <w:rPr>
                <w:b/>
                <w:sz w:val="24"/>
                <w:szCs w:val="24"/>
              </w:rPr>
              <w:t xml:space="preserve">компании с ограниченной ответственностью «COLLATERAL MANAGEMENT LIMITED» </w:t>
            </w:r>
            <w:r w:rsidRPr="001D141D">
              <w:rPr>
                <w:b/>
                <w:sz w:val="24"/>
                <w:szCs w:val="24"/>
                <w:lang w:eastAsia="ru-RU"/>
              </w:rPr>
              <w:t>Акций в размере 76 000 (семьдесят шесть тысяч) евро, НДС не облагается</w:t>
            </w:r>
            <w:r>
              <w:rPr>
                <w:sz w:val="24"/>
                <w:szCs w:val="24"/>
                <w:lang w:eastAsia="ru-RU"/>
              </w:rPr>
              <w:t>*</w:t>
            </w:r>
            <w:r w:rsidRPr="00E46EA6">
              <w:rPr>
                <w:sz w:val="24"/>
                <w:szCs w:val="24"/>
                <w:lang w:eastAsia="ru-RU"/>
              </w:rPr>
              <w:t xml:space="preserve">.  </w:t>
            </w:r>
          </w:p>
          <w:p w14:paraId="557FA6E1" w14:textId="77777777" w:rsidR="00E46EA6" w:rsidRDefault="00E46EA6" w:rsidP="00E46EA6">
            <w:pPr>
              <w:pStyle w:val="a6"/>
              <w:spacing w:after="0" w:line="240" w:lineRule="auto"/>
              <w:ind w:left="540"/>
              <w:jc w:val="center"/>
              <w:rPr>
                <w:sz w:val="24"/>
                <w:szCs w:val="24"/>
                <w:lang w:eastAsia="ru-RU"/>
              </w:rPr>
            </w:pPr>
          </w:p>
          <w:p w14:paraId="0EAFED2A" w14:textId="702946D5" w:rsidR="001D141D" w:rsidRDefault="00E46EA6" w:rsidP="001D141D">
            <w:pPr>
              <w:pStyle w:val="a6"/>
              <w:spacing w:after="0" w:line="240" w:lineRule="auto"/>
              <w:ind w:left="54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1D141D">
              <w:rPr>
                <w:sz w:val="24"/>
                <w:szCs w:val="24"/>
                <w:lang w:eastAsia="ru-RU"/>
              </w:rPr>
              <w:t>в</w:t>
            </w:r>
            <w:r w:rsidRPr="00E46EA6">
              <w:rPr>
                <w:i/>
                <w:sz w:val="24"/>
                <w:szCs w:val="24"/>
                <w:lang w:eastAsia="ru-RU"/>
              </w:rPr>
              <w:t xml:space="preserve">  ходе   Запроса  предложений  стоимость  принадлежащих  на  праве  собственности </w:t>
            </w:r>
            <w:r w:rsidRPr="00E46EA6">
              <w:rPr>
                <w:i/>
                <w:sz w:val="24"/>
                <w:szCs w:val="24"/>
              </w:rPr>
              <w:t xml:space="preserve">компании с ограниченной ответственностью «COLLATERAL MANAGEMENT LIMITED» </w:t>
            </w:r>
            <w:r w:rsidRPr="00E46EA6">
              <w:rPr>
                <w:i/>
                <w:sz w:val="24"/>
                <w:szCs w:val="24"/>
                <w:lang w:eastAsia="ru-RU"/>
              </w:rPr>
              <w:t>Акций  остается    неизменной  в  составе    цены</w:t>
            </w:r>
            <w:r>
              <w:rPr>
                <w:i/>
                <w:sz w:val="24"/>
                <w:szCs w:val="24"/>
                <w:lang w:eastAsia="ru-RU"/>
              </w:rPr>
              <w:t>,</w:t>
            </w:r>
            <w:r w:rsidRPr="00E46EA6">
              <w:rPr>
                <w:i/>
                <w:sz w:val="24"/>
                <w:szCs w:val="24"/>
                <w:lang w:eastAsia="ru-RU"/>
              </w:rPr>
              <w:t xml:space="preserve">   предложенной  участником Запроса предложений.  Цена продажи  уплачивается победителем Запроса предложений в порядке</w:t>
            </w:r>
            <w:r w:rsidRPr="00E46EA6">
              <w:rPr>
                <w:i/>
                <w:lang w:eastAsia="ru-RU"/>
              </w:rPr>
              <w:annotationRef/>
            </w:r>
            <w:r w:rsidRPr="00E46EA6">
              <w:rPr>
                <w:i/>
                <w:sz w:val="24"/>
                <w:szCs w:val="24"/>
                <w:lang w:eastAsia="ru-RU"/>
              </w:rPr>
              <w:t xml:space="preserve">, предусмотренном  </w:t>
            </w:r>
            <w:r>
              <w:rPr>
                <w:i/>
                <w:sz w:val="24"/>
                <w:szCs w:val="24"/>
                <w:lang w:eastAsia="ru-RU"/>
              </w:rPr>
              <w:t>договоро</w:t>
            </w:r>
            <w:r w:rsidR="00DF410A">
              <w:rPr>
                <w:i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>
              <w:rPr>
                <w:i/>
                <w:sz w:val="24"/>
                <w:szCs w:val="24"/>
                <w:lang w:eastAsia="ru-RU"/>
              </w:rPr>
              <w:t xml:space="preserve"> купли-продажи</w:t>
            </w:r>
            <w:r w:rsidR="001D141D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="00507ABD" w:rsidRPr="001D141D">
              <w:rPr>
                <w:i/>
                <w:sz w:val="24"/>
                <w:szCs w:val="24"/>
                <w:lang w:eastAsia="ru-RU"/>
              </w:rPr>
              <w:t xml:space="preserve">по курсу Банка России </w:t>
            </w:r>
          </w:p>
          <w:p w14:paraId="64F69FD7" w14:textId="0E2A1544" w:rsidR="004E623C" w:rsidRPr="001D141D" w:rsidRDefault="00507ABD" w:rsidP="001D141D">
            <w:pPr>
              <w:pStyle w:val="a6"/>
              <w:spacing w:after="0" w:line="240" w:lineRule="auto"/>
              <w:ind w:left="540"/>
              <w:jc w:val="center"/>
              <w:rPr>
                <w:i/>
                <w:sz w:val="24"/>
                <w:szCs w:val="24"/>
                <w:lang w:eastAsia="ru-RU"/>
              </w:rPr>
            </w:pPr>
            <w:r w:rsidRPr="001D141D">
              <w:rPr>
                <w:i/>
                <w:sz w:val="24"/>
                <w:szCs w:val="24"/>
                <w:lang w:eastAsia="ru-RU"/>
              </w:rPr>
              <w:t>на дату платежа</w:t>
            </w:r>
          </w:p>
          <w:p w14:paraId="645EE0A2" w14:textId="7F7E7D3C" w:rsidR="004E623C" w:rsidRPr="001D141D" w:rsidRDefault="004B1113" w:rsidP="004E623C">
            <w:pPr>
              <w:pStyle w:val="afc"/>
              <w:widowControl w:val="0"/>
              <w:ind w:left="773"/>
              <w:jc w:val="center"/>
              <w:rPr>
                <w:b/>
                <w:sz w:val="24"/>
                <w:szCs w:val="24"/>
                <w:lang w:val="ru-RU"/>
              </w:rPr>
            </w:pPr>
            <w:r w:rsidRPr="006B1E0E">
              <w:rPr>
                <w:b/>
                <w:sz w:val="24"/>
                <w:szCs w:val="24"/>
                <w:lang w:val="ru-RU"/>
              </w:rPr>
              <w:t>Размер задатка</w:t>
            </w:r>
            <w:r w:rsidR="001D141D">
              <w:rPr>
                <w:b/>
                <w:sz w:val="24"/>
                <w:szCs w:val="24"/>
                <w:lang w:val="ru-RU"/>
              </w:rPr>
              <w:t xml:space="preserve"> - </w:t>
            </w:r>
            <w:r w:rsidRPr="006B1E0E">
              <w:rPr>
                <w:sz w:val="24"/>
                <w:szCs w:val="24"/>
                <w:lang w:val="ru-RU"/>
              </w:rPr>
              <w:t xml:space="preserve"> </w:t>
            </w:r>
            <w:r w:rsidR="00880115" w:rsidRPr="001D141D">
              <w:rPr>
                <w:b/>
                <w:sz w:val="24"/>
                <w:szCs w:val="24"/>
                <w:lang w:val="ru-RU"/>
              </w:rPr>
              <w:t xml:space="preserve">675 000 000 </w:t>
            </w:r>
            <w:r w:rsidR="00D67380" w:rsidRPr="001D141D">
              <w:rPr>
                <w:b/>
                <w:sz w:val="24"/>
                <w:szCs w:val="24"/>
                <w:lang w:val="ru-RU"/>
              </w:rPr>
              <w:t xml:space="preserve"> </w:t>
            </w:r>
            <w:r w:rsidR="00880115" w:rsidRPr="001D141D">
              <w:rPr>
                <w:b/>
                <w:sz w:val="24"/>
                <w:szCs w:val="24"/>
                <w:lang w:val="ru-RU"/>
              </w:rPr>
              <w:t>(шестьсот  семьдесят пять миллионов) рублей</w:t>
            </w:r>
          </w:p>
          <w:p w14:paraId="26DC856A" w14:textId="77777777" w:rsidR="004E623C" w:rsidRPr="006B1E0E" w:rsidRDefault="004E623C" w:rsidP="004E623C">
            <w:pPr>
              <w:pStyle w:val="afc"/>
              <w:widowControl w:val="0"/>
              <w:ind w:left="773"/>
              <w:rPr>
                <w:sz w:val="24"/>
                <w:szCs w:val="24"/>
                <w:lang w:val="ru-RU"/>
              </w:rPr>
            </w:pPr>
          </w:p>
        </w:tc>
      </w:tr>
    </w:tbl>
    <w:p w14:paraId="0AB0C3D6" w14:textId="77777777" w:rsidR="008A4867" w:rsidRPr="006B1E0E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ПРОВЕДЕНИЯ </w:t>
      </w:r>
      <w:r w:rsidR="004E623C" w:rsidRPr="006B1E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3A559673" w14:textId="77777777" w:rsidR="008A4867" w:rsidRPr="006B1E0E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798BFA" w14:textId="34AC0FD0" w:rsidR="008A4867" w:rsidRPr="006B1E0E" w:rsidRDefault="008A4867" w:rsidP="00EA4D5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4E623C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запросе предл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E623C" w:rsidRPr="006B1E0E">
        <w:rPr>
          <w:rFonts w:ascii="Times New Roman" w:eastAsia="Times New Roman" w:hAnsi="Times New Roman"/>
          <w:sz w:val="24"/>
          <w:szCs w:val="24"/>
          <w:lang w:eastAsia="ru-RU"/>
        </w:rPr>
        <w:t>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, проводимо</w:t>
      </w:r>
      <w:r w:rsidR="004E623C" w:rsidRPr="006B1E0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форме, допускаются физические и юридические лица </w:t>
      </w:r>
      <w:r w:rsidR="00CF3011" w:rsidRPr="006B1E0E">
        <w:rPr>
          <w:rFonts w:ascii="Times New Roman" w:eastAsia="Times New Roman" w:hAnsi="Times New Roman"/>
          <w:sz w:val="24"/>
          <w:szCs w:val="24"/>
          <w:lang w:eastAsia="ru-RU"/>
        </w:rPr>
        <w:t>не являющиеся аффилированными по отношению</w:t>
      </w:r>
      <w:r w:rsidR="00BF750D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CF3011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380" w:rsidRPr="00880115">
        <w:rPr>
          <w:rFonts w:ascii="Times New Roman" w:eastAsia="Times New Roman" w:hAnsi="Times New Roman"/>
          <w:sz w:val="24"/>
          <w:szCs w:val="24"/>
          <w:lang w:eastAsia="ru-RU"/>
        </w:rPr>
        <w:t>ЗАО «Терра Нова»</w:t>
      </w:r>
      <w:r w:rsidR="00D67380" w:rsidRPr="001D141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67380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и своевременно подавшие заявку на участие в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представившие документы в соответствии с перечнем, объявленным Организатором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обеспечившие в установленный срок поступление на расчетный счет Организатора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предложений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установленной суммы задатка. Документом, подтверждающим поступление задатка на счет Организатора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выписка со счета Организатора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FBB343" w14:textId="77777777" w:rsidR="008A4867" w:rsidRPr="006B1E0E" w:rsidRDefault="008A4867" w:rsidP="008A48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4018E915" w14:textId="77777777" w:rsidR="008A4867" w:rsidRPr="006B1E0E" w:rsidRDefault="008A4867" w:rsidP="008A4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Иностранные юридические и физические лица допускаются к участию в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законодательством Российской Федерации.</w:t>
      </w:r>
    </w:p>
    <w:p w14:paraId="16B2A479" w14:textId="77777777" w:rsidR="008A4867" w:rsidRPr="006B1E0E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, проводимо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предложений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Организатору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E5C6144" w14:textId="77777777" w:rsidR="008A4867" w:rsidRPr="006B1E0E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6B1E0E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14:paraId="190C4718" w14:textId="77777777" w:rsidR="001E4B3C" w:rsidRPr="006B1E0E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Документы, необходимые для участия в </w:t>
      </w:r>
      <w:r w:rsidR="00F907D3"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Продаже </w:t>
      </w: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форме:</w:t>
      </w:r>
    </w:p>
    <w:p w14:paraId="07A92476" w14:textId="77777777" w:rsidR="0085111B" w:rsidRPr="0085111B" w:rsidRDefault="0085111B" w:rsidP="00851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11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85111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Заявка на участие в Запросе предложений, проводимом в электронной форме.</w:t>
      </w:r>
    </w:p>
    <w:p w14:paraId="7EE864A8" w14:textId="77777777" w:rsidR="0085111B" w:rsidRPr="0085111B" w:rsidRDefault="0085111B" w:rsidP="00851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11B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путем:</w:t>
      </w:r>
    </w:p>
    <w:p w14:paraId="346A7E2A" w14:textId="77777777" w:rsidR="0085111B" w:rsidRPr="0085111B" w:rsidRDefault="0085111B" w:rsidP="00851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11B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представителя), а также </w:t>
      </w:r>
    </w:p>
    <w:p w14:paraId="7476D1EB" w14:textId="7DA555BB" w:rsidR="0085111B" w:rsidRPr="0085111B" w:rsidRDefault="0085111B" w:rsidP="00851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11B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заполнения заявки, форма которой размещена на сайте </w:t>
      </w:r>
      <w:hyperlink r:id="rId9" w:history="1">
        <w:r w:rsidRPr="0085111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5111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5111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lot</w:t>
        </w:r>
        <w:r w:rsidRPr="0085111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85111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online</w:t>
        </w:r>
        <w:r w:rsidRPr="0085111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5111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5111B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«карточка лота», и ее подписания электронной подписью Претендента. </w:t>
      </w:r>
    </w:p>
    <w:p w14:paraId="53165819" w14:textId="77777777" w:rsidR="001E4B3C" w:rsidRPr="006B1E0E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2.</w:t>
      </w:r>
      <w:r w:rsidRPr="006B1E0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Одновременно к заявке претенденты прилагают подписанные электронной подписью документы:</w:t>
      </w:r>
    </w:p>
    <w:p w14:paraId="1B3E97F8" w14:textId="77777777" w:rsidR="001E4B3C" w:rsidRPr="006B1E0E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2.1.</w:t>
      </w: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E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лица</w:t>
      </w: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копии всех листов документа, удостоверяющего личность; </w:t>
      </w:r>
    </w:p>
    <w:p w14:paraId="4B58B340" w14:textId="77777777" w:rsidR="001E4B3C" w:rsidRPr="006B1E0E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14:paraId="24E173E5" w14:textId="77777777" w:rsidR="00A03011" w:rsidRPr="006B1E0E" w:rsidRDefault="001E4B3C" w:rsidP="00F90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</w:t>
      </w:r>
      <w:r w:rsidR="00E051A8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3011" w:rsidRPr="006B1E0E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E051A8" w:rsidRPr="006B1E0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3011" w:rsidRPr="006B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827E344" w14:textId="77777777" w:rsidR="005A1BC7" w:rsidRPr="006B1E0E" w:rsidRDefault="005A1BC7" w:rsidP="00F907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2D46A80F" w14:textId="77777777" w:rsidR="005A1BC7" w:rsidRPr="006B1E0E" w:rsidRDefault="005A1BC7" w:rsidP="00F907D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 01.01.2017);</w:t>
      </w:r>
    </w:p>
    <w:p w14:paraId="0AAA00C6" w14:textId="77777777" w:rsidR="001E4B3C" w:rsidRPr="006B1E0E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месяца до даты подачи заявки на участие в </w:t>
      </w:r>
      <w:r w:rsidR="00F907D3" w:rsidRPr="006B1E0E">
        <w:rPr>
          <w:rFonts w:ascii="Times New Roman" w:eastAsia="Times New Roman" w:hAnsi="Times New Roman"/>
          <w:sz w:val="24"/>
          <w:szCs w:val="24"/>
          <w:lang w:eastAsia="ru-RU"/>
        </w:rPr>
        <w:t>Продаже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6EC5DAF" w14:textId="77777777" w:rsidR="001E4B3C" w:rsidRPr="006B1E0E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24D2CD6E" w14:textId="77777777" w:rsidR="001E4B3C" w:rsidRPr="006B1E0E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8303C" w:rsidRPr="006B1E0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03011" w:rsidRPr="006B1E0E">
        <w:rPr>
          <w:rFonts w:ascii="Times New Roman" w:eastAsia="Times New Roman" w:hAnsi="Times New Roman"/>
          <w:sz w:val="24"/>
          <w:szCs w:val="24"/>
          <w:lang w:eastAsia="ru-RU"/>
        </w:rPr>
        <w:t>окумент, подтверждающ</w:t>
      </w:r>
      <w:r w:rsidR="00E051A8" w:rsidRPr="006B1E0E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6B1E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461FBA0B" w14:textId="77777777" w:rsidR="001E4B3C" w:rsidRPr="006B1E0E" w:rsidRDefault="001E4B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письменное решение соответствующего органа управления претендента о приобретении </w:t>
      </w:r>
      <w:r w:rsidR="0064617C" w:rsidRPr="006B1E0E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4A3123F8" w14:textId="77777777" w:rsidR="00A03011" w:rsidRPr="006B1E0E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A03011" w:rsidRPr="006B1E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ностранны</w:t>
      </w:r>
      <w:r w:rsidRPr="006B1E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6B1E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юридически</w:t>
      </w:r>
      <w:r w:rsidRPr="006B1E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6B1E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лиц</w:t>
      </w:r>
      <w:r w:rsidRPr="006B1E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A03011"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</w:t>
      </w: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</w:t>
      </w:r>
      <w:r w:rsidR="00A03011"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5A3DB11E" w14:textId="77777777" w:rsidR="001E4B3C" w:rsidRPr="006B1E0E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14:paraId="0BC0A571" w14:textId="77777777" w:rsidR="001E4B3C" w:rsidRPr="006B1E0E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789795D9" w14:textId="77777777" w:rsidR="005A1BC7" w:rsidRPr="006B1E0E" w:rsidRDefault="005A1BC7" w:rsidP="00F907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  в Единый государственный реестр индивидуальных предпринимателей ( в случае регистрации  до 01.01.2017);</w:t>
      </w:r>
    </w:p>
    <w:p w14:paraId="6A5C8FB4" w14:textId="77777777" w:rsidR="005A1BC7" w:rsidRPr="006B1E0E" w:rsidRDefault="005A1BC7" w:rsidP="00F907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 в случае регистрации после  01.01.2017);</w:t>
      </w:r>
    </w:p>
    <w:p w14:paraId="7C01DF8D" w14:textId="77777777" w:rsidR="001E4B3C" w:rsidRPr="006B1E0E" w:rsidRDefault="001E4B3C" w:rsidP="00F907D3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14:paraId="6EEA2B64" w14:textId="77777777" w:rsidR="00EE59F2" w:rsidRPr="006B1E0E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</w:t>
      </w:r>
      <w:r w:rsidR="00612C15"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продаже</w:t>
      </w: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88F8F3E" w14:textId="77777777" w:rsidR="004B1113" w:rsidRPr="006B1E0E" w:rsidRDefault="00F907D3" w:rsidP="004B111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5E058F" w:rsidRPr="006B1E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6B1E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94A69"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C04073"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а, указанные в пунктах 2.1-2.3 </w:t>
      </w:r>
      <w:r w:rsidR="00D94A69"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 информационного сообще</w:t>
      </w:r>
      <w:r w:rsidR="009B1E1E"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дополнительно представляют</w:t>
      </w:r>
      <w:r w:rsidR="004B1113"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677175D" w14:textId="214F95C3" w:rsidR="004B1113" w:rsidRPr="006B1E0E" w:rsidRDefault="004B1113" w:rsidP="005E058F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E058F"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Выписку с расчетного счета/депозита, открытого в ПАО Сбербанк, и/или письменно</w:t>
      </w:r>
      <w:r w:rsidR="001D1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подтверждени</w:t>
      </w:r>
      <w:r w:rsidR="001D1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ПАО Сбербанк / иного банка, по выбору претендента, </w:t>
      </w:r>
      <w:r w:rsidR="001D1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готовности обеспечить претенденту соответствующее целевое кредитование и /или иным способом, согласованным ПАО Сбербанк</w:t>
      </w:r>
      <w:r w:rsidR="005E058F"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1C81C75" w14:textId="77777777" w:rsidR="004B1113" w:rsidRPr="006B1E0E" w:rsidRDefault="004B1113" w:rsidP="005E058F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E058F"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Справку, подтверждающую, что у претендента отсутствуют признаки неплатежеспособности или недостаточности имущества, а также банкротства.</w:t>
      </w:r>
    </w:p>
    <w:p w14:paraId="34F88DE5" w14:textId="725D156E" w:rsidR="004B1113" w:rsidRPr="006B1E0E" w:rsidRDefault="00745B67" w:rsidP="005E058F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E058F"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Справку, подтверждающую отсутствие просроченных неисполненных обязательств перед кредиторами</w:t>
      </w:r>
      <w:r w:rsidR="00D61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68586B" w14:textId="05312A18" w:rsidR="00C36F7A" w:rsidRDefault="005E058F" w:rsidP="005E058F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2.4.4. Справку </w:t>
      </w:r>
      <w:r w:rsidR="00C36F7A"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наличии/отсутствии заинтересованности/аффилированности </w:t>
      </w:r>
      <w:r w:rsidRPr="006B1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отношению к </w:t>
      </w:r>
      <w:r w:rsidR="004F2333" w:rsidRPr="000F13AF">
        <w:rPr>
          <w:rFonts w:ascii="Times New Roman" w:eastAsia="Times New Roman" w:hAnsi="Times New Roman"/>
          <w:sz w:val="24"/>
          <w:szCs w:val="24"/>
          <w:lang w:eastAsia="ru-RU"/>
        </w:rPr>
        <w:t>ЗАО «Терра Нова»</w:t>
      </w:r>
      <w:r w:rsidR="00097459" w:rsidRPr="001D1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414CCA0" w14:textId="4A287C70" w:rsidR="004B1113" w:rsidRPr="006B1E0E" w:rsidRDefault="001D141D" w:rsidP="004B111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2.4.5. </w:t>
      </w:r>
      <w:r w:rsidRPr="00193B7D">
        <w:rPr>
          <w:rFonts w:ascii="Times New Roman" w:hAnsi="Times New Roman"/>
          <w:b/>
          <w:color w:val="000000"/>
          <w:szCs w:val="24"/>
        </w:rPr>
        <w:t xml:space="preserve">Соглашение о выплате вознаграждения по форме, размещенной на сайте Организатора </w:t>
      </w:r>
      <w:r>
        <w:rPr>
          <w:rFonts w:ascii="Times New Roman" w:hAnsi="Times New Roman"/>
          <w:b/>
          <w:color w:val="000000"/>
          <w:szCs w:val="24"/>
        </w:rPr>
        <w:t xml:space="preserve">процедуры запроса предложений </w:t>
      </w:r>
      <w:r w:rsidRPr="00193B7D">
        <w:rPr>
          <w:rFonts w:ascii="Times New Roman" w:hAnsi="Times New Roman"/>
          <w:b/>
          <w:color w:val="000000"/>
          <w:szCs w:val="24"/>
        </w:rPr>
        <w:t xml:space="preserve"> </w:t>
      </w:r>
      <w:hyperlink r:id="rId10" w:history="1">
        <w:r w:rsidRPr="00193B7D">
          <w:rPr>
            <w:rFonts w:ascii="Times New Roman" w:hAnsi="Times New Roman"/>
            <w:b/>
            <w:color w:val="000000"/>
            <w:szCs w:val="24"/>
          </w:rPr>
          <w:t>www.auction-house.ru</w:t>
        </w:r>
      </w:hyperlink>
      <w:r>
        <w:rPr>
          <w:rFonts w:ascii="Times New Roman" w:hAnsi="Times New Roman"/>
          <w:b/>
          <w:color w:val="000000"/>
          <w:szCs w:val="24"/>
        </w:rPr>
        <w:t xml:space="preserve">   и на электронной площадке </w:t>
      </w:r>
      <w:r>
        <w:rPr>
          <w:rFonts w:ascii="Times New Roman" w:hAnsi="Times New Roman"/>
          <w:b/>
          <w:color w:val="000000"/>
          <w:szCs w:val="24"/>
          <w:lang w:val="en-US"/>
        </w:rPr>
        <w:t>Lot</w:t>
      </w:r>
      <w:r w:rsidRPr="001D141D">
        <w:rPr>
          <w:rFonts w:ascii="Times New Roman" w:hAnsi="Times New Roman"/>
          <w:b/>
          <w:color w:val="000000"/>
          <w:szCs w:val="24"/>
        </w:rPr>
        <w:t>-</w:t>
      </w:r>
      <w:r>
        <w:rPr>
          <w:rFonts w:ascii="Times New Roman" w:hAnsi="Times New Roman"/>
          <w:b/>
          <w:color w:val="000000"/>
          <w:szCs w:val="24"/>
          <w:lang w:val="en-US"/>
        </w:rPr>
        <w:t>online</w:t>
      </w:r>
      <w:r w:rsidRPr="001D141D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b/>
          <w:color w:val="000000"/>
          <w:szCs w:val="24"/>
          <w:lang w:val="en-US"/>
        </w:rPr>
        <w:t>ru</w:t>
      </w:r>
      <w:r w:rsidR="00D615FF">
        <w:rPr>
          <w:rFonts w:ascii="Times New Roman" w:hAnsi="Times New Roman"/>
          <w:b/>
          <w:color w:val="000000"/>
          <w:szCs w:val="24"/>
        </w:rPr>
        <w:t>.</w:t>
      </w:r>
      <w:r w:rsidRPr="001D141D">
        <w:rPr>
          <w:rFonts w:ascii="Times New Roman" w:hAnsi="Times New Roman"/>
          <w:b/>
          <w:color w:val="000000"/>
          <w:szCs w:val="24"/>
        </w:rPr>
        <w:t xml:space="preserve"> </w:t>
      </w:r>
      <w:r w:rsidRPr="00193B7D">
        <w:rPr>
          <w:rFonts w:ascii="Times New Roman" w:hAnsi="Times New Roman"/>
          <w:b/>
          <w:color w:val="000000"/>
          <w:szCs w:val="24"/>
        </w:rPr>
        <w:t xml:space="preserve"> </w:t>
      </w:r>
      <w:r w:rsidR="004B1113" w:rsidRPr="006B1E0E">
        <w:rPr>
          <w:rFonts w:ascii="Times New Roman" w:hAnsi="Times New Roman"/>
          <w:b/>
          <w:sz w:val="24"/>
          <w:szCs w:val="24"/>
        </w:rPr>
        <w:t>Требования к претенденту на участие в Запросе предложений:</w:t>
      </w:r>
    </w:p>
    <w:p w14:paraId="6CFAE21A" w14:textId="77777777" w:rsidR="004B1113" w:rsidRPr="006B1E0E" w:rsidRDefault="004B1113" w:rsidP="004B1113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1E0E">
        <w:rPr>
          <w:rFonts w:ascii="Times New Roman" w:hAnsi="Times New Roman"/>
          <w:sz w:val="24"/>
          <w:szCs w:val="24"/>
        </w:rPr>
        <w:t xml:space="preserve">претендент должен являться платежеспособным. Подтверждение претендентом своей платежеспособности в целях оплаты цены договора уступки прав (требований) осуществляется посредством предоставления выписок с расчетного счета/депозита, открытого в ПАО Сбербанк, и/или посредством письменного подтверждения ПАО Сбербанк / иного банка, по выбору претендента, готовности обеспечить претенденту соответствующее целевое кредитование и /или иным способом, согласованным ПАО Сбербанк. </w:t>
      </w:r>
    </w:p>
    <w:p w14:paraId="6FC0E053" w14:textId="77777777" w:rsidR="004B1113" w:rsidRPr="006B1E0E" w:rsidRDefault="004B1113" w:rsidP="004B1113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1E0E">
        <w:rPr>
          <w:rFonts w:ascii="Times New Roman" w:hAnsi="Times New Roman"/>
          <w:sz w:val="24"/>
          <w:szCs w:val="24"/>
        </w:rPr>
        <w:t>у претендента должны отсутствовать признаки неплатежеспособности или недостаточности имущества, а также банкротства,</w:t>
      </w:r>
    </w:p>
    <w:p w14:paraId="556ACB1C" w14:textId="77777777" w:rsidR="004B1113" w:rsidRPr="006B1E0E" w:rsidRDefault="004B1113" w:rsidP="004B1113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1E0E">
        <w:rPr>
          <w:rFonts w:ascii="Times New Roman" w:hAnsi="Times New Roman"/>
          <w:sz w:val="24"/>
          <w:szCs w:val="24"/>
        </w:rPr>
        <w:t>у претендента должны отсутствовать просроченные неисполненные обязательства перед кредиторами,</w:t>
      </w:r>
    </w:p>
    <w:p w14:paraId="7CFECDDB" w14:textId="68FF2124" w:rsidR="004B1113" w:rsidRPr="006B1E0E" w:rsidRDefault="00737B0D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hAnsi="Times New Roman"/>
          <w:sz w:val="24"/>
          <w:szCs w:val="24"/>
        </w:rPr>
        <w:t>-претендент не должен являться аффилированным по отношению к Должнику/лицами, предоставившими обеспечение по обязательствам победителя Запроса предложений, а именно:</w:t>
      </w:r>
      <w:r w:rsidR="004F2333" w:rsidRPr="004F2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2333" w:rsidRPr="000F13AF">
        <w:rPr>
          <w:rFonts w:ascii="Times New Roman" w:eastAsia="Times New Roman" w:hAnsi="Times New Roman"/>
          <w:sz w:val="24"/>
          <w:szCs w:val="24"/>
          <w:lang w:eastAsia="ru-RU"/>
        </w:rPr>
        <w:t>ЗАО «Терра Нова»</w:t>
      </w:r>
      <w:r w:rsidRPr="006B1E0E">
        <w:rPr>
          <w:rFonts w:ascii="Times New Roman" w:hAnsi="Times New Roman"/>
          <w:sz w:val="24"/>
          <w:szCs w:val="24"/>
        </w:rPr>
        <w:t>.</w:t>
      </w:r>
    </w:p>
    <w:p w14:paraId="562C3ED9" w14:textId="77777777" w:rsidR="004B1113" w:rsidRPr="006B1E0E" w:rsidRDefault="004B1113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73E112" w14:textId="77777777" w:rsidR="005E2CD0" w:rsidRPr="006B1E0E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принимаются. </w:t>
      </w:r>
    </w:p>
    <w:p w14:paraId="4A8E725D" w14:textId="77777777" w:rsidR="005E2CD0" w:rsidRPr="006B1E0E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Организатором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077388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5C63951" w14:textId="77777777" w:rsidR="005E2CD0" w:rsidRPr="006B1E0E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Организатора </w:t>
      </w:r>
      <w:r w:rsidR="005E058F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14:paraId="3091C8F8" w14:textId="77777777" w:rsidR="005E2CD0" w:rsidRPr="006B1E0E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предложений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B1E0E">
        <w:rPr>
          <w:rFonts w:ascii="Times New Roman" w:eastAsia="Times New Roman" w:hAnsi="Times New Roman"/>
          <w:bCs/>
          <w:sz w:val="24"/>
          <w:szCs w:val="24"/>
          <w:lang w:eastAsia="ru-RU"/>
        </w:rPr>
        <w:t>АО «Российский аукционный дом»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7838430413, КПП 783801001):</w:t>
      </w:r>
    </w:p>
    <w:p w14:paraId="63D7A530" w14:textId="77777777" w:rsidR="005E2CD0" w:rsidRPr="006B1E0E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РФ ПАО Сбербанк г. Санкт-Петербург, к/с 30101810500000000653, БИК 044030653;</w:t>
      </w:r>
    </w:p>
    <w:p w14:paraId="62E90D22" w14:textId="77777777" w:rsidR="005E2CD0" w:rsidRPr="006B1E0E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</w:t>
      </w:r>
      <w:r w:rsidR="005A1BC7"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1A9C45E" w14:textId="77777777" w:rsidR="00077388" w:rsidRPr="006B1E0E" w:rsidRDefault="00077388" w:rsidP="00077388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Задаток должен поступить на счет Организатора </w:t>
      </w:r>
      <w:r w:rsidR="00C019B9"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запроса предложений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позднее даты и времени окончания приема заявок. Документом, подтверждающим поступление задатка на счет Организатора </w:t>
      </w:r>
      <w:r w:rsidR="00C019B9"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является выписка со счета Организатора </w:t>
      </w:r>
      <w:r w:rsidR="00C019B9"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8DF1D06" w14:textId="77777777" w:rsidR="005E2CD0" w:rsidRPr="006B1E0E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691E9B" w14:textId="77777777" w:rsidR="005E2CD0" w:rsidRPr="006B1E0E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6B1E0E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14:paraId="45C81FB0" w14:textId="77777777" w:rsidR="005E2CD0" w:rsidRPr="006B1E0E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предложений 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и перечисления Претендентом задатка </w:t>
      </w:r>
      <w:r w:rsidR="00077388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расчётный счет Организатора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предложений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указанный в сообщении о проведении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97474B0" w14:textId="77777777" w:rsidR="005E2CD0" w:rsidRPr="006B1E0E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73AD3DEE" w14:textId="77777777" w:rsidR="005E2CD0" w:rsidRPr="006B1E0E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</w:t>
      </w:r>
      <w:r w:rsidR="00C019B9"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запроса предложений  </w:t>
      </w: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номер кода Лота (присвоенный электронной площадкой РАД-ххххх). </w:t>
      </w:r>
    </w:p>
    <w:p w14:paraId="582DC3ED" w14:textId="543D63FD" w:rsidR="005E2CD0" w:rsidRPr="006B1E0E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предложений  </w:t>
      </w:r>
      <w:r w:rsidR="00077388" w:rsidRPr="006B1E0E">
        <w:rPr>
          <w:rFonts w:ascii="Times New Roman" w:eastAsia="Times New Roman" w:hAnsi="Times New Roman"/>
          <w:sz w:val="24"/>
          <w:szCs w:val="24"/>
          <w:lang w:eastAsia="ru-RU"/>
        </w:rPr>
        <w:t>по заключению дог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овора уступки прав (требований), договора купли-продажи</w:t>
      </w:r>
      <w:r w:rsidR="00077388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18303C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оплате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Лота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, кроме победителя, в течение 5 (пяти) рабочих дней с даты подведения итогов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Задаток, перечисленный победителем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, засчитывается в сумму платежа по договору </w:t>
      </w:r>
      <w:r w:rsidR="00077388" w:rsidRPr="006B1E0E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, подлежащему заключению с ПАО «Сбербанк России»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EC24DA9" w14:textId="77777777" w:rsidR="005E2CD0" w:rsidRPr="006B1E0E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Фактом внесения денежных средств в качестве задатка на участие в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подачей заявки на участие в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="00077388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подтверждает согласие со всеми условиями проведения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077388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и условиями договора о задатке (договора присоединения).</w:t>
      </w:r>
    </w:p>
    <w:p w14:paraId="2F2A422F" w14:textId="77777777" w:rsidR="005E2CD0" w:rsidRPr="006B1E0E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9CD3C" w14:textId="77777777" w:rsidR="005E2CD0" w:rsidRPr="006B1E0E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="00077388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претендент может подать только одну заявку.</w:t>
      </w:r>
    </w:p>
    <w:p w14:paraId="5B832733" w14:textId="77777777" w:rsidR="005E2CD0" w:rsidRPr="006B1E0E" w:rsidRDefault="00077388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окончания срока приема заявок</w:t>
      </w:r>
      <w:r w:rsidR="00D41EA3" w:rsidRPr="006B1E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 об этом уведомление на электронную площадку. </w:t>
      </w:r>
      <w:r w:rsidR="005E2CD0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5183B668" w14:textId="77777777" w:rsidR="005E2CD0" w:rsidRPr="006B1E0E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44F98D52" w14:textId="77777777" w:rsidR="00D41EA3" w:rsidRPr="006B1E0E" w:rsidRDefault="00D41EA3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AF5EF4" w14:textId="77777777" w:rsidR="005E2CD0" w:rsidRPr="006B1E0E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участников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14:paraId="46DA7A27" w14:textId="77777777" w:rsidR="005E2CD0" w:rsidRPr="006B1E0E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прилагаемые к ним документы, которые соответствуют требованиям, установленным законодательством и сообщением о проведении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в запроса предложений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перечислившие  задаток  в порядке и размере,  указанном  в договоре о задатке и информационном сообщении. </w:t>
      </w:r>
    </w:p>
    <w:p w14:paraId="468CF6E5" w14:textId="77777777" w:rsidR="005E2CD0" w:rsidRPr="006B1E0E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E88908" w14:textId="77777777" w:rsidR="005E2CD0" w:rsidRPr="006B1E0E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 w:rsidR="00D41EA3"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019B9"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запроса предложений</w:t>
      </w:r>
      <w:r w:rsidR="00D41EA3"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 w:rsidR="00C019B9"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запросе предложений</w:t>
      </w:r>
      <w:r w:rsidRPr="006B1E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14:paraId="7BDDC993" w14:textId="77777777" w:rsidR="005E2CD0" w:rsidRPr="006B1E0E" w:rsidRDefault="005E2CD0" w:rsidP="00E01F1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="00D41EA3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 w:rsidR="00D41EA3" w:rsidRPr="006B1E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68B0C29" w14:textId="77777777" w:rsidR="005E2CD0" w:rsidRPr="006B1E0E" w:rsidRDefault="005E2CD0" w:rsidP="00E01F1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F5E28D5" w14:textId="77777777" w:rsidR="00D41EA3" w:rsidRPr="006B1E0E" w:rsidRDefault="00D41EA3" w:rsidP="00E01F1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задатка на счет, указанный в информационном сообщении о проведении </w:t>
      </w:r>
      <w:r w:rsidR="00C019B9"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предложений  </w:t>
      </w: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 w:rsidR="003618DB" w:rsidRPr="006B1E0E">
        <w:rPr>
          <w:rFonts w:ascii="Times New Roman" w:eastAsia="Times New Roman" w:hAnsi="Times New Roman"/>
          <w:sz w:val="24"/>
          <w:szCs w:val="24"/>
          <w:lang w:eastAsia="ru-RU"/>
        </w:rPr>
        <w:t>, указанную в информационном сообщении.</w:t>
      </w:r>
    </w:p>
    <w:p w14:paraId="7A514619" w14:textId="77777777" w:rsidR="00D41EA3" w:rsidRPr="006B1E0E" w:rsidRDefault="00B345D2" w:rsidP="00E01F1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E0E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будут выявлены признаки аффилированности по отношению </w:t>
      </w:r>
      <w:r w:rsidR="00C019B9" w:rsidRPr="006B1E0E">
        <w:rPr>
          <w:rFonts w:ascii="Times New Roman" w:hAnsi="Times New Roman"/>
          <w:sz w:val="24"/>
          <w:szCs w:val="24"/>
        </w:rPr>
        <w:t>к Должнику/лицам, предоставившим обеспечение по обязательствам победителя Запроса предложений</w:t>
      </w:r>
      <w:r w:rsidR="00D41EA3" w:rsidRPr="006B1E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AFB1B4E" w14:textId="77777777" w:rsidR="00F81741" w:rsidRPr="006B1E0E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533A4E" w14:textId="77777777" w:rsidR="00634CBD" w:rsidRPr="006B1E0E" w:rsidRDefault="00634CBD" w:rsidP="00D41E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9F09A4D" w14:textId="77777777" w:rsidR="00F907D3" w:rsidRPr="006B1E0E" w:rsidRDefault="00F907D3" w:rsidP="00D41E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6B1E0E">
        <w:rPr>
          <w:rFonts w:ascii="Times New Roman" w:hAnsi="Times New Roman"/>
          <w:sz w:val="24"/>
          <w:szCs w:val="24"/>
        </w:rPr>
        <w:t xml:space="preserve">Процедура </w:t>
      </w:r>
      <w:r w:rsidR="00634CBD" w:rsidRPr="006B1E0E"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6B1E0E">
        <w:rPr>
          <w:rFonts w:ascii="Times New Roman" w:hAnsi="Times New Roman"/>
          <w:sz w:val="24"/>
          <w:szCs w:val="24"/>
        </w:rPr>
        <w:t xml:space="preserve">считается завершенной с момента подписания Организатором </w:t>
      </w:r>
      <w:r w:rsidR="00634CBD" w:rsidRPr="006B1E0E">
        <w:rPr>
          <w:rFonts w:ascii="Times New Roman" w:hAnsi="Times New Roman"/>
          <w:sz w:val="24"/>
          <w:szCs w:val="24"/>
        </w:rPr>
        <w:t>запроса предложений</w:t>
      </w:r>
      <w:r w:rsidRPr="006B1E0E">
        <w:rPr>
          <w:rFonts w:ascii="Times New Roman" w:hAnsi="Times New Roman"/>
          <w:sz w:val="24"/>
          <w:szCs w:val="24"/>
        </w:rPr>
        <w:t xml:space="preserve"> протокола об итогах </w:t>
      </w:r>
      <w:r w:rsidR="00D41EA3" w:rsidRPr="006B1E0E">
        <w:rPr>
          <w:rFonts w:ascii="Times New Roman" w:hAnsi="Times New Roman"/>
          <w:sz w:val="24"/>
          <w:szCs w:val="24"/>
        </w:rPr>
        <w:t>Продажи</w:t>
      </w:r>
      <w:r w:rsidRPr="006B1E0E">
        <w:rPr>
          <w:rFonts w:ascii="Times New Roman" w:hAnsi="Times New Roman"/>
          <w:sz w:val="24"/>
          <w:szCs w:val="24"/>
        </w:rPr>
        <w:t>.</w:t>
      </w:r>
    </w:p>
    <w:p w14:paraId="2E5C5F41" w14:textId="77777777" w:rsidR="00745B67" w:rsidRPr="006B1E0E" w:rsidRDefault="00745B67" w:rsidP="00745B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1E0E">
        <w:rPr>
          <w:rFonts w:ascii="Times New Roman" w:hAnsi="Times New Roman"/>
          <w:b/>
          <w:sz w:val="24"/>
          <w:szCs w:val="24"/>
        </w:rPr>
        <w:t>Победителем Запроса предложений признается лицо, отвечающее следующим критериям:</w:t>
      </w:r>
    </w:p>
    <w:p w14:paraId="28BF0DF1" w14:textId="77777777" w:rsidR="00745B67" w:rsidRPr="006B1E0E" w:rsidRDefault="00745B67" w:rsidP="00745B67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1E0E">
        <w:rPr>
          <w:rFonts w:ascii="Times New Roman" w:hAnsi="Times New Roman"/>
          <w:sz w:val="24"/>
          <w:szCs w:val="24"/>
        </w:rPr>
        <w:t xml:space="preserve">представившее в срок, установленный в информационном сообщении, заявку на участие в Запросе предложений совместно с полным пакетом документов, указанных в информационном сообщении, содержащую предложение по цене </w:t>
      </w:r>
      <w:r w:rsidR="00634CBD" w:rsidRPr="006B1E0E">
        <w:rPr>
          <w:rFonts w:ascii="Times New Roman" w:hAnsi="Times New Roman"/>
          <w:sz w:val="24"/>
          <w:szCs w:val="24"/>
        </w:rPr>
        <w:t xml:space="preserve">Лота </w:t>
      </w:r>
      <w:r w:rsidRPr="006B1E0E">
        <w:rPr>
          <w:rFonts w:ascii="Times New Roman" w:hAnsi="Times New Roman"/>
          <w:sz w:val="24"/>
          <w:szCs w:val="24"/>
        </w:rPr>
        <w:t xml:space="preserve"> не ниже начальной цены Запроса предложений;</w:t>
      </w:r>
    </w:p>
    <w:p w14:paraId="44869B69" w14:textId="06CD725D" w:rsidR="00745B67" w:rsidRPr="006B1E0E" w:rsidRDefault="00741E8F" w:rsidP="00745B67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15FF">
        <w:rPr>
          <w:rFonts w:ascii="Times New Roman" w:hAnsi="Times New Roman"/>
          <w:sz w:val="24"/>
          <w:szCs w:val="24"/>
        </w:rPr>
        <w:t>предложившее наибольшую цену продажи за уступаемые Права из предложенного участником Запроса предложений графика платежей с наибольшей приведенной стоимостью при ставке дисконтирования равной 8% годовых.</w:t>
      </w:r>
    </w:p>
    <w:p w14:paraId="7B04E235" w14:textId="77777777" w:rsidR="00745B67" w:rsidRPr="006B1E0E" w:rsidRDefault="00745B67" w:rsidP="00745B67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B1E0E">
        <w:rPr>
          <w:rFonts w:ascii="Times New Roman" w:hAnsi="Times New Roman"/>
          <w:sz w:val="24"/>
          <w:szCs w:val="24"/>
        </w:rPr>
        <w:t xml:space="preserve">Признание участника победителем оформляется Протоколом о результатах Запроса предложений, который размещается на электронной площадке </w:t>
      </w:r>
      <w:hyperlink r:id="rId13" w:history="1">
        <w:r w:rsidRPr="006B1E0E">
          <w:rPr>
            <w:rFonts w:ascii="Times New Roman" w:hAnsi="Times New Roman"/>
            <w:sz w:val="24"/>
            <w:szCs w:val="24"/>
          </w:rPr>
          <w:t>www.lot-online.ru</w:t>
        </w:r>
      </w:hyperlink>
      <w:r w:rsidRPr="006B1E0E">
        <w:rPr>
          <w:rFonts w:ascii="Times New Roman" w:hAnsi="Times New Roman"/>
          <w:sz w:val="24"/>
          <w:szCs w:val="24"/>
        </w:rPr>
        <w:t>.</w:t>
      </w:r>
    </w:p>
    <w:p w14:paraId="05670E02" w14:textId="77777777" w:rsidR="00F907D3" w:rsidRPr="006B1E0E" w:rsidRDefault="00F907D3" w:rsidP="00D41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E0E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 w:rsidR="00D41EA3" w:rsidRPr="006B1E0E">
        <w:rPr>
          <w:rFonts w:ascii="Times New Roman" w:hAnsi="Times New Roman"/>
          <w:sz w:val="24"/>
          <w:szCs w:val="24"/>
        </w:rPr>
        <w:t xml:space="preserve">Продажи </w:t>
      </w:r>
      <w:r w:rsidRPr="006B1E0E">
        <w:rPr>
          <w:rFonts w:ascii="Times New Roman" w:hAnsi="Times New Roman"/>
          <w:sz w:val="24"/>
          <w:szCs w:val="24"/>
        </w:rPr>
        <w:t xml:space="preserve">победителю </w:t>
      </w:r>
      <w:r w:rsidR="00634CBD" w:rsidRPr="006B1E0E">
        <w:rPr>
          <w:rFonts w:ascii="Times New Roman" w:hAnsi="Times New Roman"/>
          <w:sz w:val="24"/>
          <w:szCs w:val="24"/>
        </w:rPr>
        <w:t>запроса предложений</w:t>
      </w:r>
      <w:r w:rsidR="00D41EA3" w:rsidRPr="006B1E0E">
        <w:rPr>
          <w:rFonts w:ascii="Times New Roman" w:hAnsi="Times New Roman"/>
          <w:sz w:val="24"/>
          <w:szCs w:val="24"/>
        </w:rPr>
        <w:t xml:space="preserve"> </w:t>
      </w:r>
      <w:r w:rsidRPr="006B1E0E">
        <w:rPr>
          <w:rFonts w:ascii="Times New Roman" w:hAnsi="Times New Roman"/>
          <w:sz w:val="24"/>
          <w:szCs w:val="24"/>
        </w:rPr>
        <w:t xml:space="preserve">направляется электронное уведомление с приложением данного протокола, а в открытой части электронной площадки размещается информация о завершении </w:t>
      </w:r>
      <w:r w:rsidR="00634CBD" w:rsidRPr="006B1E0E">
        <w:rPr>
          <w:rFonts w:ascii="Times New Roman" w:hAnsi="Times New Roman"/>
          <w:sz w:val="24"/>
          <w:szCs w:val="24"/>
        </w:rPr>
        <w:t>запроса предложений</w:t>
      </w:r>
      <w:r w:rsidRPr="006B1E0E">
        <w:rPr>
          <w:rFonts w:ascii="Times New Roman" w:hAnsi="Times New Roman"/>
          <w:sz w:val="24"/>
          <w:szCs w:val="24"/>
        </w:rPr>
        <w:t>.</w:t>
      </w:r>
    </w:p>
    <w:p w14:paraId="5D9114DA" w14:textId="77777777" w:rsidR="00F907D3" w:rsidRPr="006B1E0E" w:rsidRDefault="00634CBD" w:rsidP="00D41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E0E">
        <w:rPr>
          <w:rFonts w:ascii="Times New Roman" w:hAnsi="Times New Roman"/>
          <w:sz w:val="24"/>
          <w:szCs w:val="24"/>
        </w:rPr>
        <w:t xml:space="preserve">Запрос предложений </w:t>
      </w:r>
      <w:r w:rsidR="00F907D3" w:rsidRPr="006B1E0E">
        <w:rPr>
          <w:rFonts w:ascii="Times New Roman" w:hAnsi="Times New Roman"/>
          <w:sz w:val="24"/>
          <w:szCs w:val="24"/>
        </w:rPr>
        <w:t xml:space="preserve"> призна</w:t>
      </w:r>
      <w:r w:rsidR="00D41EA3" w:rsidRPr="006B1E0E">
        <w:rPr>
          <w:rFonts w:ascii="Times New Roman" w:hAnsi="Times New Roman"/>
          <w:sz w:val="24"/>
          <w:szCs w:val="24"/>
        </w:rPr>
        <w:t>е</w:t>
      </w:r>
      <w:r w:rsidR="00F907D3" w:rsidRPr="006B1E0E">
        <w:rPr>
          <w:rFonts w:ascii="Times New Roman" w:hAnsi="Times New Roman"/>
          <w:sz w:val="24"/>
          <w:szCs w:val="24"/>
        </w:rPr>
        <w:t>тся несостоявш</w:t>
      </w:r>
      <w:r w:rsidRPr="006B1E0E">
        <w:rPr>
          <w:rFonts w:ascii="Times New Roman" w:hAnsi="Times New Roman"/>
          <w:sz w:val="24"/>
          <w:szCs w:val="24"/>
        </w:rPr>
        <w:t>им</w:t>
      </w:r>
      <w:r w:rsidR="00F907D3" w:rsidRPr="006B1E0E">
        <w:rPr>
          <w:rFonts w:ascii="Times New Roman" w:hAnsi="Times New Roman"/>
          <w:sz w:val="24"/>
          <w:szCs w:val="24"/>
        </w:rPr>
        <w:t xml:space="preserve">ся в случае, если не было подано ни одной </w:t>
      </w:r>
      <w:r w:rsidRPr="006B1E0E">
        <w:rPr>
          <w:rFonts w:ascii="Times New Roman" w:hAnsi="Times New Roman"/>
          <w:sz w:val="24"/>
          <w:szCs w:val="24"/>
        </w:rPr>
        <w:t>з</w:t>
      </w:r>
      <w:r w:rsidR="00F907D3" w:rsidRPr="006B1E0E">
        <w:rPr>
          <w:rFonts w:ascii="Times New Roman" w:hAnsi="Times New Roman"/>
          <w:sz w:val="24"/>
          <w:szCs w:val="24"/>
        </w:rPr>
        <w:t xml:space="preserve">аявки на участие в </w:t>
      </w:r>
      <w:r w:rsidRPr="006B1E0E">
        <w:rPr>
          <w:rFonts w:ascii="Times New Roman" w:hAnsi="Times New Roman"/>
          <w:sz w:val="24"/>
          <w:szCs w:val="24"/>
        </w:rPr>
        <w:t>запросе предложений</w:t>
      </w:r>
      <w:r w:rsidR="00D41EA3" w:rsidRPr="006B1E0E">
        <w:rPr>
          <w:rFonts w:ascii="Times New Roman" w:hAnsi="Times New Roman"/>
          <w:sz w:val="24"/>
          <w:szCs w:val="24"/>
        </w:rPr>
        <w:t xml:space="preserve">. </w:t>
      </w:r>
      <w:r w:rsidR="00F907D3" w:rsidRPr="006B1E0E">
        <w:rPr>
          <w:rFonts w:ascii="Times New Roman" w:hAnsi="Times New Roman"/>
          <w:sz w:val="24"/>
          <w:szCs w:val="24"/>
        </w:rPr>
        <w:t xml:space="preserve">В случае признания </w:t>
      </w:r>
      <w:r w:rsidRPr="006B1E0E">
        <w:rPr>
          <w:rFonts w:ascii="Times New Roman" w:hAnsi="Times New Roman"/>
          <w:sz w:val="24"/>
          <w:szCs w:val="24"/>
        </w:rPr>
        <w:t>запроса предложений</w:t>
      </w:r>
      <w:r w:rsidR="00D41EA3" w:rsidRPr="006B1E0E">
        <w:rPr>
          <w:rFonts w:ascii="Times New Roman" w:hAnsi="Times New Roman"/>
          <w:sz w:val="24"/>
          <w:szCs w:val="24"/>
        </w:rPr>
        <w:t xml:space="preserve"> </w:t>
      </w:r>
      <w:r w:rsidR="00F907D3" w:rsidRPr="006B1E0E">
        <w:rPr>
          <w:rFonts w:ascii="Times New Roman" w:hAnsi="Times New Roman"/>
          <w:sz w:val="24"/>
          <w:szCs w:val="24"/>
        </w:rPr>
        <w:t>несостоявш</w:t>
      </w:r>
      <w:r w:rsidRPr="006B1E0E">
        <w:rPr>
          <w:rFonts w:ascii="Times New Roman" w:hAnsi="Times New Roman"/>
          <w:sz w:val="24"/>
          <w:szCs w:val="24"/>
        </w:rPr>
        <w:t>им</w:t>
      </w:r>
      <w:r w:rsidR="00F907D3" w:rsidRPr="006B1E0E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 w:rsidRPr="006B1E0E">
        <w:rPr>
          <w:rFonts w:ascii="Times New Roman" w:hAnsi="Times New Roman"/>
          <w:sz w:val="24"/>
          <w:szCs w:val="24"/>
        </w:rPr>
        <w:t>запроса предложений</w:t>
      </w:r>
      <w:r w:rsidR="00F907D3" w:rsidRPr="006B1E0E">
        <w:rPr>
          <w:rFonts w:ascii="Times New Roman" w:hAnsi="Times New Roman"/>
          <w:sz w:val="24"/>
          <w:szCs w:val="24"/>
        </w:rPr>
        <w:t xml:space="preserve"> протокола об итогах </w:t>
      </w:r>
      <w:r w:rsidRPr="006B1E0E">
        <w:rPr>
          <w:rFonts w:ascii="Times New Roman" w:hAnsi="Times New Roman"/>
          <w:sz w:val="24"/>
          <w:szCs w:val="24"/>
        </w:rPr>
        <w:t>запроса предложений</w:t>
      </w:r>
      <w:r w:rsidR="00F907D3" w:rsidRPr="006B1E0E">
        <w:rPr>
          <w:rFonts w:ascii="Times New Roman" w:hAnsi="Times New Roman"/>
          <w:sz w:val="24"/>
          <w:szCs w:val="24"/>
        </w:rPr>
        <w:t>.</w:t>
      </w:r>
    </w:p>
    <w:p w14:paraId="21D9DCE4" w14:textId="77777777" w:rsidR="004E623C" w:rsidRPr="006B1E0E" w:rsidRDefault="004E623C" w:rsidP="00F907D3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DFBEDAC" w14:textId="77777777" w:rsidR="00F907D3" w:rsidRPr="006B1E0E" w:rsidRDefault="00F907D3" w:rsidP="00F907D3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B1E0E">
        <w:rPr>
          <w:rFonts w:ascii="Times New Roman" w:hAnsi="Times New Roman"/>
          <w:b/>
          <w:color w:val="000000"/>
          <w:sz w:val="24"/>
          <w:szCs w:val="24"/>
        </w:rPr>
        <w:t xml:space="preserve">Договор </w:t>
      </w:r>
      <w:r w:rsidR="00D41EA3" w:rsidRPr="006B1E0E">
        <w:rPr>
          <w:rFonts w:ascii="Times New Roman" w:hAnsi="Times New Roman"/>
          <w:b/>
          <w:color w:val="000000"/>
          <w:sz w:val="24"/>
          <w:szCs w:val="24"/>
        </w:rPr>
        <w:t>уступки прав (требований)</w:t>
      </w:r>
      <w:r w:rsidRPr="006B1E0E">
        <w:rPr>
          <w:rFonts w:ascii="Times New Roman" w:hAnsi="Times New Roman"/>
          <w:b/>
          <w:color w:val="000000"/>
          <w:sz w:val="24"/>
          <w:szCs w:val="24"/>
        </w:rPr>
        <w:t xml:space="preserve"> заключается </w:t>
      </w:r>
      <w:r w:rsidR="00634CBD" w:rsidRPr="006B1E0E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6B1E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41EA3" w:rsidRPr="006B1E0E">
        <w:rPr>
          <w:rFonts w:ascii="Times New Roman" w:hAnsi="Times New Roman"/>
          <w:b/>
          <w:color w:val="000000"/>
          <w:sz w:val="24"/>
          <w:szCs w:val="24"/>
        </w:rPr>
        <w:t>ПАО Сбербанк</w:t>
      </w:r>
      <w:r w:rsidR="00634CBD" w:rsidRPr="006B1E0E">
        <w:rPr>
          <w:rFonts w:ascii="Times New Roman" w:hAnsi="Times New Roman"/>
          <w:b/>
          <w:sz w:val="24"/>
          <w:szCs w:val="24"/>
        </w:rPr>
        <w:t xml:space="preserve">, договор купли-продажи акций </w:t>
      </w:r>
      <w:r w:rsidR="006B1E0E" w:rsidRPr="006B1E0E">
        <w:rPr>
          <w:rFonts w:ascii="Times New Roman" w:hAnsi="Times New Roman"/>
          <w:b/>
          <w:sz w:val="24"/>
          <w:szCs w:val="24"/>
        </w:rPr>
        <w:t xml:space="preserve">заключается </w:t>
      </w:r>
      <w:r w:rsidR="00634CBD" w:rsidRPr="006B1E0E">
        <w:rPr>
          <w:rFonts w:ascii="Times New Roman" w:hAnsi="Times New Roman"/>
          <w:b/>
          <w:sz w:val="24"/>
          <w:szCs w:val="24"/>
        </w:rPr>
        <w:t xml:space="preserve">с </w:t>
      </w:r>
      <w:r w:rsidR="006B1E0E" w:rsidRPr="006B1E0E">
        <w:rPr>
          <w:rFonts w:ascii="Times New Roman" w:hAnsi="Times New Roman"/>
          <w:b/>
          <w:sz w:val="24"/>
          <w:szCs w:val="24"/>
        </w:rPr>
        <w:t>компанией с ограниченной ответственностью «COLLATERAL MANAGEMENT LIMITED»</w:t>
      </w:r>
      <w:r w:rsidR="006B1E0E" w:rsidRPr="006B1E0E">
        <w:rPr>
          <w:rFonts w:ascii="Times New Roman" w:hAnsi="Times New Roman"/>
          <w:sz w:val="24"/>
          <w:szCs w:val="24"/>
        </w:rPr>
        <w:t xml:space="preserve"> </w:t>
      </w:r>
      <w:r w:rsidRPr="006B1E0E">
        <w:rPr>
          <w:rFonts w:ascii="Times New Roman" w:hAnsi="Times New Roman"/>
          <w:b/>
          <w:color w:val="000000"/>
          <w:sz w:val="24"/>
          <w:szCs w:val="24"/>
        </w:rPr>
        <w:t xml:space="preserve">в течение </w:t>
      </w:r>
      <w:r w:rsidR="006B1E0E" w:rsidRPr="006B1E0E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6B1E0E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6B1E0E" w:rsidRPr="006B1E0E">
        <w:rPr>
          <w:rFonts w:ascii="Times New Roman" w:hAnsi="Times New Roman"/>
          <w:b/>
          <w:color w:val="000000"/>
          <w:sz w:val="24"/>
          <w:szCs w:val="24"/>
        </w:rPr>
        <w:t>пяти</w:t>
      </w:r>
      <w:r w:rsidRPr="006B1E0E">
        <w:rPr>
          <w:rFonts w:ascii="Times New Roman" w:hAnsi="Times New Roman"/>
          <w:b/>
          <w:color w:val="000000"/>
          <w:sz w:val="24"/>
          <w:szCs w:val="24"/>
        </w:rPr>
        <w:t xml:space="preserve">) рабочих дней с даты подведения итогов </w:t>
      </w:r>
      <w:r w:rsidR="006B1E0E" w:rsidRPr="006B1E0E">
        <w:rPr>
          <w:rFonts w:ascii="Times New Roman" w:hAnsi="Times New Roman"/>
          <w:b/>
          <w:color w:val="000000"/>
          <w:sz w:val="24"/>
          <w:szCs w:val="24"/>
        </w:rPr>
        <w:t>запроса предложений</w:t>
      </w:r>
      <w:r w:rsidR="00D41EA3" w:rsidRPr="006B1E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1E0E">
        <w:rPr>
          <w:rFonts w:ascii="Times New Roman" w:hAnsi="Times New Roman"/>
          <w:b/>
          <w:color w:val="000000"/>
          <w:sz w:val="24"/>
          <w:szCs w:val="24"/>
        </w:rPr>
        <w:t xml:space="preserve"> в соответствии с примерн</w:t>
      </w:r>
      <w:r w:rsidR="006B1E0E" w:rsidRPr="006B1E0E">
        <w:rPr>
          <w:rFonts w:ascii="Times New Roman" w:hAnsi="Times New Roman"/>
          <w:b/>
          <w:color w:val="000000"/>
          <w:sz w:val="24"/>
          <w:szCs w:val="24"/>
        </w:rPr>
        <w:t>ыми</w:t>
      </w:r>
      <w:r w:rsidRPr="006B1E0E">
        <w:rPr>
          <w:rFonts w:ascii="Times New Roman" w:hAnsi="Times New Roman"/>
          <w:b/>
          <w:color w:val="000000"/>
          <w:sz w:val="24"/>
          <w:szCs w:val="24"/>
        </w:rPr>
        <w:t xml:space="preserve"> форм</w:t>
      </w:r>
      <w:r w:rsidR="006B1E0E" w:rsidRPr="006B1E0E">
        <w:rPr>
          <w:rFonts w:ascii="Times New Roman" w:hAnsi="Times New Roman"/>
          <w:b/>
          <w:color w:val="000000"/>
          <w:sz w:val="24"/>
          <w:szCs w:val="24"/>
        </w:rPr>
        <w:t>ами</w:t>
      </w:r>
      <w:r w:rsidRPr="006B1E0E">
        <w:rPr>
          <w:rFonts w:ascii="Times New Roman" w:hAnsi="Times New Roman"/>
          <w:b/>
          <w:color w:val="000000"/>
          <w:sz w:val="24"/>
          <w:szCs w:val="24"/>
        </w:rPr>
        <w:t>, размещенн</w:t>
      </w:r>
      <w:r w:rsidR="006B1E0E" w:rsidRPr="006B1E0E">
        <w:rPr>
          <w:rFonts w:ascii="Times New Roman" w:hAnsi="Times New Roman"/>
          <w:b/>
          <w:color w:val="000000"/>
          <w:sz w:val="24"/>
          <w:szCs w:val="24"/>
        </w:rPr>
        <w:t>ыми</w:t>
      </w:r>
      <w:r w:rsidRPr="006B1E0E">
        <w:rPr>
          <w:rFonts w:ascii="Times New Roman" w:hAnsi="Times New Roman"/>
          <w:b/>
          <w:color w:val="000000"/>
          <w:sz w:val="24"/>
          <w:szCs w:val="24"/>
        </w:rPr>
        <w:t xml:space="preserve"> на сайте www.lot-online.</w:t>
      </w:r>
      <w:r w:rsidRPr="006B1E0E">
        <w:rPr>
          <w:rFonts w:ascii="Times New Roman" w:hAnsi="Times New Roman"/>
          <w:b/>
          <w:sz w:val="24"/>
          <w:szCs w:val="24"/>
        </w:rPr>
        <w:t>ru в разделе «карточка лота».</w:t>
      </w:r>
      <w:r w:rsidR="00BF750D" w:rsidRPr="006B1E0E">
        <w:rPr>
          <w:rFonts w:ascii="Times New Roman" w:hAnsi="Times New Roman"/>
          <w:b/>
          <w:sz w:val="24"/>
          <w:szCs w:val="24"/>
        </w:rPr>
        <w:t xml:space="preserve"> </w:t>
      </w:r>
    </w:p>
    <w:p w14:paraId="04D9A6F8" w14:textId="77777777" w:rsidR="00737B0D" w:rsidRPr="006B1E0E" w:rsidRDefault="00737B0D" w:rsidP="006B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E0E">
        <w:rPr>
          <w:rFonts w:ascii="Times New Roman" w:hAnsi="Times New Roman"/>
          <w:sz w:val="24"/>
          <w:szCs w:val="24"/>
        </w:rPr>
        <w:t>Для заключения договора уступки прав (требований) победитель Запроса предложений должен в течение 5 (пяти) рабочих дней с даты подведения итогов Запроса предложений (подписания Протокола о результатах Запроса предложений) явиться в ПАО Сбербанк по адресу: г. Москва, ул. Поклонная, дом 3, корпус 3, тел.: +7 (495) 665-56-00 (62-581). Неявка победителя Запроса предложений по указанному адресу в установленный срок, равно как отказ от подписания договора уступки прав (требований) в установленный срок, рассматривается как отказ победителя Запроса предложений от заключения договора уступки прав (требований).</w:t>
      </w:r>
    </w:p>
    <w:p w14:paraId="2CE73683" w14:textId="77777777" w:rsidR="00737B0D" w:rsidRPr="006B1E0E" w:rsidRDefault="00737B0D" w:rsidP="006B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E0E">
        <w:rPr>
          <w:rFonts w:ascii="Times New Roman" w:hAnsi="Times New Roman"/>
          <w:sz w:val="24"/>
          <w:szCs w:val="24"/>
        </w:rPr>
        <w:t>Для заключения договора купли-продажи победитель Запроса предложений должен в течение 5 (пяти) рабочих дней с даты подведения итогов Запроса предложений (подписания Протокола о результатах Запроса предложений) явиться по следующему адресу: Россия, 109012, Москва, ул. Никольская, д. 10. Неявка победителя Запроса предложений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Запроса предложений от заключения договора купли-продажи.</w:t>
      </w:r>
    </w:p>
    <w:p w14:paraId="3D22FED4" w14:textId="77777777" w:rsidR="004B1113" w:rsidRDefault="004B1113" w:rsidP="00BC7FB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1E0E">
        <w:rPr>
          <w:rFonts w:ascii="Times New Roman" w:hAnsi="Times New Roman"/>
          <w:b/>
          <w:color w:val="000000"/>
          <w:sz w:val="24"/>
          <w:szCs w:val="24"/>
        </w:rPr>
        <w:t>Оплата цены продажи:</w:t>
      </w:r>
    </w:p>
    <w:p w14:paraId="5CDC24C7" w14:textId="115EF049" w:rsidR="009C148E" w:rsidRPr="006B1E0E" w:rsidRDefault="009C148E" w:rsidP="00BC7FB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615FF">
        <w:rPr>
          <w:rFonts w:ascii="Times New Roman" w:hAnsi="Times New Roman"/>
          <w:color w:val="000000"/>
          <w:sz w:val="24"/>
          <w:szCs w:val="24"/>
        </w:rPr>
        <w:t xml:space="preserve"> в случае оплаты Акций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6B1E0E">
        <w:rPr>
          <w:rFonts w:ascii="Times New Roman" w:hAnsi="Times New Roman"/>
          <w:sz w:val="24"/>
          <w:szCs w:val="24"/>
        </w:rPr>
        <w:t xml:space="preserve">5 (пять) рабочих дней с даты подписания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="00D615FF">
        <w:rPr>
          <w:rFonts w:ascii="Times New Roman" w:hAnsi="Times New Roman"/>
          <w:sz w:val="24"/>
          <w:szCs w:val="24"/>
        </w:rPr>
        <w:t xml:space="preserve"> Акций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0296F08C" w14:textId="61AD40AD" w:rsidR="004B1113" w:rsidRPr="006B1E0E" w:rsidRDefault="009C148E" w:rsidP="00D615FF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B1113" w:rsidRPr="006B1E0E">
        <w:rPr>
          <w:rFonts w:ascii="Times New Roman" w:hAnsi="Times New Roman"/>
          <w:sz w:val="24"/>
          <w:szCs w:val="24"/>
        </w:rPr>
        <w:t xml:space="preserve">в случае оплаты прав (требований) без рассрочки платежа, в том числе в случае превышения цены продажи над начальной ценой Запроса предложений - 5 (пять) рабочих дней с даты подписания договора уступки прав (требований), </w:t>
      </w:r>
    </w:p>
    <w:p w14:paraId="7396E30E" w14:textId="4E971A18" w:rsidR="004B1113" w:rsidRPr="006B1E0E" w:rsidRDefault="009C148E" w:rsidP="00D615FF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B1113" w:rsidRPr="006B1E0E">
        <w:rPr>
          <w:rFonts w:ascii="Times New Roman" w:hAnsi="Times New Roman"/>
          <w:sz w:val="24"/>
          <w:szCs w:val="24"/>
        </w:rPr>
        <w:t>в случае оплаты прав (требований) с рассрочкой платежа, в том числе в случае превышения цены продажи над начальной ценой Запроса предложений - 5 (пять) рабочих дней с даты подписания договора уступки прав (требований) для оплаты цены продажи в размере не менее Размера прав требований. Оставшаяся часть цены продажи («Переменная цена»), в случае ее превышения над начальной ценой Запроса предложений, оплачивается в соответствии с графиком, предложенным участником Запроса предложений и согласованным Принципалом. Размер Переменной цены не может превышать стоимость земельных участков/прав аренды земельных участков, переданных в ипотеку Доверителю по Обеспечительным договорам. Рассрочка в оплате Переменной цены предоставляется на срок не более 24 месяцев.</w:t>
      </w:r>
    </w:p>
    <w:p w14:paraId="24D78AEA" w14:textId="77777777" w:rsidR="005A4DA5" w:rsidRPr="004C794F" w:rsidRDefault="005A4DA5" w:rsidP="004C794F">
      <w:pPr>
        <w:pStyle w:val="a6"/>
        <w:spacing w:after="0" w:line="240" w:lineRule="auto"/>
        <w:ind w:left="0" w:right="-57" w:firstLine="851"/>
        <w:jc w:val="both"/>
        <w:rPr>
          <w:rFonts w:ascii="Times New Roman" w:hAnsi="Times New Roman"/>
          <w:sz w:val="24"/>
          <w:szCs w:val="24"/>
        </w:rPr>
      </w:pPr>
      <w:r w:rsidRPr="004C794F">
        <w:rPr>
          <w:rFonts w:ascii="Times New Roman" w:hAnsi="Times New Roman"/>
          <w:sz w:val="24"/>
          <w:szCs w:val="24"/>
        </w:rPr>
        <w:t>Поскольку предметом Запроса предложений, по итогам которого подлежат заключению договор уступки Прав и договор купли-продажи Акций, является Лот, и цена Лота формируется по результатам Запроса предложений, обязательства по заключенным договорам признаются надлежащим образом исполненными победителем Запроса предложений, если победитель Запроса предложений осуществил уплату цены Лота по всем указанным договорам в полном объеме.</w:t>
      </w:r>
    </w:p>
    <w:p w14:paraId="2CECC283" w14:textId="77777777" w:rsidR="00F907D3" w:rsidRDefault="00F907D3" w:rsidP="00BC7F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E0E">
        <w:rPr>
          <w:rFonts w:ascii="Times New Roman" w:hAnsi="Times New Roman"/>
          <w:sz w:val="24"/>
          <w:szCs w:val="24"/>
        </w:rPr>
        <w:t xml:space="preserve">При уклонении (отказе) победителя </w:t>
      </w:r>
      <w:r w:rsidR="006B1E0E" w:rsidRPr="006B1E0E"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6B1E0E">
        <w:rPr>
          <w:rFonts w:ascii="Times New Roman" w:hAnsi="Times New Roman"/>
          <w:sz w:val="24"/>
          <w:szCs w:val="24"/>
        </w:rPr>
        <w:t xml:space="preserve">от заключения в установленный срок договора </w:t>
      </w:r>
      <w:r w:rsidR="00D41EA3" w:rsidRPr="006B1E0E">
        <w:rPr>
          <w:rFonts w:ascii="Times New Roman" w:hAnsi="Times New Roman"/>
          <w:sz w:val="24"/>
          <w:szCs w:val="24"/>
        </w:rPr>
        <w:t>уступки прав (требований)</w:t>
      </w:r>
      <w:r w:rsidRPr="006B1E0E">
        <w:rPr>
          <w:rFonts w:ascii="Times New Roman" w:hAnsi="Times New Roman"/>
          <w:sz w:val="24"/>
          <w:szCs w:val="24"/>
        </w:rPr>
        <w:t xml:space="preserve"> </w:t>
      </w:r>
      <w:r w:rsidR="006B1E0E" w:rsidRPr="006B1E0E">
        <w:rPr>
          <w:rFonts w:ascii="Times New Roman" w:hAnsi="Times New Roman"/>
          <w:sz w:val="24"/>
          <w:szCs w:val="24"/>
        </w:rPr>
        <w:t xml:space="preserve"> и/или договора купли-продажи </w:t>
      </w:r>
      <w:r w:rsidRPr="006B1E0E">
        <w:rPr>
          <w:rFonts w:ascii="Times New Roman" w:hAnsi="Times New Roman"/>
          <w:sz w:val="24"/>
          <w:szCs w:val="24"/>
        </w:rPr>
        <w:t>или оплаты цены продажи задаток ему не возвращается, и он утрачивает право на заключение договора.</w:t>
      </w:r>
    </w:p>
    <w:p w14:paraId="20A4CF42" w14:textId="390C6705" w:rsidR="001D141D" w:rsidRPr="005B142D" w:rsidRDefault="00D615FF" w:rsidP="001D141D">
      <w:pPr>
        <w:ind w:firstLine="28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Победитель Запроса предложений</w:t>
      </w:r>
      <w:r w:rsidR="001D141D" w:rsidRPr="000C323D">
        <w:rPr>
          <w:rFonts w:ascii="Times New Roman" w:hAnsi="Times New Roman"/>
          <w:b/>
          <w:szCs w:val="24"/>
        </w:rPr>
        <w:t xml:space="preserve"> оплачивает Организатору </w:t>
      </w:r>
      <w:r>
        <w:rPr>
          <w:rFonts w:ascii="Times New Roman" w:hAnsi="Times New Roman"/>
          <w:b/>
          <w:szCs w:val="24"/>
        </w:rPr>
        <w:t>запроса предложений</w:t>
      </w:r>
      <w:r w:rsidR="001D141D" w:rsidRPr="000C323D">
        <w:rPr>
          <w:rFonts w:ascii="Times New Roman" w:hAnsi="Times New Roman"/>
          <w:b/>
          <w:szCs w:val="24"/>
        </w:rPr>
        <w:t xml:space="preserve"> – АО «Российский аукционный дом» - вознаграждение за организацию и проведение продажи </w:t>
      </w:r>
      <w:r w:rsidR="001D141D">
        <w:rPr>
          <w:rFonts w:ascii="Times New Roman" w:hAnsi="Times New Roman"/>
          <w:b/>
          <w:szCs w:val="24"/>
        </w:rPr>
        <w:t>Лота</w:t>
      </w:r>
      <w:r w:rsidR="001D141D" w:rsidRPr="000C323D">
        <w:rPr>
          <w:rFonts w:ascii="Times New Roman" w:hAnsi="Times New Roman"/>
          <w:b/>
          <w:szCs w:val="24"/>
        </w:rPr>
        <w:t xml:space="preserve"> в размере </w:t>
      </w:r>
      <w:r>
        <w:rPr>
          <w:rFonts w:ascii="Times New Roman" w:hAnsi="Times New Roman"/>
          <w:b/>
          <w:szCs w:val="24"/>
        </w:rPr>
        <w:t>150 000</w:t>
      </w:r>
      <w:r w:rsidR="001D141D" w:rsidRPr="000C323D"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/>
          <w:b/>
          <w:szCs w:val="24"/>
        </w:rPr>
        <w:t>сто пятьдесят тысяч</w:t>
      </w:r>
      <w:r w:rsidR="001D141D" w:rsidRPr="000C323D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 xml:space="preserve"> рублей</w:t>
      </w:r>
      <w:r w:rsidR="001D141D" w:rsidRPr="000C323D">
        <w:rPr>
          <w:rFonts w:ascii="Times New Roman" w:hAnsi="Times New Roman"/>
          <w:b/>
          <w:szCs w:val="24"/>
        </w:rPr>
        <w:t xml:space="preserve">, в том числе НДС </w:t>
      </w:r>
      <w:r w:rsidR="001D141D">
        <w:rPr>
          <w:rFonts w:ascii="Times New Roman" w:hAnsi="Times New Roman"/>
          <w:b/>
          <w:szCs w:val="24"/>
        </w:rPr>
        <w:t xml:space="preserve">20 </w:t>
      </w:r>
      <w:r w:rsidR="001D141D" w:rsidRPr="000C323D">
        <w:rPr>
          <w:rFonts w:ascii="Times New Roman" w:hAnsi="Times New Roman"/>
          <w:b/>
          <w:szCs w:val="24"/>
        </w:rPr>
        <w:t xml:space="preserve">%, в течение </w:t>
      </w:r>
      <w:r>
        <w:rPr>
          <w:rFonts w:ascii="Times New Roman" w:hAnsi="Times New Roman"/>
          <w:b/>
          <w:szCs w:val="24"/>
        </w:rPr>
        <w:t>5</w:t>
      </w:r>
      <w:r w:rsidR="001D141D" w:rsidRPr="005B142D"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/>
          <w:b/>
          <w:szCs w:val="24"/>
        </w:rPr>
        <w:t>пяти</w:t>
      </w:r>
      <w:r w:rsidR="001D141D" w:rsidRPr="005B142D">
        <w:rPr>
          <w:rFonts w:ascii="Times New Roman" w:hAnsi="Times New Roman"/>
          <w:b/>
          <w:szCs w:val="24"/>
        </w:rPr>
        <w:t xml:space="preserve">) рабочих дней с даты подведения итогов </w:t>
      </w:r>
      <w:r>
        <w:rPr>
          <w:rFonts w:ascii="Times New Roman" w:hAnsi="Times New Roman"/>
          <w:b/>
          <w:szCs w:val="24"/>
        </w:rPr>
        <w:t>Запроса предложений</w:t>
      </w:r>
      <w:r w:rsidR="001D141D" w:rsidRPr="005B142D">
        <w:rPr>
          <w:rFonts w:ascii="Times New Roman" w:hAnsi="Times New Roman"/>
          <w:b/>
          <w:szCs w:val="24"/>
        </w:rPr>
        <w:t xml:space="preserve"> на счет, предусмотренный в Соглашении о выплате вознаграждения.</w:t>
      </w:r>
    </w:p>
    <w:p w14:paraId="0BD6F73D" w14:textId="4343A45A" w:rsidR="001D141D" w:rsidRDefault="001D141D" w:rsidP="001D141D">
      <w:pPr>
        <w:ind w:firstLine="283"/>
        <w:jc w:val="both"/>
        <w:rPr>
          <w:rFonts w:ascii="Times New Roman" w:hAnsi="Times New Roman"/>
          <w:b/>
          <w:szCs w:val="24"/>
        </w:rPr>
      </w:pPr>
      <w:r w:rsidRPr="000C323D">
        <w:rPr>
          <w:rFonts w:ascii="Times New Roman" w:hAnsi="Times New Roman"/>
          <w:b/>
          <w:szCs w:val="24"/>
        </w:rPr>
        <w:t xml:space="preserve">Указанное вознаграждение Организатора </w:t>
      </w:r>
      <w:r w:rsidR="00D615FF">
        <w:rPr>
          <w:rFonts w:ascii="Times New Roman" w:hAnsi="Times New Roman"/>
          <w:b/>
          <w:szCs w:val="24"/>
        </w:rPr>
        <w:t>запроса предложений</w:t>
      </w:r>
      <w:r w:rsidRPr="000C323D">
        <w:rPr>
          <w:rFonts w:ascii="Times New Roman" w:hAnsi="Times New Roman"/>
          <w:b/>
          <w:szCs w:val="24"/>
        </w:rPr>
        <w:t xml:space="preserve"> не входит в цену </w:t>
      </w:r>
      <w:r>
        <w:rPr>
          <w:rFonts w:ascii="Times New Roman" w:hAnsi="Times New Roman"/>
          <w:b/>
          <w:szCs w:val="24"/>
        </w:rPr>
        <w:t>Лота</w:t>
      </w:r>
      <w:r w:rsidRPr="000C323D">
        <w:rPr>
          <w:rFonts w:ascii="Times New Roman" w:hAnsi="Times New Roman"/>
          <w:b/>
          <w:szCs w:val="24"/>
        </w:rPr>
        <w:t xml:space="preserve"> и уплачивается сверх цены продажи </w:t>
      </w:r>
      <w:r w:rsidR="00D615FF">
        <w:rPr>
          <w:rFonts w:ascii="Times New Roman" w:hAnsi="Times New Roman"/>
          <w:b/>
          <w:szCs w:val="24"/>
        </w:rPr>
        <w:t>Лота</w:t>
      </w:r>
      <w:r w:rsidRPr="000C323D">
        <w:rPr>
          <w:rFonts w:ascii="Times New Roman" w:hAnsi="Times New Roman"/>
          <w:b/>
          <w:szCs w:val="24"/>
        </w:rPr>
        <w:t xml:space="preserve">. </w:t>
      </w:r>
    </w:p>
    <w:p w14:paraId="0CDDE47E" w14:textId="77777777" w:rsidR="006B31CC" w:rsidRPr="00E9761C" w:rsidRDefault="006B31CC" w:rsidP="006B31CC">
      <w:pPr>
        <w:ind w:firstLine="28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ПАО</w:t>
      </w:r>
      <w:r w:rsidRPr="00E9761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Сбербанк</w:t>
      </w:r>
      <w:r w:rsidRPr="00E9761C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а</w:t>
      </w:r>
      <w:r w:rsidRPr="00E9761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также</w:t>
      </w:r>
      <w:r w:rsidRPr="00E9761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компания</w:t>
      </w:r>
      <w:r w:rsidRPr="00E9761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Collateral</w:t>
      </w:r>
      <w:r w:rsidRPr="003655A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Management</w:t>
      </w:r>
      <w:r w:rsidRPr="003655A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Limited</w:t>
      </w:r>
      <w:r>
        <w:rPr>
          <w:rFonts w:ascii="Times New Roman" w:hAnsi="Times New Roman"/>
          <w:b/>
          <w:szCs w:val="24"/>
        </w:rPr>
        <w:t xml:space="preserve"> вправе в одностороннем порядке прекратить проведение запроса предложений. Настоящий запрос предложений не является торгами в контексте ст. 447 ГК РФ. </w:t>
      </w:r>
    </w:p>
    <w:p w14:paraId="50D7993B" w14:textId="77777777" w:rsidR="001D141D" w:rsidRDefault="001D141D" w:rsidP="001D141D">
      <w:pPr>
        <w:ind w:firstLine="283"/>
        <w:jc w:val="both"/>
        <w:rPr>
          <w:rFonts w:ascii="Times New Roman" w:hAnsi="Times New Roman"/>
          <w:b/>
          <w:szCs w:val="24"/>
        </w:rPr>
      </w:pPr>
    </w:p>
    <w:p w14:paraId="41D8D544" w14:textId="77777777" w:rsidR="001D141D" w:rsidRPr="006B1E0E" w:rsidRDefault="001D141D" w:rsidP="00BC7F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D141D" w:rsidRPr="006B1E0E" w:rsidSect="0074519D">
      <w:headerReference w:type="even" r:id="rId14"/>
      <w:headerReference w:type="default" r:id="rId15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21BD6" w14:textId="77777777" w:rsidR="001B55E3" w:rsidRDefault="001B55E3">
      <w:pPr>
        <w:spacing w:after="0" w:line="240" w:lineRule="auto"/>
      </w:pPr>
      <w:r>
        <w:separator/>
      </w:r>
    </w:p>
  </w:endnote>
  <w:endnote w:type="continuationSeparator" w:id="0">
    <w:p w14:paraId="548EC005" w14:textId="77777777" w:rsidR="001B55E3" w:rsidRDefault="001B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764D6" w14:textId="77777777" w:rsidR="001B55E3" w:rsidRDefault="001B55E3">
      <w:pPr>
        <w:spacing w:after="0" w:line="240" w:lineRule="auto"/>
      </w:pPr>
      <w:r>
        <w:separator/>
      </w:r>
    </w:p>
  </w:footnote>
  <w:footnote w:type="continuationSeparator" w:id="0">
    <w:p w14:paraId="729B3549" w14:textId="77777777" w:rsidR="001B55E3" w:rsidRDefault="001B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E7C2" w14:textId="77777777" w:rsidR="00D41EA3" w:rsidRDefault="00D41EA3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0BC91" w14:textId="77777777" w:rsidR="00D41EA3" w:rsidRDefault="00D41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1BD82" w14:textId="77777777" w:rsidR="00D41EA3" w:rsidRDefault="00D41EA3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10A">
      <w:rPr>
        <w:rStyle w:val="a5"/>
        <w:noProof/>
      </w:rPr>
      <w:t>10</w:t>
    </w:r>
    <w:r>
      <w:rPr>
        <w:rStyle w:val="a5"/>
      </w:rPr>
      <w:fldChar w:fldCharType="end"/>
    </w:r>
  </w:p>
  <w:p w14:paraId="1F9FDFCC" w14:textId="77777777" w:rsidR="00D41EA3" w:rsidRDefault="00D41E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032592E"/>
    <w:multiLevelType w:val="hybridMultilevel"/>
    <w:tmpl w:val="2FBEF282"/>
    <w:lvl w:ilvl="0" w:tplc="4CF26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52E47"/>
    <w:multiLevelType w:val="hybridMultilevel"/>
    <w:tmpl w:val="00EC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EA3EDE"/>
    <w:multiLevelType w:val="multilevel"/>
    <w:tmpl w:val="F19E0510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3AA7"/>
    <w:multiLevelType w:val="hybridMultilevel"/>
    <w:tmpl w:val="A238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B0B8C"/>
    <w:multiLevelType w:val="multilevel"/>
    <w:tmpl w:val="5DA89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67786"/>
    <w:multiLevelType w:val="multilevel"/>
    <w:tmpl w:val="33ACDBD4"/>
    <w:lvl w:ilvl="0">
      <w:start w:val="1"/>
      <w:numFmt w:val="decimal"/>
      <w:pStyle w:val="Schedule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Schedule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ScheduleHeading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ScheduleHeading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ScheduleHeading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ScheduleHeading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ScheduleHeading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2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25" w15:restartNumberingAfterBreak="0">
    <w:nsid w:val="59F01D75"/>
    <w:multiLevelType w:val="hybridMultilevel"/>
    <w:tmpl w:val="85A2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A86652"/>
    <w:multiLevelType w:val="hybridMultilevel"/>
    <w:tmpl w:val="5B880A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9422D"/>
    <w:multiLevelType w:val="hybridMultilevel"/>
    <w:tmpl w:val="B57280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74EA2"/>
    <w:multiLevelType w:val="hybridMultilevel"/>
    <w:tmpl w:val="2F789720"/>
    <w:lvl w:ilvl="0" w:tplc="037031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0E3DD9"/>
    <w:multiLevelType w:val="multilevel"/>
    <w:tmpl w:val="E564C96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4"/>
  </w:num>
  <w:num w:numId="4">
    <w:abstractNumId w:val="19"/>
  </w:num>
  <w:num w:numId="5">
    <w:abstractNumId w:val="38"/>
  </w:num>
  <w:num w:numId="6">
    <w:abstractNumId w:val="16"/>
  </w:num>
  <w:num w:numId="7">
    <w:abstractNumId w:val="23"/>
  </w:num>
  <w:num w:numId="8">
    <w:abstractNumId w:val="14"/>
  </w:num>
  <w:num w:numId="9">
    <w:abstractNumId w:val="29"/>
  </w:num>
  <w:num w:numId="10">
    <w:abstractNumId w:val="3"/>
  </w:num>
  <w:num w:numId="11">
    <w:abstractNumId w:val="22"/>
  </w:num>
  <w:num w:numId="12">
    <w:abstractNumId w:val="31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4"/>
  </w:num>
  <w:num w:numId="17">
    <w:abstractNumId w:val="5"/>
  </w:num>
  <w:num w:numId="18">
    <w:abstractNumId w:val="10"/>
  </w:num>
  <w:num w:numId="19">
    <w:abstractNumId w:val="4"/>
  </w:num>
  <w:num w:numId="20">
    <w:abstractNumId w:val="35"/>
  </w:num>
  <w:num w:numId="21">
    <w:abstractNumId w:val="32"/>
  </w:num>
  <w:num w:numId="22">
    <w:abstractNumId w:val="8"/>
  </w:num>
  <w:num w:numId="23">
    <w:abstractNumId w:val="12"/>
  </w:num>
  <w:num w:numId="24">
    <w:abstractNumId w:val="2"/>
  </w:num>
  <w:num w:numId="25">
    <w:abstractNumId w:val="33"/>
  </w:num>
  <w:num w:numId="26">
    <w:abstractNumId w:val="26"/>
  </w:num>
  <w:num w:numId="27">
    <w:abstractNumId w:val="0"/>
  </w:num>
  <w:num w:numId="28">
    <w:abstractNumId w:val="27"/>
  </w:num>
  <w:num w:numId="29">
    <w:abstractNumId w:val="25"/>
  </w:num>
  <w:num w:numId="30">
    <w:abstractNumId w:val="37"/>
  </w:num>
  <w:num w:numId="31">
    <w:abstractNumId w:val="28"/>
  </w:num>
  <w:num w:numId="32">
    <w:abstractNumId w:val="30"/>
  </w:num>
  <w:num w:numId="33">
    <w:abstractNumId w:val="6"/>
  </w:num>
  <w:num w:numId="34">
    <w:abstractNumId w:val="9"/>
  </w:num>
  <w:num w:numId="35">
    <w:abstractNumId w:val="21"/>
  </w:num>
  <w:num w:numId="36">
    <w:abstractNumId w:val="13"/>
  </w:num>
  <w:num w:numId="37">
    <w:abstractNumId w:val="17"/>
  </w:num>
  <w:num w:numId="38">
    <w:abstractNumId w:val="36"/>
  </w:num>
  <w:num w:numId="3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BFA"/>
    <w:rsid w:val="00004030"/>
    <w:rsid w:val="00004F5D"/>
    <w:rsid w:val="00007654"/>
    <w:rsid w:val="00013F19"/>
    <w:rsid w:val="00021333"/>
    <w:rsid w:val="00021C9E"/>
    <w:rsid w:val="00026A44"/>
    <w:rsid w:val="00030D2C"/>
    <w:rsid w:val="000351B6"/>
    <w:rsid w:val="0003562A"/>
    <w:rsid w:val="00036EF3"/>
    <w:rsid w:val="00051814"/>
    <w:rsid w:val="00055AF5"/>
    <w:rsid w:val="00063503"/>
    <w:rsid w:val="00063CBF"/>
    <w:rsid w:val="000641C6"/>
    <w:rsid w:val="000646F5"/>
    <w:rsid w:val="00074FA1"/>
    <w:rsid w:val="00077388"/>
    <w:rsid w:val="0008757A"/>
    <w:rsid w:val="00097459"/>
    <w:rsid w:val="000A43F1"/>
    <w:rsid w:val="000A6AE7"/>
    <w:rsid w:val="000B7B47"/>
    <w:rsid w:val="000B7C87"/>
    <w:rsid w:val="000C088A"/>
    <w:rsid w:val="000C0D0F"/>
    <w:rsid w:val="000C33BF"/>
    <w:rsid w:val="000D36A9"/>
    <w:rsid w:val="000E7EB7"/>
    <w:rsid w:val="000F477B"/>
    <w:rsid w:val="00101E4E"/>
    <w:rsid w:val="00103523"/>
    <w:rsid w:val="001061F0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80385"/>
    <w:rsid w:val="0018303C"/>
    <w:rsid w:val="00185067"/>
    <w:rsid w:val="00186A09"/>
    <w:rsid w:val="00194E10"/>
    <w:rsid w:val="00196AAC"/>
    <w:rsid w:val="001A14FA"/>
    <w:rsid w:val="001A36AF"/>
    <w:rsid w:val="001B0139"/>
    <w:rsid w:val="001B509A"/>
    <w:rsid w:val="001B5123"/>
    <w:rsid w:val="001B55E3"/>
    <w:rsid w:val="001C51D2"/>
    <w:rsid w:val="001C7ED9"/>
    <w:rsid w:val="001D141D"/>
    <w:rsid w:val="001D31E8"/>
    <w:rsid w:val="001D58AA"/>
    <w:rsid w:val="001D6505"/>
    <w:rsid w:val="001D7137"/>
    <w:rsid w:val="001E14D2"/>
    <w:rsid w:val="001E2562"/>
    <w:rsid w:val="001E4B3C"/>
    <w:rsid w:val="00212DD4"/>
    <w:rsid w:val="0021356F"/>
    <w:rsid w:val="00215D27"/>
    <w:rsid w:val="002312AD"/>
    <w:rsid w:val="00237580"/>
    <w:rsid w:val="00242FC4"/>
    <w:rsid w:val="00252806"/>
    <w:rsid w:val="00256906"/>
    <w:rsid w:val="00261335"/>
    <w:rsid w:val="002641B8"/>
    <w:rsid w:val="00272B3A"/>
    <w:rsid w:val="00273DA5"/>
    <w:rsid w:val="00280476"/>
    <w:rsid w:val="00281AF3"/>
    <w:rsid w:val="00295187"/>
    <w:rsid w:val="002A0239"/>
    <w:rsid w:val="002B2088"/>
    <w:rsid w:val="002B260E"/>
    <w:rsid w:val="002B5B85"/>
    <w:rsid w:val="002C101F"/>
    <w:rsid w:val="002D34E8"/>
    <w:rsid w:val="002E1D02"/>
    <w:rsid w:val="002E30E5"/>
    <w:rsid w:val="002F75EF"/>
    <w:rsid w:val="0030045B"/>
    <w:rsid w:val="00300782"/>
    <w:rsid w:val="00301324"/>
    <w:rsid w:val="00314652"/>
    <w:rsid w:val="00320EA0"/>
    <w:rsid w:val="00323914"/>
    <w:rsid w:val="003268E3"/>
    <w:rsid w:val="00326E24"/>
    <w:rsid w:val="00332FD6"/>
    <w:rsid w:val="00336FC2"/>
    <w:rsid w:val="003469E3"/>
    <w:rsid w:val="0035351A"/>
    <w:rsid w:val="00357953"/>
    <w:rsid w:val="003618DB"/>
    <w:rsid w:val="00364282"/>
    <w:rsid w:val="003676C9"/>
    <w:rsid w:val="0037253F"/>
    <w:rsid w:val="003726E0"/>
    <w:rsid w:val="0037298E"/>
    <w:rsid w:val="0037429D"/>
    <w:rsid w:val="00375C9E"/>
    <w:rsid w:val="0037759C"/>
    <w:rsid w:val="00380DD3"/>
    <w:rsid w:val="00386078"/>
    <w:rsid w:val="00387B1E"/>
    <w:rsid w:val="00392102"/>
    <w:rsid w:val="0039580D"/>
    <w:rsid w:val="003A4AB4"/>
    <w:rsid w:val="003A5647"/>
    <w:rsid w:val="003A68AE"/>
    <w:rsid w:val="003B2D04"/>
    <w:rsid w:val="003B765D"/>
    <w:rsid w:val="003B776E"/>
    <w:rsid w:val="003C186E"/>
    <w:rsid w:val="003C1A5D"/>
    <w:rsid w:val="003D2E66"/>
    <w:rsid w:val="003D3306"/>
    <w:rsid w:val="003E4BE7"/>
    <w:rsid w:val="003E537A"/>
    <w:rsid w:val="003E6B74"/>
    <w:rsid w:val="004049B9"/>
    <w:rsid w:val="00406D5B"/>
    <w:rsid w:val="00410847"/>
    <w:rsid w:val="00417BE8"/>
    <w:rsid w:val="004200D2"/>
    <w:rsid w:val="004226E6"/>
    <w:rsid w:val="00425DA3"/>
    <w:rsid w:val="004332A8"/>
    <w:rsid w:val="00433BD1"/>
    <w:rsid w:val="00433DDE"/>
    <w:rsid w:val="0044077B"/>
    <w:rsid w:val="00440C3A"/>
    <w:rsid w:val="00455FD9"/>
    <w:rsid w:val="00466AB0"/>
    <w:rsid w:val="00466D85"/>
    <w:rsid w:val="00471870"/>
    <w:rsid w:val="00475704"/>
    <w:rsid w:val="00481441"/>
    <w:rsid w:val="0048521F"/>
    <w:rsid w:val="00490F0F"/>
    <w:rsid w:val="00496E3D"/>
    <w:rsid w:val="004A48C4"/>
    <w:rsid w:val="004B1113"/>
    <w:rsid w:val="004B134B"/>
    <w:rsid w:val="004B2E3B"/>
    <w:rsid w:val="004B32C3"/>
    <w:rsid w:val="004B46F7"/>
    <w:rsid w:val="004B5E76"/>
    <w:rsid w:val="004B713D"/>
    <w:rsid w:val="004C2AA6"/>
    <w:rsid w:val="004C72BA"/>
    <w:rsid w:val="004C794F"/>
    <w:rsid w:val="004D2276"/>
    <w:rsid w:val="004D3B95"/>
    <w:rsid w:val="004D44CB"/>
    <w:rsid w:val="004D600C"/>
    <w:rsid w:val="004E0285"/>
    <w:rsid w:val="004E0932"/>
    <w:rsid w:val="004E3728"/>
    <w:rsid w:val="004E434F"/>
    <w:rsid w:val="004E623C"/>
    <w:rsid w:val="004E739E"/>
    <w:rsid w:val="004F03E4"/>
    <w:rsid w:val="004F2333"/>
    <w:rsid w:val="005040BB"/>
    <w:rsid w:val="0050517E"/>
    <w:rsid w:val="00507ABD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241B"/>
    <w:rsid w:val="0054365B"/>
    <w:rsid w:val="00544AC5"/>
    <w:rsid w:val="00547B7E"/>
    <w:rsid w:val="00555DAB"/>
    <w:rsid w:val="005608CD"/>
    <w:rsid w:val="00561BAF"/>
    <w:rsid w:val="005665C7"/>
    <w:rsid w:val="00573B28"/>
    <w:rsid w:val="00585F33"/>
    <w:rsid w:val="00590938"/>
    <w:rsid w:val="00593639"/>
    <w:rsid w:val="00595803"/>
    <w:rsid w:val="005A1BC7"/>
    <w:rsid w:val="005A4DA5"/>
    <w:rsid w:val="005B2B4F"/>
    <w:rsid w:val="005B3826"/>
    <w:rsid w:val="005C1112"/>
    <w:rsid w:val="005D2DEE"/>
    <w:rsid w:val="005D5F37"/>
    <w:rsid w:val="005E058F"/>
    <w:rsid w:val="005E1948"/>
    <w:rsid w:val="005E2CD0"/>
    <w:rsid w:val="005E3E77"/>
    <w:rsid w:val="005F0550"/>
    <w:rsid w:val="005F166D"/>
    <w:rsid w:val="00612C15"/>
    <w:rsid w:val="0061331E"/>
    <w:rsid w:val="00623C82"/>
    <w:rsid w:val="00625790"/>
    <w:rsid w:val="0063013D"/>
    <w:rsid w:val="006316C5"/>
    <w:rsid w:val="00632EE6"/>
    <w:rsid w:val="00634CBD"/>
    <w:rsid w:val="006365A5"/>
    <w:rsid w:val="006371FE"/>
    <w:rsid w:val="00637B0F"/>
    <w:rsid w:val="00644101"/>
    <w:rsid w:val="0064617C"/>
    <w:rsid w:val="00653D8B"/>
    <w:rsid w:val="00657444"/>
    <w:rsid w:val="00662CC1"/>
    <w:rsid w:val="0066326E"/>
    <w:rsid w:val="006720B7"/>
    <w:rsid w:val="00672B4A"/>
    <w:rsid w:val="00674886"/>
    <w:rsid w:val="00674D53"/>
    <w:rsid w:val="00680710"/>
    <w:rsid w:val="00683481"/>
    <w:rsid w:val="00685606"/>
    <w:rsid w:val="00686A63"/>
    <w:rsid w:val="006871BA"/>
    <w:rsid w:val="0068794E"/>
    <w:rsid w:val="0069186B"/>
    <w:rsid w:val="006943EE"/>
    <w:rsid w:val="00695246"/>
    <w:rsid w:val="006A478D"/>
    <w:rsid w:val="006B04CF"/>
    <w:rsid w:val="006B1E0E"/>
    <w:rsid w:val="006B31CC"/>
    <w:rsid w:val="006C0898"/>
    <w:rsid w:val="006C0F4D"/>
    <w:rsid w:val="006C3CA1"/>
    <w:rsid w:val="006D0FAC"/>
    <w:rsid w:val="006D199A"/>
    <w:rsid w:val="006E1326"/>
    <w:rsid w:val="006E165E"/>
    <w:rsid w:val="006E1B46"/>
    <w:rsid w:val="006E39B5"/>
    <w:rsid w:val="006E6EA6"/>
    <w:rsid w:val="006F3467"/>
    <w:rsid w:val="006F59C6"/>
    <w:rsid w:val="006F5C3B"/>
    <w:rsid w:val="006F7213"/>
    <w:rsid w:val="00705435"/>
    <w:rsid w:val="0071079C"/>
    <w:rsid w:val="007112C0"/>
    <w:rsid w:val="00714DAD"/>
    <w:rsid w:val="00721CB9"/>
    <w:rsid w:val="007231D7"/>
    <w:rsid w:val="00724290"/>
    <w:rsid w:val="00731096"/>
    <w:rsid w:val="00731F30"/>
    <w:rsid w:val="007325AB"/>
    <w:rsid w:val="00735374"/>
    <w:rsid w:val="0073797F"/>
    <w:rsid w:val="00737B0D"/>
    <w:rsid w:val="00741E8F"/>
    <w:rsid w:val="0074519D"/>
    <w:rsid w:val="00745B67"/>
    <w:rsid w:val="00747C33"/>
    <w:rsid w:val="0075320D"/>
    <w:rsid w:val="00753FCC"/>
    <w:rsid w:val="007556C6"/>
    <w:rsid w:val="0075617C"/>
    <w:rsid w:val="0075710E"/>
    <w:rsid w:val="00764E85"/>
    <w:rsid w:val="00775234"/>
    <w:rsid w:val="00775CDB"/>
    <w:rsid w:val="00782843"/>
    <w:rsid w:val="007838CF"/>
    <w:rsid w:val="007929B0"/>
    <w:rsid w:val="00793939"/>
    <w:rsid w:val="007A1B71"/>
    <w:rsid w:val="007A5D02"/>
    <w:rsid w:val="007A6E4A"/>
    <w:rsid w:val="007B0AE3"/>
    <w:rsid w:val="007B2073"/>
    <w:rsid w:val="007B6AD0"/>
    <w:rsid w:val="007C7BEB"/>
    <w:rsid w:val="007D320C"/>
    <w:rsid w:val="007E10AF"/>
    <w:rsid w:val="007E2A55"/>
    <w:rsid w:val="007F1F4A"/>
    <w:rsid w:val="007F2983"/>
    <w:rsid w:val="008004F2"/>
    <w:rsid w:val="0080090E"/>
    <w:rsid w:val="008035C1"/>
    <w:rsid w:val="008043A2"/>
    <w:rsid w:val="008105FC"/>
    <w:rsid w:val="00811431"/>
    <w:rsid w:val="00813742"/>
    <w:rsid w:val="00813ECE"/>
    <w:rsid w:val="0081659F"/>
    <w:rsid w:val="008209CB"/>
    <w:rsid w:val="00821B78"/>
    <w:rsid w:val="00825A4B"/>
    <w:rsid w:val="00830DBF"/>
    <w:rsid w:val="00840AC3"/>
    <w:rsid w:val="00847AFD"/>
    <w:rsid w:val="0085111B"/>
    <w:rsid w:val="00851C5F"/>
    <w:rsid w:val="00853AA9"/>
    <w:rsid w:val="0085496E"/>
    <w:rsid w:val="00857144"/>
    <w:rsid w:val="00864D2D"/>
    <w:rsid w:val="00866516"/>
    <w:rsid w:val="0087135D"/>
    <w:rsid w:val="008717A0"/>
    <w:rsid w:val="008718F4"/>
    <w:rsid w:val="008722DB"/>
    <w:rsid w:val="00876BEE"/>
    <w:rsid w:val="00880115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502D"/>
    <w:rsid w:val="008B7436"/>
    <w:rsid w:val="008C6ED9"/>
    <w:rsid w:val="008D7D97"/>
    <w:rsid w:val="008E1965"/>
    <w:rsid w:val="008E26FE"/>
    <w:rsid w:val="008F2F33"/>
    <w:rsid w:val="008F2FE0"/>
    <w:rsid w:val="009016A6"/>
    <w:rsid w:val="0090343A"/>
    <w:rsid w:val="00910BA0"/>
    <w:rsid w:val="00913A23"/>
    <w:rsid w:val="00931209"/>
    <w:rsid w:val="009348AE"/>
    <w:rsid w:val="00952855"/>
    <w:rsid w:val="00953588"/>
    <w:rsid w:val="00953FC0"/>
    <w:rsid w:val="00957E02"/>
    <w:rsid w:val="00961C0A"/>
    <w:rsid w:val="00964041"/>
    <w:rsid w:val="00967E7F"/>
    <w:rsid w:val="00970CBA"/>
    <w:rsid w:val="00980226"/>
    <w:rsid w:val="00980A37"/>
    <w:rsid w:val="00982833"/>
    <w:rsid w:val="00985139"/>
    <w:rsid w:val="009B1E1E"/>
    <w:rsid w:val="009B1F61"/>
    <w:rsid w:val="009C0539"/>
    <w:rsid w:val="009C148E"/>
    <w:rsid w:val="009C1F6B"/>
    <w:rsid w:val="009C452B"/>
    <w:rsid w:val="009D183F"/>
    <w:rsid w:val="009E028D"/>
    <w:rsid w:val="009E12A5"/>
    <w:rsid w:val="009F22D1"/>
    <w:rsid w:val="009F2E35"/>
    <w:rsid w:val="009F4FE6"/>
    <w:rsid w:val="009F5AA7"/>
    <w:rsid w:val="00A00E3D"/>
    <w:rsid w:val="00A03011"/>
    <w:rsid w:val="00A05D92"/>
    <w:rsid w:val="00A165C7"/>
    <w:rsid w:val="00A16C09"/>
    <w:rsid w:val="00A220A5"/>
    <w:rsid w:val="00A22607"/>
    <w:rsid w:val="00A25D7A"/>
    <w:rsid w:val="00A5035A"/>
    <w:rsid w:val="00A542DC"/>
    <w:rsid w:val="00A54BEF"/>
    <w:rsid w:val="00A55293"/>
    <w:rsid w:val="00A57245"/>
    <w:rsid w:val="00A63E4F"/>
    <w:rsid w:val="00A65DF2"/>
    <w:rsid w:val="00A71824"/>
    <w:rsid w:val="00A81AAF"/>
    <w:rsid w:val="00A90FB2"/>
    <w:rsid w:val="00A938E2"/>
    <w:rsid w:val="00A93AFB"/>
    <w:rsid w:val="00AA2253"/>
    <w:rsid w:val="00AA4940"/>
    <w:rsid w:val="00AB0267"/>
    <w:rsid w:val="00AB535A"/>
    <w:rsid w:val="00AB684A"/>
    <w:rsid w:val="00AC2DEB"/>
    <w:rsid w:val="00AD05C2"/>
    <w:rsid w:val="00AE5E09"/>
    <w:rsid w:val="00AF35FC"/>
    <w:rsid w:val="00AF38E3"/>
    <w:rsid w:val="00AF4EA0"/>
    <w:rsid w:val="00AF5BCA"/>
    <w:rsid w:val="00AF66D9"/>
    <w:rsid w:val="00AF7A6B"/>
    <w:rsid w:val="00AF7DA2"/>
    <w:rsid w:val="00B06897"/>
    <w:rsid w:val="00B079B1"/>
    <w:rsid w:val="00B147EA"/>
    <w:rsid w:val="00B230FD"/>
    <w:rsid w:val="00B2320C"/>
    <w:rsid w:val="00B24AB3"/>
    <w:rsid w:val="00B26651"/>
    <w:rsid w:val="00B30BFA"/>
    <w:rsid w:val="00B3289D"/>
    <w:rsid w:val="00B33E51"/>
    <w:rsid w:val="00B345D2"/>
    <w:rsid w:val="00B34600"/>
    <w:rsid w:val="00B35588"/>
    <w:rsid w:val="00B37722"/>
    <w:rsid w:val="00B4034C"/>
    <w:rsid w:val="00B4512E"/>
    <w:rsid w:val="00B4603F"/>
    <w:rsid w:val="00B5161D"/>
    <w:rsid w:val="00B549B7"/>
    <w:rsid w:val="00B5659A"/>
    <w:rsid w:val="00B569F4"/>
    <w:rsid w:val="00B6495E"/>
    <w:rsid w:val="00B71751"/>
    <w:rsid w:val="00B76B80"/>
    <w:rsid w:val="00B81D1F"/>
    <w:rsid w:val="00B8475C"/>
    <w:rsid w:val="00B9123B"/>
    <w:rsid w:val="00B949FC"/>
    <w:rsid w:val="00BA390C"/>
    <w:rsid w:val="00BA489E"/>
    <w:rsid w:val="00BA68F5"/>
    <w:rsid w:val="00BA6BB3"/>
    <w:rsid w:val="00BB6C99"/>
    <w:rsid w:val="00BC015B"/>
    <w:rsid w:val="00BC02C1"/>
    <w:rsid w:val="00BC337B"/>
    <w:rsid w:val="00BC3BA7"/>
    <w:rsid w:val="00BC724A"/>
    <w:rsid w:val="00BC7FBC"/>
    <w:rsid w:val="00BD64DF"/>
    <w:rsid w:val="00BE7F2A"/>
    <w:rsid w:val="00BF217F"/>
    <w:rsid w:val="00BF7127"/>
    <w:rsid w:val="00BF750D"/>
    <w:rsid w:val="00C019B9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3918"/>
    <w:rsid w:val="00C55E72"/>
    <w:rsid w:val="00C55F37"/>
    <w:rsid w:val="00C565FD"/>
    <w:rsid w:val="00C57023"/>
    <w:rsid w:val="00C65FF5"/>
    <w:rsid w:val="00C6795E"/>
    <w:rsid w:val="00C77515"/>
    <w:rsid w:val="00C777D3"/>
    <w:rsid w:val="00C8195C"/>
    <w:rsid w:val="00C83D36"/>
    <w:rsid w:val="00C90960"/>
    <w:rsid w:val="00C94154"/>
    <w:rsid w:val="00C958DD"/>
    <w:rsid w:val="00CA08C9"/>
    <w:rsid w:val="00CA0FD6"/>
    <w:rsid w:val="00CA45C6"/>
    <w:rsid w:val="00CA527C"/>
    <w:rsid w:val="00CB73E8"/>
    <w:rsid w:val="00CB7E5E"/>
    <w:rsid w:val="00CD002D"/>
    <w:rsid w:val="00CD1799"/>
    <w:rsid w:val="00CD2BC1"/>
    <w:rsid w:val="00CD6956"/>
    <w:rsid w:val="00CD6CD6"/>
    <w:rsid w:val="00CE2F7B"/>
    <w:rsid w:val="00CE6B15"/>
    <w:rsid w:val="00CE759A"/>
    <w:rsid w:val="00CE78A6"/>
    <w:rsid w:val="00CF0229"/>
    <w:rsid w:val="00CF0AB6"/>
    <w:rsid w:val="00CF3011"/>
    <w:rsid w:val="00CF4B7D"/>
    <w:rsid w:val="00CF4E2B"/>
    <w:rsid w:val="00CF726A"/>
    <w:rsid w:val="00D03840"/>
    <w:rsid w:val="00D077F4"/>
    <w:rsid w:val="00D112BD"/>
    <w:rsid w:val="00D23F41"/>
    <w:rsid w:val="00D26403"/>
    <w:rsid w:val="00D26E7C"/>
    <w:rsid w:val="00D27DAB"/>
    <w:rsid w:val="00D3380C"/>
    <w:rsid w:val="00D3389B"/>
    <w:rsid w:val="00D34788"/>
    <w:rsid w:val="00D41EA3"/>
    <w:rsid w:val="00D43AFB"/>
    <w:rsid w:val="00D4795E"/>
    <w:rsid w:val="00D503E2"/>
    <w:rsid w:val="00D52C1C"/>
    <w:rsid w:val="00D532BC"/>
    <w:rsid w:val="00D54182"/>
    <w:rsid w:val="00D541E5"/>
    <w:rsid w:val="00D57ED7"/>
    <w:rsid w:val="00D615FF"/>
    <w:rsid w:val="00D61F20"/>
    <w:rsid w:val="00D6506B"/>
    <w:rsid w:val="00D67380"/>
    <w:rsid w:val="00D67E4D"/>
    <w:rsid w:val="00D81A81"/>
    <w:rsid w:val="00D82010"/>
    <w:rsid w:val="00D842C5"/>
    <w:rsid w:val="00D8664F"/>
    <w:rsid w:val="00D910F2"/>
    <w:rsid w:val="00D933BD"/>
    <w:rsid w:val="00D94A69"/>
    <w:rsid w:val="00D952D9"/>
    <w:rsid w:val="00DA0372"/>
    <w:rsid w:val="00DB1425"/>
    <w:rsid w:val="00DB2AD5"/>
    <w:rsid w:val="00DB7A1C"/>
    <w:rsid w:val="00DC14E7"/>
    <w:rsid w:val="00DC251E"/>
    <w:rsid w:val="00DC4FCA"/>
    <w:rsid w:val="00DD05FA"/>
    <w:rsid w:val="00DD2104"/>
    <w:rsid w:val="00DD4884"/>
    <w:rsid w:val="00DE2BD2"/>
    <w:rsid w:val="00DE5EE5"/>
    <w:rsid w:val="00DE7115"/>
    <w:rsid w:val="00DF2709"/>
    <w:rsid w:val="00DF27B1"/>
    <w:rsid w:val="00DF3BCC"/>
    <w:rsid w:val="00DF3F51"/>
    <w:rsid w:val="00DF410A"/>
    <w:rsid w:val="00DF620A"/>
    <w:rsid w:val="00DF7B32"/>
    <w:rsid w:val="00E0001B"/>
    <w:rsid w:val="00E014E4"/>
    <w:rsid w:val="00E01802"/>
    <w:rsid w:val="00E01F10"/>
    <w:rsid w:val="00E051A8"/>
    <w:rsid w:val="00E07FC3"/>
    <w:rsid w:val="00E13141"/>
    <w:rsid w:val="00E209BE"/>
    <w:rsid w:val="00E25AB4"/>
    <w:rsid w:val="00E334A5"/>
    <w:rsid w:val="00E34E6E"/>
    <w:rsid w:val="00E3744D"/>
    <w:rsid w:val="00E43033"/>
    <w:rsid w:val="00E4371F"/>
    <w:rsid w:val="00E4586B"/>
    <w:rsid w:val="00E4641F"/>
    <w:rsid w:val="00E46EA6"/>
    <w:rsid w:val="00E573FB"/>
    <w:rsid w:val="00E63B48"/>
    <w:rsid w:val="00E70C87"/>
    <w:rsid w:val="00E73E4D"/>
    <w:rsid w:val="00E73E98"/>
    <w:rsid w:val="00E74E10"/>
    <w:rsid w:val="00E77C47"/>
    <w:rsid w:val="00E818E8"/>
    <w:rsid w:val="00E85D9A"/>
    <w:rsid w:val="00E9438B"/>
    <w:rsid w:val="00EA4D55"/>
    <w:rsid w:val="00EB23D7"/>
    <w:rsid w:val="00EB25B7"/>
    <w:rsid w:val="00EB709F"/>
    <w:rsid w:val="00EC015F"/>
    <w:rsid w:val="00EC1D07"/>
    <w:rsid w:val="00EC6C04"/>
    <w:rsid w:val="00EC6F72"/>
    <w:rsid w:val="00EC7FC8"/>
    <w:rsid w:val="00ED0C2E"/>
    <w:rsid w:val="00ED218C"/>
    <w:rsid w:val="00EE59F2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15A3C"/>
    <w:rsid w:val="00F237C8"/>
    <w:rsid w:val="00F244EF"/>
    <w:rsid w:val="00F2565C"/>
    <w:rsid w:val="00F27256"/>
    <w:rsid w:val="00F33851"/>
    <w:rsid w:val="00F34D1D"/>
    <w:rsid w:val="00F44FDD"/>
    <w:rsid w:val="00F51E03"/>
    <w:rsid w:val="00F56C33"/>
    <w:rsid w:val="00F5769A"/>
    <w:rsid w:val="00F637EB"/>
    <w:rsid w:val="00F64AE4"/>
    <w:rsid w:val="00F70AB9"/>
    <w:rsid w:val="00F70E38"/>
    <w:rsid w:val="00F81741"/>
    <w:rsid w:val="00F82029"/>
    <w:rsid w:val="00F869F5"/>
    <w:rsid w:val="00F907D3"/>
    <w:rsid w:val="00F96435"/>
    <w:rsid w:val="00FA1862"/>
    <w:rsid w:val="00FA1B2F"/>
    <w:rsid w:val="00FA2379"/>
    <w:rsid w:val="00FB17C7"/>
    <w:rsid w:val="00FB3245"/>
    <w:rsid w:val="00FC49CC"/>
    <w:rsid w:val="00FC50EB"/>
    <w:rsid w:val="00FC5C8D"/>
    <w:rsid w:val="00FC6A5D"/>
    <w:rsid w:val="00FD074A"/>
    <w:rsid w:val="00FE10DD"/>
    <w:rsid w:val="00FE3EF5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7B081"/>
  <w15:docId w15:val="{321AD84B-7E8E-4AC3-8A19-46AE3A90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"/>
    <w:link w:val="a6"/>
    <w:uiPriority w:val="34"/>
    <w:locked/>
    <w:rsid w:val="001061F0"/>
    <w:rPr>
      <w:lang w:eastAsia="en-US"/>
    </w:rPr>
  </w:style>
  <w:style w:type="paragraph" w:customStyle="1" w:styleId="ScheduleHeading1">
    <w:name w:val="Schedule Heading 1"/>
    <w:basedOn w:val="afc"/>
    <w:next w:val="a"/>
    <w:qFormat/>
    <w:rsid w:val="004E623C"/>
    <w:pPr>
      <w:keepNext/>
      <w:numPr>
        <w:numId w:val="35"/>
      </w:numPr>
      <w:tabs>
        <w:tab w:val="clear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0"/>
    </w:pPr>
    <w:rPr>
      <w:rFonts w:ascii="Arial" w:eastAsia="SimSun" w:hAnsi="Arial"/>
      <w:b/>
      <w:caps/>
      <w:lang w:val="en-GB" w:eastAsia="en-GB"/>
    </w:rPr>
  </w:style>
  <w:style w:type="paragraph" w:customStyle="1" w:styleId="ScheduleHeading2">
    <w:name w:val="Schedule Heading 2"/>
    <w:basedOn w:val="afc"/>
    <w:next w:val="2"/>
    <w:qFormat/>
    <w:rsid w:val="004E623C"/>
    <w:pPr>
      <w:keepNext/>
      <w:numPr>
        <w:ilvl w:val="1"/>
        <w:numId w:val="35"/>
      </w:numPr>
      <w:tabs>
        <w:tab w:val="clear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both"/>
      <w:outlineLvl w:val="1"/>
    </w:pPr>
    <w:rPr>
      <w:rFonts w:ascii="Arial" w:eastAsia="SimSun" w:hAnsi="Arial"/>
      <w:lang w:val="en-GB" w:eastAsia="en-GB"/>
    </w:rPr>
  </w:style>
  <w:style w:type="paragraph" w:customStyle="1" w:styleId="ScheduleHeading3">
    <w:name w:val="Schedule Heading 3"/>
    <w:basedOn w:val="afc"/>
    <w:next w:val="3"/>
    <w:qFormat/>
    <w:rsid w:val="004E623C"/>
    <w:pPr>
      <w:keepNext/>
      <w:numPr>
        <w:ilvl w:val="2"/>
        <w:numId w:val="35"/>
      </w:numPr>
      <w:tabs>
        <w:tab w:val="clear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both"/>
      <w:outlineLvl w:val="2"/>
    </w:pPr>
    <w:rPr>
      <w:rFonts w:ascii="Arial" w:eastAsia="SimSun" w:hAnsi="Arial"/>
      <w:lang w:val="en-GB" w:eastAsia="en-GB"/>
    </w:rPr>
  </w:style>
  <w:style w:type="paragraph" w:customStyle="1" w:styleId="ScheduleHeading4">
    <w:name w:val="Schedule Heading 4"/>
    <w:basedOn w:val="afc"/>
    <w:next w:val="a"/>
    <w:qFormat/>
    <w:rsid w:val="004E623C"/>
    <w:pPr>
      <w:keepNext/>
      <w:numPr>
        <w:ilvl w:val="3"/>
        <w:numId w:val="35"/>
      </w:numPr>
      <w:tabs>
        <w:tab w:val="left" w:pos="2977"/>
        <w:tab w:val="left" w:pos="3686"/>
        <w:tab w:val="left" w:pos="4394"/>
        <w:tab w:val="right" w:pos="8789"/>
      </w:tabs>
      <w:spacing w:before="200" w:after="100"/>
      <w:outlineLvl w:val="3"/>
    </w:pPr>
    <w:rPr>
      <w:rFonts w:ascii="Arial" w:eastAsia="SimSun" w:hAnsi="Arial"/>
      <w:b/>
      <w:lang w:val="en-GB" w:eastAsia="en-GB"/>
    </w:rPr>
  </w:style>
  <w:style w:type="paragraph" w:customStyle="1" w:styleId="ScheduleHeading5">
    <w:name w:val="Schedule Heading 5"/>
    <w:basedOn w:val="afc"/>
    <w:next w:val="a"/>
    <w:qFormat/>
    <w:rsid w:val="004E623C"/>
    <w:pPr>
      <w:keepNext/>
      <w:numPr>
        <w:ilvl w:val="4"/>
        <w:numId w:val="35"/>
      </w:numPr>
      <w:tabs>
        <w:tab w:val="left" w:pos="3686"/>
        <w:tab w:val="left" w:pos="4394"/>
        <w:tab w:val="right" w:pos="8789"/>
      </w:tabs>
      <w:spacing w:before="200" w:after="100"/>
      <w:outlineLvl w:val="4"/>
    </w:pPr>
    <w:rPr>
      <w:rFonts w:ascii="Arial" w:eastAsia="SimSun" w:hAnsi="Arial"/>
      <w:b/>
      <w:lang w:val="en-GB" w:eastAsia="en-GB"/>
    </w:rPr>
  </w:style>
  <w:style w:type="paragraph" w:customStyle="1" w:styleId="ScheduleHeading6">
    <w:name w:val="Schedule Heading 6"/>
    <w:basedOn w:val="afc"/>
    <w:next w:val="a"/>
    <w:qFormat/>
    <w:rsid w:val="004E623C"/>
    <w:pPr>
      <w:keepNext/>
      <w:numPr>
        <w:ilvl w:val="5"/>
        <w:numId w:val="35"/>
      </w:numPr>
      <w:tabs>
        <w:tab w:val="left" w:pos="4394"/>
        <w:tab w:val="right" w:pos="8789"/>
      </w:tabs>
      <w:spacing w:before="200" w:after="100"/>
      <w:outlineLvl w:val="5"/>
    </w:pPr>
    <w:rPr>
      <w:rFonts w:ascii="Arial" w:eastAsia="SimSun" w:hAnsi="Arial"/>
      <w:b/>
      <w:lang w:val="en-GB" w:eastAsia="en-GB"/>
    </w:rPr>
  </w:style>
  <w:style w:type="paragraph" w:customStyle="1" w:styleId="ScheduleHeading7">
    <w:name w:val="Schedule Heading 7"/>
    <w:basedOn w:val="afc"/>
    <w:next w:val="a"/>
    <w:qFormat/>
    <w:rsid w:val="004E623C"/>
    <w:pPr>
      <w:keepNext/>
      <w:numPr>
        <w:ilvl w:val="6"/>
        <w:numId w:val="35"/>
      </w:numPr>
      <w:tabs>
        <w:tab w:val="right" w:pos="8789"/>
      </w:tabs>
      <w:spacing w:before="200" w:after="100"/>
      <w:outlineLvl w:val="6"/>
    </w:pPr>
    <w:rPr>
      <w:rFonts w:ascii="Arial" w:eastAsia="SimSun" w:hAnsi="Arial"/>
      <w:b/>
      <w:lang w:val="en-GB" w:eastAsia="en-GB"/>
    </w:rPr>
  </w:style>
  <w:style w:type="paragraph" w:customStyle="1" w:styleId="StyleScheduleHeading2Before5pt">
    <w:name w:val="Style Schedule Heading 2 + Before:  5 pt"/>
    <w:basedOn w:val="ScheduleHeading2"/>
    <w:rsid w:val="004E623C"/>
    <w:pPr>
      <w:tabs>
        <w:tab w:val="num" w:pos="709"/>
      </w:tabs>
      <w:spacing w:before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4621</Words>
  <Characters>28141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Любутин Алексей Леонидович</dc:creator>
  <cp:lastModifiedBy>Желудкова Ольга</cp:lastModifiedBy>
  <cp:revision>4</cp:revision>
  <cp:lastPrinted>2018-02-22T10:15:00Z</cp:lastPrinted>
  <dcterms:created xsi:type="dcterms:W3CDTF">2019-08-19T08:20:00Z</dcterms:created>
  <dcterms:modified xsi:type="dcterms:W3CDTF">2019-08-19T09:08:00Z</dcterms:modified>
</cp:coreProperties>
</file>