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C78ED00" w:rsidR="0003404B" w:rsidRPr="00CB1D21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1D2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8C238D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F6590" w:rsidRPr="00CB1D21">
        <w:rPr>
          <w:rFonts w:ascii="Times New Roman" w:hAnsi="Times New Roman" w:cs="Times New Roman"/>
          <w:color w:val="000000"/>
          <w:sz w:val="24"/>
          <w:szCs w:val="24"/>
        </w:rPr>
        <w:t>В, (812)334-26-04, 8(800)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777-57-57, </w:t>
      </w:r>
      <w:proofErr w:type="spellStart"/>
      <w:r w:rsidR="008C238D" w:rsidRPr="00CB1D21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CB1D2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8C238D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от </w:t>
      </w:r>
      <w:r w:rsidR="000F6590" w:rsidRPr="00CB1D21">
        <w:rPr>
          <w:rFonts w:ascii="Times New Roman" w:hAnsi="Times New Roman" w:cs="Times New Roman"/>
          <w:color w:val="000000"/>
          <w:sz w:val="24"/>
          <w:szCs w:val="24"/>
        </w:rPr>
        <w:t>29 февраля 2016</w:t>
      </w:r>
      <w:r w:rsidR="008C238D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А40-252156/2015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8C238D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«РУССКИЙ СТРОИТЕЛЬНЫЙ БАНК» (АО «РУССТРОЙБАНК») 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>(адрес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</w:t>
      </w:r>
      <w:r w:rsidR="008C238D" w:rsidRPr="00CB1D21">
        <w:rPr>
          <w:rFonts w:ascii="Times New Roman" w:hAnsi="Times New Roman" w:cs="Times New Roman"/>
          <w:color w:val="000000"/>
          <w:sz w:val="24"/>
          <w:szCs w:val="24"/>
        </w:rPr>
        <w:t>109004, г. Москва, Большой Дровяной переулок, д. 7/9, стр. 1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238D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8C238D" w:rsidRPr="00CB1D21">
        <w:rPr>
          <w:rFonts w:ascii="Times New Roman" w:hAnsi="Times New Roman" w:cs="Times New Roman"/>
          <w:color w:val="000000"/>
          <w:sz w:val="24"/>
          <w:szCs w:val="24"/>
        </w:rPr>
        <w:t>7744001514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8C238D" w:rsidRPr="00CB1D21">
        <w:rPr>
          <w:rFonts w:ascii="Times New Roman" w:hAnsi="Times New Roman" w:cs="Times New Roman"/>
          <w:color w:val="000000"/>
          <w:sz w:val="24"/>
          <w:szCs w:val="24"/>
        </w:rPr>
        <w:t>1027739327880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CB1D2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CB1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CB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CB1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CB1D21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27C99B88" w:rsidR="00555595" w:rsidRPr="00CB1D21" w:rsidRDefault="008C238D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Лот 1 - Картина (эскиз) «Первый Вселенский Никейский Собор», Суриков В.И., 1876-1878 гг., бумага, графитный и итальянский карандаш, 96х72 см, договор 27/04 от 27.04.2015 с ООО «Международные Выставочные Проекты», ограничения и обременения: культурная ценность, музейное значение, г. Москва – 3 615 369,06 руб.;</w:t>
      </w:r>
      <w:proofErr w:type="gramEnd"/>
    </w:p>
    <w:p w14:paraId="7C608A51" w14:textId="12BD09A7" w:rsidR="008C238D" w:rsidRPr="00CB1D21" w:rsidRDefault="008C238D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>Лот 2 - Картина (эскиз) «Третий Вселенский Эфесский Собор», Суриков В.И., 1876-1878 гг., бумага, графитный и итальянский карандаш, 97,4х71,6 см, договор 27/04 от 27.04.2015 с ООО «Международные Выставочные Проекты», ограничения и обременения: культурная ценность, музейное значение, г. Москва – 3 615 369,06 руб.</w:t>
      </w:r>
    </w:p>
    <w:p w14:paraId="14351655" w14:textId="77777777" w:rsidR="00555595" w:rsidRPr="00CB1D2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D21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B1D21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B1D2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CB1D2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B1D2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AF220CA" w:rsidR="0003404B" w:rsidRPr="00CB1D2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B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B1D2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B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D4FC0" w:rsidRPr="00CB1D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27 августа 2019 </w:t>
      </w:r>
      <w:r w:rsidR="0003404B" w:rsidRPr="00CB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FD4FC0" w:rsidRPr="00CB1D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 ноября 2019</w:t>
      </w:r>
      <w:r w:rsidR="0003404B" w:rsidRPr="00CB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B1D2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FC600F6" w:rsidR="0003404B" w:rsidRPr="00CB1D2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B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B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D4FC0" w:rsidRPr="00CB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августа 2019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CB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CB1D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CB1D2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59E0503" w14:textId="6CCB5447" w:rsidR="0003404B" w:rsidRPr="00CB1D21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F4DCB" w:rsidRPr="00CB1D21">
        <w:rPr>
          <w:rFonts w:ascii="Times New Roman" w:hAnsi="Times New Roman" w:cs="Times New Roman"/>
          <w:color w:val="000000"/>
          <w:sz w:val="24"/>
          <w:szCs w:val="24"/>
        </w:rPr>
        <w:t>27 августа 2019</w:t>
      </w:r>
      <w:r w:rsidR="0003404B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AF4DCB" w:rsidRPr="00CB1D21">
        <w:rPr>
          <w:rFonts w:ascii="Times New Roman" w:hAnsi="Times New Roman" w:cs="Times New Roman"/>
          <w:color w:val="000000"/>
          <w:sz w:val="24"/>
          <w:szCs w:val="24"/>
        </w:rPr>
        <w:t>08 октября 2019</w:t>
      </w:r>
      <w:r w:rsidR="0003404B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14:paraId="7A3333BB" w14:textId="70986965" w:rsidR="0003404B" w:rsidRPr="00CB1D2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F4DCB" w:rsidRPr="00CB1D21">
        <w:rPr>
          <w:rFonts w:ascii="Times New Roman" w:hAnsi="Times New Roman" w:cs="Times New Roman"/>
          <w:color w:val="000000"/>
          <w:sz w:val="24"/>
          <w:szCs w:val="24"/>
        </w:rPr>
        <w:t>09 октября 2019 г. по 15 октября 2019 г. - в размере 93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19547F80" w14:textId="76263190" w:rsidR="0003404B" w:rsidRPr="00CB1D21" w:rsidRDefault="00AF4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>с 16 октября 2019 г. по 22 октября 2019</w:t>
      </w:r>
      <w:r w:rsidR="0003404B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>- в размере 86</w:t>
      </w:r>
      <w:r w:rsidR="0003404B" w:rsidRPr="00CB1D2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9AC20FF" w14:textId="795CE93E" w:rsidR="0003404B" w:rsidRPr="00CB1D2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F4DCB" w:rsidRPr="00CB1D21">
        <w:rPr>
          <w:rFonts w:ascii="Times New Roman" w:hAnsi="Times New Roman" w:cs="Times New Roman"/>
          <w:color w:val="000000"/>
          <w:sz w:val="24"/>
          <w:szCs w:val="24"/>
        </w:rPr>
        <w:t>23 октября 2019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AF4DCB" w:rsidRPr="00CB1D21">
        <w:rPr>
          <w:rFonts w:ascii="Times New Roman" w:hAnsi="Times New Roman" w:cs="Times New Roman"/>
          <w:color w:val="000000"/>
          <w:sz w:val="24"/>
          <w:szCs w:val="24"/>
        </w:rPr>
        <w:t>29 октября 2019 г. - в размере 79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B7ACC20" w14:textId="406F0C51" w:rsidR="0003404B" w:rsidRPr="00CB1D2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F4DCB" w:rsidRPr="00CB1D21">
        <w:rPr>
          <w:rFonts w:ascii="Times New Roman" w:hAnsi="Times New Roman" w:cs="Times New Roman"/>
          <w:color w:val="000000"/>
          <w:sz w:val="24"/>
          <w:szCs w:val="24"/>
        </w:rPr>
        <w:t>30 октября 2019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AF4DCB" w:rsidRPr="00CB1D21">
        <w:rPr>
          <w:rFonts w:ascii="Times New Roman" w:hAnsi="Times New Roman" w:cs="Times New Roman"/>
          <w:color w:val="000000"/>
          <w:sz w:val="24"/>
          <w:szCs w:val="24"/>
        </w:rPr>
        <w:t>05 ноября 2019 г. - в размере 72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0F5BA45" w14:textId="3E3DCC85" w:rsidR="0003404B" w:rsidRPr="00CB1D2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F4DCB" w:rsidRPr="00CB1D21">
        <w:rPr>
          <w:rFonts w:ascii="Times New Roman" w:hAnsi="Times New Roman" w:cs="Times New Roman"/>
          <w:color w:val="000000"/>
          <w:sz w:val="24"/>
          <w:szCs w:val="24"/>
        </w:rPr>
        <w:t>06 ноября 2019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г. п</w:t>
      </w:r>
      <w:r w:rsidR="00AF4DCB" w:rsidRPr="00CB1D21">
        <w:rPr>
          <w:rFonts w:ascii="Times New Roman" w:hAnsi="Times New Roman" w:cs="Times New Roman"/>
          <w:color w:val="000000"/>
          <w:sz w:val="24"/>
          <w:szCs w:val="24"/>
        </w:rPr>
        <w:t>о 12 ноября 2019 г. - в размере 65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1DF7D052" w14:textId="0C176610" w:rsidR="0003404B" w:rsidRPr="00CB1D21" w:rsidRDefault="00AF4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58</w:t>
      </w:r>
      <w:r w:rsidR="0003404B" w:rsidRPr="00CB1D2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14:paraId="46FF98F4" w14:textId="7CB8FBEC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B1D2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D21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CB1D2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CB1D2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D338881" w14:textId="7A091C62" w:rsidR="0045398E" w:rsidRPr="00CB1D21" w:rsidRDefault="0045398E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21">
        <w:rPr>
          <w:rFonts w:ascii="Times New Roman" w:hAnsi="Times New Roman" w:cs="Times New Roman"/>
          <w:sz w:val="24"/>
          <w:szCs w:val="24"/>
        </w:rPr>
        <w:t>Заявка на участие в торгах также должна содержать обязательства покупателей по соблюдению требований законодательства в отношении произведений искусства и культурных ценностей, имеющих музейное значение.</w:t>
      </w:r>
    </w:p>
    <w:p w14:paraId="2C6A3236" w14:textId="7E0807CD" w:rsidR="008F1609" w:rsidRPr="00CB1D2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CB1D2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CB1D2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CB1D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B1D2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CB1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CB1D2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D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B1D2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B1D2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B1D2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CB1D2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B1D2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CB1D2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65DF24D7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r w:rsidR="00A355D5"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Победитель должен выполнить Условия участия в Торгах ППП.</w:t>
      </w:r>
    </w:p>
    <w:p w14:paraId="046C82D6" w14:textId="6F7D3651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максимальную цену за это имущество.</w:t>
      </w:r>
      <w:r w:rsidR="00A355D5" w:rsidRPr="00CB1D21">
        <w:t xml:space="preserve"> </w:t>
      </w:r>
      <w:r w:rsidR="00A355D5" w:rsidRPr="00CB1D21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 ППП.</w:t>
      </w:r>
    </w:p>
    <w:p w14:paraId="51E3F03B" w14:textId="1FBD0BB6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r w:rsidR="00A355D5" w:rsidRPr="00CB1D21">
        <w:t xml:space="preserve"> </w:t>
      </w:r>
      <w:r w:rsidR="00A355D5" w:rsidRPr="00CB1D21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 ППП.</w:t>
      </w:r>
    </w:p>
    <w:p w14:paraId="3083F2E2" w14:textId="77777777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CB1D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5D732F1" w14:textId="675B2960" w:rsidR="00F20CBD" w:rsidRPr="00CB1D21" w:rsidRDefault="00F20CBD" w:rsidP="00F20C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Существенным условием Договора является обязательство покупателя по соблюдению требований к сохранению, содержанию, использованию, обеспечению доступа к Предмету Торгов, а также сохранению его облика.     </w:t>
      </w:r>
    </w:p>
    <w:p w14:paraId="4C7EF19E" w14:textId="77777777" w:rsidR="008F1609" w:rsidRPr="00CB1D2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B1D2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2FD4D09E" w:rsidR="008F1609" w:rsidRPr="00CB1D21" w:rsidRDefault="008F1609" w:rsidP="00F63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CB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632B2" w:rsidRPr="00CB1D21">
        <w:rPr>
          <w:rFonts w:ascii="Times New Roman" w:hAnsi="Times New Roman" w:cs="Times New Roman"/>
          <w:sz w:val="24"/>
          <w:szCs w:val="24"/>
        </w:rPr>
        <w:t>10-00</w:t>
      </w:r>
      <w:r w:rsidRPr="00CB1D21">
        <w:rPr>
          <w:rFonts w:ascii="Times New Roman" w:hAnsi="Times New Roman" w:cs="Times New Roman"/>
          <w:sz w:val="24"/>
          <w:szCs w:val="24"/>
        </w:rPr>
        <w:t xml:space="preserve"> д</w:t>
      </w:r>
      <w:r w:rsidR="00FB41C6" w:rsidRPr="00CB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17-3</w:t>
      </w:r>
      <w:r w:rsidR="00F632B2" w:rsidRPr="00CB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CB1D21">
        <w:rPr>
          <w:rFonts w:ascii="Times New Roman" w:hAnsi="Times New Roman" w:cs="Times New Roman"/>
          <w:sz w:val="24"/>
          <w:szCs w:val="24"/>
        </w:rPr>
        <w:t xml:space="preserve"> 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632B2" w:rsidRPr="00CB1D21">
        <w:rPr>
          <w:rFonts w:ascii="Times New Roman" w:hAnsi="Times New Roman" w:cs="Times New Roman"/>
          <w:sz w:val="24"/>
          <w:szCs w:val="24"/>
        </w:rPr>
        <w:t>г. Москва, ул. Лесная, д. 59, стр. 2, тел. +7 (495) 725-31-15</w:t>
      </w:r>
      <w:r w:rsidR="00FB41C6" w:rsidRPr="00CB1D21">
        <w:rPr>
          <w:rFonts w:ascii="Times New Roman" w:hAnsi="Times New Roman" w:cs="Times New Roman"/>
          <w:sz w:val="24"/>
          <w:szCs w:val="24"/>
        </w:rPr>
        <w:t xml:space="preserve"> доб. 65-64</w:t>
      </w:r>
      <w:r w:rsidR="00F632B2" w:rsidRPr="00CB1D21">
        <w:rPr>
          <w:rFonts w:ascii="Times New Roman" w:hAnsi="Times New Roman" w:cs="Times New Roman"/>
          <w:sz w:val="24"/>
          <w:szCs w:val="24"/>
        </w:rPr>
        <w:t>, у ОТ: Тел. 8(812) 334-20-50 (с 9.00 до 18.00 по Московскому времени в будние дни), inform@auction-house.ru</w:t>
      </w:r>
      <w:r w:rsidRPr="00CB1D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2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B1D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1D21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31CE"/>
    <w:rsid w:val="0003404B"/>
    <w:rsid w:val="000F6590"/>
    <w:rsid w:val="001E5BE8"/>
    <w:rsid w:val="00203862"/>
    <w:rsid w:val="002C3A2C"/>
    <w:rsid w:val="00360DC6"/>
    <w:rsid w:val="003E6C81"/>
    <w:rsid w:val="0045398E"/>
    <w:rsid w:val="00495D59"/>
    <w:rsid w:val="00535A97"/>
    <w:rsid w:val="00555595"/>
    <w:rsid w:val="005742CC"/>
    <w:rsid w:val="005F1F68"/>
    <w:rsid w:val="00621553"/>
    <w:rsid w:val="008C238D"/>
    <w:rsid w:val="008F1609"/>
    <w:rsid w:val="00953DA4"/>
    <w:rsid w:val="009E68C2"/>
    <w:rsid w:val="009F0C4D"/>
    <w:rsid w:val="00A355D5"/>
    <w:rsid w:val="00AD0657"/>
    <w:rsid w:val="00AF4DCB"/>
    <w:rsid w:val="00B826D7"/>
    <w:rsid w:val="00B97A00"/>
    <w:rsid w:val="00CB1D21"/>
    <w:rsid w:val="00D16130"/>
    <w:rsid w:val="00DD01CB"/>
    <w:rsid w:val="00E645EC"/>
    <w:rsid w:val="00EE3F19"/>
    <w:rsid w:val="00F20CBD"/>
    <w:rsid w:val="00F463FC"/>
    <w:rsid w:val="00F632B2"/>
    <w:rsid w:val="00FB0581"/>
    <w:rsid w:val="00FB41C6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1477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19</cp:revision>
  <dcterms:created xsi:type="dcterms:W3CDTF">2019-07-23T07:53:00Z</dcterms:created>
  <dcterms:modified xsi:type="dcterms:W3CDTF">2019-08-21T09:40:00Z</dcterms:modified>
</cp:coreProperties>
</file>