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A24A6">
        <w:rPr>
          <w:sz w:val="28"/>
          <w:szCs w:val="28"/>
        </w:rPr>
        <w:t>93439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A24A6">
        <w:rPr>
          <w:rFonts w:ascii="Times New Roman" w:hAnsi="Times New Roman" w:cs="Times New Roman"/>
          <w:sz w:val="28"/>
          <w:szCs w:val="28"/>
        </w:rPr>
        <w:t>02.10.2019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A24A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«СУ-48»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AA24A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398055,г.Липецк, ул.Белянского А.Д., д.6, пом1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1144825000770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4825097760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A24A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А36-3032/2018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19.09.2018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№ 12: Право требования на однокомнатную квартиру №443 на 7 этаже Жилого дома III-1, пл.: 39,6 кв. м.,  по договору №16/III-1 об участии в долевом строительстве от 11.04.2017 г. Строительный адрес: г. Липецк, мкр-он «Елецкий», Советский округ. Начальная стоимость 1 125 900,00 руб;</w:t>
            </w:r>
          </w:p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Лот № 13: Право требования на однокомнатную квартиру №459 на 9 этаже  Жилого дома III-1, пл.: 39,6 кв. м. по договору №16/III-1 об участии в долевом строительстве от 11.04.2017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Строительный адрес: г. Липецк, мкр-он «Елецкий», Советский округ. Начальная стоимость 1 125 900,00 руб. ;</w:t>
            </w:r>
          </w:p>
          <w:p w:rsidR="00D342DA" w:rsidRPr="001D2D62" w:rsidRDefault="00AA24A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 14: Право требования на однокомнатную квартиру №490 на 12 этаже Жилого дома III-1, пл.: 39,6 кв. м. по договору №16/III-1 об участии в долевом строительстве от 11.04.2017 г. Строительный адрес: г. Липецк, мкр-он «Елецкий», Советский округ. Начальная стоимость 1 125 900,00 руб..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A24A6">
              <w:rPr>
                <w:sz w:val="28"/>
                <w:szCs w:val="28"/>
              </w:rPr>
              <w:t>26.08.2019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A24A6">
              <w:rPr>
                <w:sz w:val="28"/>
                <w:szCs w:val="28"/>
              </w:rPr>
              <w:t>30.09.2019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A24A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</w:t>
            </w:r>
            <w:r>
              <w:rPr>
                <w:bCs/>
                <w:sz w:val="28"/>
                <w:szCs w:val="28"/>
              </w:rPr>
              <w:lastRenderedPageBreak/>
              <w:t>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управляющему; сведения об участии в капитале заявителя конкурсного управляющего, СРО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A24A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225 180.00 руб.</w:t>
            </w:r>
          </w:p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225 180.00 руб.</w:t>
            </w:r>
          </w:p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225 180.00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для торгов составляет 20% от начальной цены каждого лота. 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AA24A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ООО «СУ-48», ИНН 4825097760, КПП 482601001, р/с 40702810700010002094 в ПАО «Липецккомбанк», БИК 044206704, к/с 30101810700000000704, назначение платежа: перечисление задатка на участие в торгах ООО «СУ-48»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1 125 900.00 руб.</w:t>
            </w:r>
          </w:p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1 125 900.00 руб.</w:t>
            </w:r>
          </w:p>
          <w:p w:rsidR="00AA24A6" w:rsidRDefault="00AA24A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1 125 900.00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A24A6" w:rsidRDefault="00AA24A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12: 56 295.00 руб.</w:t>
            </w:r>
          </w:p>
          <w:p w:rsidR="00AA24A6" w:rsidRDefault="00AA24A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56 295.00 руб.</w:t>
            </w:r>
          </w:p>
          <w:p w:rsidR="00AA24A6" w:rsidRDefault="00AA24A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56 295.00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A24A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A24A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A24A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 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AA24A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</w:t>
            </w:r>
            <w:r>
              <w:rPr>
                <w:color w:val="auto"/>
                <w:sz w:val="28"/>
                <w:szCs w:val="28"/>
              </w:rPr>
              <w:lastRenderedPageBreak/>
              <w:t>со дня подписания этого договора по следующим реквизитам: ООО «СУ-48», ИНН 4825097760, КПП 482601001, р/с 40702810400010001913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AA24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A24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A24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AA24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A24A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A24A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A24A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24.08.2019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03E2"/>
    <w:rsid w:val="00A03A31"/>
    <w:rsid w:val="00A370C5"/>
    <w:rsid w:val="00A57765"/>
    <w:rsid w:val="00A86235"/>
    <w:rsid w:val="00AA24A6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8334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2019-08-23T06:54:00Z</dcterms:created>
  <dcterms:modified xsi:type="dcterms:W3CDTF">2019-08-23T06:54:00Z</dcterms:modified>
</cp:coreProperties>
</file>