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55FFE">
        <w:rPr>
          <w:sz w:val="28"/>
          <w:szCs w:val="28"/>
        </w:rPr>
        <w:t>93369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55FFE">
        <w:rPr>
          <w:rFonts w:ascii="Times New Roman" w:hAnsi="Times New Roman" w:cs="Times New Roman"/>
          <w:sz w:val="28"/>
          <w:szCs w:val="28"/>
        </w:rPr>
        <w:t>30.09.2019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68567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68567F" w:rsidRDefault="00855FF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8567F">
              <w:rPr>
                <w:sz w:val="28"/>
                <w:szCs w:val="28"/>
              </w:rPr>
              <w:t>Открытое акционерное общество «СОЮЗ - ТЕЛЕФОНСТРОЙ»</w:t>
            </w:r>
            <w:r w:rsidR="00D342DA" w:rsidRPr="0068567F">
              <w:rPr>
                <w:sz w:val="28"/>
                <w:szCs w:val="28"/>
              </w:rPr>
              <w:t xml:space="preserve">, </w:t>
            </w:r>
          </w:p>
          <w:p w:rsidR="00D342DA" w:rsidRPr="0068567F" w:rsidRDefault="00855FF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8567F">
              <w:rPr>
                <w:sz w:val="28"/>
                <w:szCs w:val="28"/>
              </w:rPr>
              <w:t>121170, г. Москва, ул</w:t>
            </w:r>
            <w:proofErr w:type="gramStart"/>
            <w:r w:rsidRPr="0068567F">
              <w:rPr>
                <w:sz w:val="28"/>
                <w:szCs w:val="28"/>
              </w:rPr>
              <w:t>.К</w:t>
            </w:r>
            <w:proofErr w:type="gramEnd"/>
            <w:r w:rsidRPr="0068567F">
              <w:rPr>
                <w:sz w:val="28"/>
                <w:szCs w:val="28"/>
              </w:rPr>
              <w:t>ульнева, д.3, стр.1</w:t>
            </w:r>
            <w:r w:rsidR="00D342DA" w:rsidRPr="0068567F">
              <w:rPr>
                <w:sz w:val="28"/>
                <w:szCs w:val="28"/>
              </w:rPr>
              <w:t xml:space="preserve">, ОГРН </w:t>
            </w:r>
            <w:r w:rsidRPr="0068567F">
              <w:rPr>
                <w:sz w:val="28"/>
                <w:szCs w:val="28"/>
              </w:rPr>
              <w:t>1027739058467</w:t>
            </w:r>
            <w:r w:rsidR="00D342DA" w:rsidRPr="0068567F">
              <w:rPr>
                <w:sz w:val="28"/>
                <w:szCs w:val="28"/>
              </w:rPr>
              <w:t xml:space="preserve">, ИНН </w:t>
            </w:r>
            <w:r w:rsidRPr="0068567F">
              <w:rPr>
                <w:sz w:val="28"/>
                <w:szCs w:val="28"/>
              </w:rPr>
              <w:t>7726074069</w:t>
            </w:r>
            <w:r w:rsidR="00D342DA" w:rsidRPr="0068567F">
              <w:rPr>
                <w:sz w:val="28"/>
                <w:szCs w:val="28"/>
              </w:rPr>
              <w:t>.</w:t>
            </w:r>
          </w:p>
          <w:p w:rsidR="00D342DA" w:rsidRPr="0068567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68567F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855FFE" w:rsidRPr="0068567F" w:rsidRDefault="00855F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 Андрей Иванович</w:t>
            </w:r>
          </w:p>
          <w:p w:rsidR="00D342DA" w:rsidRPr="0068567F" w:rsidRDefault="00855F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АРБИТРАЖНЫХ УПРАВЛЯЮЩИХ "СИБИРСКИЙ ЦЕНТР ЭКСПЕРТОВ АНТИКРИЗИСНОГО УПРАВЛЕНИЯ"</w:t>
            </w:r>
          </w:p>
        </w:tc>
      </w:tr>
      <w:tr w:rsidR="00D342DA" w:rsidRPr="0068567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68567F" w:rsidRDefault="00855FF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8567F">
              <w:rPr>
                <w:sz w:val="28"/>
                <w:szCs w:val="28"/>
              </w:rPr>
              <w:t>Арбитражного суда города Москвы</w:t>
            </w:r>
            <w:r w:rsidR="00D342DA" w:rsidRPr="0068567F">
              <w:rPr>
                <w:sz w:val="28"/>
                <w:szCs w:val="28"/>
              </w:rPr>
              <w:t xml:space="preserve">, дело о банкротстве </w:t>
            </w:r>
            <w:r w:rsidRPr="0068567F">
              <w:rPr>
                <w:sz w:val="28"/>
                <w:szCs w:val="28"/>
              </w:rPr>
              <w:t>А40-222089/15-101-291</w:t>
            </w:r>
          </w:p>
        </w:tc>
      </w:tr>
      <w:tr w:rsidR="00D342DA" w:rsidRPr="0068567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68567F" w:rsidRDefault="00855F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Арбитражного суда города Москвы</w:t>
            </w:r>
            <w:r w:rsidR="00D342DA" w:rsidRPr="0068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68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68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23.09.2016</w:t>
            </w:r>
            <w:r w:rsidR="00D342DA" w:rsidRPr="0068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855FFE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520: Недвижимость: База (Волоколамское шоссе, вл.144), Ангар металлический, Ангар металлический, Забор ж/б, Площадка бетонная; База (общества) во владении 144 (Склад, нежилое здание, 547.1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кадастровый №:77:08:0002013:1006); Право аренды з/у с кадастровым №77:08:0002013:7, площадью 7821кв.м. ТМЦ- подробный перечень указан в сообщении №4066853 от 15.08.2019 на сайте ЕФРСБ, а также в приложении;.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55F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Аукцион с открытой формой подачи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855FFE">
              <w:rPr>
                <w:sz w:val="28"/>
                <w:szCs w:val="28"/>
              </w:rPr>
              <w:t>26.08.2019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55FFE">
              <w:rPr>
                <w:sz w:val="28"/>
                <w:szCs w:val="28"/>
              </w:rPr>
              <w:t>27.09.2019 г. в 18:00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55FFE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 заявок, ознакомление с порядком оформления участия в торгах, представления заявок, перечнем предоставляемых документов, требованиями к их оформлению, проектами договора о задатке и купли-продажи и иными документами, касающихся торгов, осуществляется в соответствии с Регламентом электронной площадки АО «Российский аукционный дом». Заявка на участие в торгах должна соответствовать требованиям Федерального закона «О несостоятельности (банкротстве)» и Приказу Минэкономразвития России №495 от 23.07.2015г.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68567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55F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55FFE" w:rsidRDefault="00855F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520: 12 816 563.22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68567F" w:rsidRDefault="00855F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56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Прием заявок на участие в первых торгах осуществляется в течение 25 рабочих дней с 26.08.19  с 10-00 час.моск.вр. и прекращается 27.09.19 в 18-00 час.моск.вр., Прием заявок, ознакомление с порядком оформления участия в торгах, представления заявок, перечнем предоставляемых документов, </w:t>
            </w:r>
            <w:r w:rsidRPr="006856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требованиями к их оформлению, проектами договора о задатке и купли-продажи и иными документами, касающихся торгов, осуществляется в соответствии с Регламентом электронной площадки АО «Российский аукционный дом». Заявка на участие в торгах должна соответствовать требованиям Федерального закона «О несостоятельности (банкротстве)» и Приказу Минэкономразвития России №495 от 23.07.2015г. Размер задатка для участия в торгах составляет 20 % от начальной цены продажи имущества. Задаток должен быть внесен не позднее даты окончания приема заявок до 15-00 час</w:t>
            </w:r>
            <w:proofErr w:type="gramStart"/>
            <w:r w:rsidRPr="006856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6856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оск.вр. (не позднее 27.09.19) по реквизитам: Получатель: Открытое акционерное общество «Союз-Телефонстрой», ИНН 7726074069, КПП 774501001, расчетный счет № 40702810538000095746 в ПАО СБЕРБАНК, БИК 044525225, корр.счет № 30101810400000000225</w:t>
            </w:r>
            <w:r w:rsidR="00D342DA" w:rsidRPr="006856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68567F" w:rsidRDefault="00855FFE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68567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Задаток должен быть внесен не позднее даты окончания приема заявок до 15-00 час</w:t>
            </w:r>
            <w:proofErr w:type="gramStart"/>
            <w:r w:rsidRPr="0068567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.м</w:t>
            </w:r>
            <w:proofErr w:type="gramEnd"/>
            <w:r w:rsidRPr="0068567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оск.вр. (не позднее 27.09.19) по реквизитам: Получатель: Открытое акционерное общество «Союз-Телефонстрой», ИНН 7726074069, КПП 774501001, расчетный счет № 40702810538000095746 в ПАО СБЕРБАНК, БИК 044525225, корр.счет № 30101810400000000225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55FFE" w:rsidRDefault="00855F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520: 64 082 816.10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55FFE" w:rsidRDefault="00855FF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520: 3 204 140.81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68567F" w:rsidRDefault="00855FF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наибольшую цену за Лот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55FF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подводятся на электронной площадке АО «Российский аукционный дом» по адресу в сети интернет: http://www.auction-house.ru в порядке и сроки, предусмотренные Приказом Минэкономразвития №495 от 23.07.2015.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55FF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Продажа имущества оформляется договором купли-продажи имущества, который заключает конкурсный управляющий с победителем торгов.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торгов конкурсный управляющий направляет победителю торгов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 Оплата имущества производится в течение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купли-продажи. Оформление права собственности на имущество и его передача осуществляются после его полной оплаты. Расходы, связанные с регистрацией права собственности, возлагаются на покупателя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68567F" w:rsidRDefault="00855FF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производится в течение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купли-продажи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68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68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55FFE" w:rsidRPr="0068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 Андрей Иванович</w:t>
            </w:r>
            <w:r w:rsidRPr="0068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68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5FFE" w:rsidRPr="0068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071400490941</w:t>
            </w:r>
            <w:r w:rsidRPr="0068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68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8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68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55FFE" w:rsidRPr="0068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109451 г. Москва, ул. </w:t>
            </w:r>
            <w:r w:rsidR="00855F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Верхние поля д.34 к.1, кв. 147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855F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+79099903388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855FF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arbupan@gmail.com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</w:t>
            </w:r>
            <w:r w:rsidRPr="001D2D62">
              <w:rPr>
                <w:sz w:val="28"/>
                <w:szCs w:val="28"/>
              </w:rPr>
              <w:lastRenderedPageBreak/>
              <w:t xml:space="preserve">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855FFE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24.08.2019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8567F"/>
    <w:rsid w:val="006D6F78"/>
    <w:rsid w:val="006E156B"/>
    <w:rsid w:val="006E495F"/>
    <w:rsid w:val="007205B7"/>
    <w:rsid w:val="00737077"/>
    <w:rsid w:val="007C2026"/>
    <w:rsid w:val="007E2F3E"/>
    <w:rsid w:val="00817654"/>
    <w:rsid w:val="00855FFE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7723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AIN</cp:lastModifiedBy>
  <cp:revision>2</cp:revision>
  <cp:lastPrinted>2010-11-10T14:05:00Z</cp:lastPrinted>
  <dcterms:created xsi:type="dcterms:W3CDTF">2019-08-23T08:44:00Z</dcterms:created>
  <dcterms:modified xsi:type="dcterms:W3CDTF">2019-08-23T08:44:00Z</dcterms:modified>
</cp:coreProperties>
</file>