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E2C" w:rsidRPr="009D307A" w:rsidRDefault="0089761C" w:rsidP="0089761C">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5E2C" w:rsidRPr="0089761C">
        <w:rPr>
          <w:rFonts w:ascii="Times New Roman" w:hAnsi="Times New Roman" w:cs="Times New Roman"/>
          <w:sz w:val="24"/>
          <w:szCs w:val="24"/>
        </w:rPr>
        <w:t xml:space="preserve">АО «Российский аукционный дом» (ОГРН 1097847233351, ИНН 7838430413, 190000, Санкт-Петербург, пер. </w:t>
      </w:r>
      <w:proofErr w:type="spellStart"/>
      <w:r w:rsidR="001E5E2C" w:rsidRPr="0089761C">
        <w:rPr>
          <w:rFonts w:ascii="Times New Roman" w:hAnsi="Times New Roman" w:cs="Times New Roman"/>
          <w:sz w:val="24"/>
          <w:szCs w:val="24"/>
        </w:rPr>
        <w:t>Гривцова</w:t>
      </w:r>
      <w:proofErr w:type="spellEnd"/>
      <w:r w:rsidR="001E5E2C" w:rsidRPr="0089761C">
        <w:rPr>
          <w:rFonts w:ascii="Times New Roman" w:hAnsi="Times New Roman" w:cs="Times New Roman"/>
          <w:sz w:val="24"/>
          <w:szCs w:val="24"/>
        </w:rPr>
        <w:t>, д. 5, лит</w:t>
      </w:r>
      <w:proofErr w:type="gramStart"/>
      <w:r w:rsidR="001E5E2C" w:rsidRPr="0089761C">
        <w:rPr>
          <w:rFonts w:ascii="Times New Roman" w:hAnsi="Times New Roman" w:cs="Times New Roman"/>
          <w:sz w:val="24"/>
          <w:szCs w:val="24"/>
        </w:rPr>
        <w:t>.В</w:t>
      </w:r>
      <w:proofErr w:type="gramEnd"/>
      <w:r w:rsidR="001E5E2C" w:rsidRPr="0089761C">
        <w:rPr>
          <w:rFonts w:ascii="Times New Roman" w:hAnsi="Times New Roman" w:cs="Times New Roman"/>
          <w:sz w:val="24"/>
          <w:szCs w:val="24"/>
        </w:rPr>
        <w:t xml:space="preserve">,+7(495) 234-04-00, </w:t>
      </w:r>
      <w:r w:rsidR="009D307A">
        <w:rPr>
          <w:rFonts w:ascii="Times New Roman" w:hAnsi="Times New Roman" w:cs="Times New Roman"/>
          <w:sz w:val="24"/>
          <w:szCs w:val="24"/>
        </w:rPr>
        <w:t xml:space="preserve"> доб. 336, o.ivanova@auction-house.ru</w:t>
      </w:r>
      <w:r w:rsidR="001E5E2C" w:rsidRPr="0089761C">
        <w:rPr>
          <w:rFonts w:ascii="Times New Roman" w:hAnsi="Times New Roman" w:cs="Times New Roman"/>
          <w:sz w:val="24"/>
          <w:szCs w:val="24"/>
        </w:rPr>
        <w:t xml:space="preserve">) (далее – Организатор торгов, ОТ), действующее на основании договора поручения с финансовым управляющим </w:t>
      </w:r>
      <w:r w:rsidR="001B776D" w:rsidRPr="0089761C">
        <w:rPr>
          <w:rFonts w:ascii="Times New Roman" w:eastAsia="Times New Roman" w:hAnsi="Times New Roman" w:cs="Times New Roman"/>
          <w:b/>
          <w:sz w:val="24"/>
          <w:szCs w:val="24"/>
        </w:rPr>
        <w:t>Маслова Валентина Владимировича</w:t>
      </w:r>
      <w:r w:rsidR="001B776D" w:rsidRPr="0089761C">
        <w:rPr>
          <w:rFonts w:ascii="Times New Roman" w:eastAsia="Times New Roman" w:hAnsi="Times New Roman" w:cs="Times New Roman"/>
          <w:sz w:val="24"/>
          <w:szCs w:val="24"/>
        </w:rPr>
        <w:t xml:space="preserve"> (23.04.1975 года рождения, место рождения: г.</w:t>
      </w:r>
      <w:r>
        <w:rPr>
          <w:rFonts w:ascii="Times New Roman" w:eastAsia="Times New Roman" w:hAnsi="Times New Roman" w:cs="Times New Roman"/>
          <w:sz w:val="24"/>
          <w:szCs w:val="24"/>
        </w:rPr>
        <w:t xml:space="preserve"> </w:t>
      </w:r>
      <w:r w:rsidR="001B776D" w:rsidRPr="0089761C">
        <w:rPr>
          <w:rFonts w:ascii="Times New Roman" w:eastAsia="Times New Roman" w:hAnsi="Times New Roman" w:cs="Times New Roman"/>
          <w:sz w:val="24"/>
          <w:szCs w:val="24"/>
        </w:rPr>
        <w:t>Грязовец Вологодской области, место жительства: г.</w:t>
      </w:r>
      <w:r w:rsidR="00BE569F">
        <w:rPr>
          <w:rFonts w:ascii="Times New Roman" w:eastAsia="Times New Roman" w:hAnsi="Times New Roman" w:cs="Times New Roman"/>
          <w:sz w:val="24"/>
          <w:szCs w:val="24"/>
        </w:rPr>
        <w:t xml:space="preserve"> </w:t>
      </w:r>
      <w:r w:rsidR="001B776D" w:rsidRPr="0089761C">
        <w:rPr>
          <w:rFonts w:ascii="Times New Roman" w:eastAsia="Times New Roman" w:hAnsi="Times New Roman" w:cs="Times New Roman"/>
          <w:sz w:val="24"/>
          <w:szCs w:val="24"/>
        </w:rPr>
        <w:t>Москва, ул.</w:t>
      </w:r>
      <w:r>
        <w:rPr>
          <w:rFonts w:ascii="Times New Roman" w:eastAsia="Times New Roman" w:hAnsi="Times New Roman" w:cs="Times New Roman"/>
          <w:sz w:val="24"/>
          <w:szCs w:val="24"/>
        </w:rPr>
        <w:t xml:space="preserve"> </w:t>
      </w:r>
      <w:proofErr w:type="spellStart"/>
      <w:r w:rsidR="001B776D" w:rsidRPr="0089761C">
        <w:rPr>
          <w:rFonts w:ascii="Times New Roman" w:eastAsia="Times New Roman" w:hAnsi="Times New Roman" w:cs="Times New Roman"/>
          <w:sz w:val="24"/>
          <w:szCs w:val="24"/>
        </w:rPr>
        <w:t>Нежинская</w:t>
      </w:r>
      <w:proofErr w:type="spellEnd"/>
      <w:r w:rsidR="001B776D" w:rsidRPr="0089761C">
        <w:rPr>
          <w:rFonts w:ascii="Times New Roman" w:eastAsia="Times New Roman" w:hAnsi="Times New Roman" w:cs="Times New Roman"/>
          <w:sz w:val="24"/>
          <w:szCs w:val="24"/>
        </w:rPr>
        <w:t xml:space="preserve">, д.8, корп.1, кв.104, ИНН 772827316456, СНИЛС 038-753-043 69) </w:t>
      </w:r>
      <w:r w:rsidR="001E5E2C" w:rsidRPr="0089761C">
        <w:rPr>
          <w:rFonts w:ascii="Times New Roman" w:hAnsi="Times New Roman" w:cs="Times New Roman"/>
          <w:sz w:val="24"/>
          <w:szCs w:val="24"/>
        </w:rPr>
        <w:t xml:space="preserve">в лице </w:t>
      </w:r>
      <w:proofErr w:type="spellStart"/>
      <w:r w:rsidR="001B776D" w:rsidRPr="0089761C">
        <w:rPr>
          <w:rFonts w:ascii="Times New Roman" w:eastAsia="Times New Roman" w:hAnsi="Times New Roman" w:cs="Times New Roman"/>
          <w:b/>
          <w:sz w:val="24"/>
          <w:szCs w:val="24"/>
        </w:rPr>
        <w:t>Лямова</w:t>
      </w:r>
      <w:proofErr w:type="spellEnd"/>
      <w:r w:rsidR="001B776D" w:rsidRPr="0089761C">
        <w:rPr>
          <w:rFonts w:ascii="Times New Roman" w:eastAsia="Times New Roman" w:hAnsi="Times New Roman" w:cs="Times New Roman"/>
          <w:b/>
          <w:sz w:val="24"/>
          <w:szCs w:val="24"/>
        </w:rPr>
        <w:t xml:space="preserve"> Сергея Александровича</w:t>
      </w:r>
      <w:r w:rsidR="001B776D" w:rsidRPr="0089761C">
        <w:rPr>
          <w:rFonts w:ascii="Times New Roman" w:eastAsia="Times New Roman" w:hAnsi="Times New Roman" w:cs="Times New Roman"/>
          <w:sz w:val="24"/>
          <w:szCs w:val="24"/>
        </w:rPr>
        <w:t xml:space="preserve"> (ИНН 583607463514, СНИЛС 01446608837, рег. номер: 11063, адрес для направления корреспонденции: 440026 </w:t>
      </w:r>
      <w:proofErr w:type="spellStart"/>
      <w:r w:rsidR="001B776D" w:rsidRPr="0089761C">
        <w:rPr>
          <w:rFonts w:ascii="Times New Roman" w:eastAsia="Times New Roman" w:hAnsi="Times New Roman" w:cs="Times New Roman"/>
          <w:sz w:val="24"/>
          <w:szCs w:val="24"/>
        </w:rPr>
        <w:t>г</w:t>
      </w:r>
      <w:proofErr w:type="gramStart"/>
      <w:r w:rsidR="001B776D" w:rsidRPr="0089761C">
        <w:rPr>
          <w:rFonts w:ascii="Times New Roman" w:eastAsia="Times New Roman" w:hAnsi="Times New Roman" w:cs="Times New Roman"/>
          <w:sz w:val="24"/>
          <w:szCs w:val="24"/>
        </w:rPr>
        <w:t>.П</w:t>
      </w:r>
      <w:proofErr w:type="gramEnd"/>
      <w:r w:rsidR="001B776D" w:rsidRPr="0089761C">
        <w:rPr>
          <w:rFonts w:ascii="Times New Roman" w:eastAsia="Times New Roman" w:hAnsi="Times New Roman" w:cs="Times New Roman"/>
          <w:sz w:val="24"/>
          <w:szCs w:val="24"/>
        </w:rPr>
        <w:t>енза</w:t>
      </w:r>
      <w:proofErr w:type="spellEnd"/>
      <w:r w:rsidR="001B776D" w:rsidRPr="0089761C">
        <w:rPr>
          <w:rFonts w:ascii="Times New Roman" w:eastAsia="Times New Roman" w:hAnsi="Times New Roman" w:cs="Times New Roman"/>
          <w:sz w:val="24"/>
          <w:szCs w:val="24"/>
        </w:rPr>
        <w:t xml:space="preserve">, </w:t>
      </w:r>
      <w:proofErr w:type="spellStart"/>
      <w:r w:rsidR="001B776D" w:rsidRPr="0089761C">
        <w:rPr>
          <w:rFonts w:ascii="Times New Roman" w:eastAsia="Times New Roman" w:hAnsi="Times New Roman" w:cs="Times New Roman"/>
          <w:sz w:val="24"/>
          <w:szCs w:val="24"/>
        </w:rPr>
        <w:t>ул.Советская</w:t>
      </w:r>
      <w:proofErr w:type="spellEnd"/>
      <w:r w:rsidR="001B776D" w:rsidRPr="0089761C">
        <w:rPr>
          <w:rFonts w:ascii="Times New Roman" w:eastAsia="Times New Roman" w:hAnsi="Times New Roman" w:cs="Times New Roman"/>
          <w:sz w:val="24"/>
          <w:szCs w:val="24"/>
        </w:rPr>
        <w:t xml:space="preserve">, дом 4, офис 13), </w:t>
      </w:r>
      <w:r w:rsidR="001E5E2C" w:rsidRPr="0089761C">
        <w:rPr>
          <w:rFonts w:ascii="Times New Roman" w:hAnsi="Times New Roman" w:cs="Times New Roman"/>
          <w:sz w:val="24"/>
          <w:szCs w:val="24"/>
        </w:rPr>
        <w:t>член</w:t>
      </w:r>
      <w:r w:rsidR="001B776D" w:rsidRPr="0089761C">
        <w:rPr>
          <w:rFonts w:ascii="Times New Roman" w:hAnsi="Times New Roman" w:cs="Times New Roman"/>
          <w:sz w:val="24"/>
          <w:szCs w:val="24"/>
        </w:rPr>
        <w:t>а</w:t>
      </w:r>
      <w:r w:rsidR="001E5E2C" w:rsidRPr="0089761C">
        <w:rPr>
          <w:rFonts w:ascii="Times New Roman" w:hAnsi="Times New Roman" w:cs="Times New Roman"/>
          <w:sz w:val="24"/>
          <w:szCs w:val="24"/>
        </w:rPr>
        <w:t xml:space="preserve"> </w:t>
      </w:r>
      <w:r w:rsidR="001B776D" w:rsidRPr="0089761C">
        <w:rPr>
          <w:rFonts w:ascii="Times New Roman" w:hAnsi="Times New Roman" w:cs="Times New Roman"/>
          <w:sz w:val="24"/>
          <w:szCs w:val="24"/>
        </w:rPr>
        <w:t xml:space="preserve">НП СРО АУ "РАЗВИТИЕ" - Некоммерческое партнерство Саморегулируемая организация арбитражных управляющих "РАЗВИТИЕ" (ИНН 7703392442, ОГРН 1077799003435, адрес: 117105, г. Москва, г. Москва, Варшавское </w:t>
      </w:r>
      <w:r w:rsidR="001B776D" w:rsidRPr="009D307A">
        <w:rPr>
          <w:rFonts w:ascii="Times New Roman" w:hAnsi="Times New Roman" w:cs="Times New Roman"/>
          <w:sz w:val="24"/>
          <w:szCs w:val="24"/>
        </w:rPr>
        <w:t>шоссе, 1, 1-2, 36)</w:t>
      </w:r>
      <w:r w:rsidR="00BA6AB6">
        <w:rPr>
          <w:rFonts w:ascii="Times New Roman" w:hAnsi="Times New Roman" w:cs="Times New Roman"/>
          <w:sz w:val="24"/>
          <w:szCs w:val="24"/>
        </w:rPr>
        <w:t xml:space="preserve"> (далее-ФУ)</w:t>
      </w:r>
      <w:r w:rsidR="001B776D" w:rsidRPr="009D307A">
        <w:rPr>
          <w:rFonts w:ascii="Times New Roman" w:hAnsi="Times New Roman" w:cs="Times New Roman"/>
          <w:sz w:val="24"/>
          <w:szCs w:val="24"/>
        </w:rPr>
        <w:t xml:space="preserve">, </w:t>
      </w:r>
      <w:r w:rsidR="001E5E2C" w:rsidRPr="009D307A">
        <w:rPr>
          <w:rFonts w:ascii="Times New Roman" w:hAnsi="Times New Roman" w:cs="Times New Roman"/>
          <w:sz w:val="24"/>
          <w:szCs w:val="24"/>
        </w:rPr>
        <w:t xml:space="preserve">действующего </w:t>
      </w:r>
      <w:proofErr w:type="gramStart"/>
      <w:r w:rsidR="001E5E2C" w:rsidRPr="009D307A">
        <w:rPr>
          <w:rFonts w:ascii="Times New Roman" w:hAnsi="Times New Roman" w:cs="Times New Roman"/>
          <w:sz w:val="24"/>
          <w:szCs w:val="24"/>
        </w:rPr>
        <w:t xml:space="preserve">на основании </w:t>
      </w:r>
      <w:r w:rsidR="001B776D" w:rsidRPr="009D307A">
        <w:rPr>
          <w:rFonts w:ascii="Times New Roman" w:eastAsia="Times New Roman" w:hAnsi="Times New Roman" w:cs="Times New Roman"/>
          <w:sz w:val="24"/>
          <w:szCs w:val="24"/>
        </w:rPr>
        <w:t xml:space="preserve">Решения  </w:t>
      </w:r>
      <w:r w:rsidR="001B776D" w:rsidRPr="009D307A">
        <w:rPr>
          <w:rFonts w:ascii="Times New Roman" w:hAnsi="Times New Roman" w:cs="Times New Roman"/>
          <w:sz w:val="24"/>
          <w:szCs w:val="24"/>
        </w:rPr>
        <w:t xml:space="preserve">Арбитражного суда города Москвы от 22.11.2018 </w:t>
      </w:r>
      <w:r w:rsidR="001B776D" w:rsidRPr="009D307A">
        <w:rPr>
          <w:rFonts w:ascii="Times New Roman" w:eastAsia="Times New Roman" w:hAnsi="Times New Roman" w:cs="Times New Roman"/>
          <w:sz w:val="24"/>
          <w:szCs w:val="24"/>
        </w:rPr>
        <w:t>по делу №</w:t>
      </w:r>
      <w:r w:rsidR="001B776D" w:rsidRPr="009D307A">
        <w:rPr>
          <w:rFonts w:ascii="Times New Roman" w:hAnsi="Times New Roman" w:cs="Times New Roman"/>
          <w:sz w:val="24"/>
          <w:szCs w:val="24"/>
        </w:rPr>
        <w:t xml:space="preserve"> А40-152119/17-129-193 Ф</w:t>
      </w:r>
      <w:r w:rsidR="001E5E2C" w:rsidRPr="009D307A">
        <w:rPr>
          <w:rFonts w:ascii="Times New Roman" w:hAnsi="Times New Roman" w:cs="Times New Roman"/>
          <w:sz w:val="24"/>
          <w:szCs w:val="24"/>
        </w:rPr>
        <w:t xml:space="preserve">, сообщает о проведении  </w:t>
      </w:r>
      <w:r w:rsidR="009D307A" w:rsidRPr="009D307A">
        <w:rPr>
          <w:rFonts w:ascii="Times New Roman" w:hAnsi="Times New Roman" w:cs="Times New Roman"/>
          <w:b/>
          <w:sz w:val="24"/>
          <w:szCs w:val="24"/>
        </w:rPr>
        <w:t>09</w:t>
      </w:r>
      <w:r w:rsidR="001E5E2C" w:rsidRPr="009D307A">
        <w:rPr>
          <w:rFonts w:ascii="Times New Roman" w:hAnsi="Times New Roman" w:cs="Times New Roman"/>
          <w:b/>
          <w:sz w:val="24"/>
          <w:szCs w:val="24"/>
        </w:rPr>
        <w:t>.</w:t>
      </w:r>
      <w:r w:rsidR="009D307A" w:rsidRPr="009D307A">
        <w:rPr>
          <w:rFonts w:ascii="Times New Roman" w:hAnsi="Times New Roman" w:cs="Times New Roman"/>
          <w:b/>
          <w:sz w:val="24"/>
          <w:szCs w:val="24"/>
        </w:rPr>
        <w:t>10</w:t>
      </w:r>
      <w:r w:rsidR="001E5E2C" w:rsidRPr="009D307A">
        <w:rPr>
          <w:rFonts w:ascii="Times New Roman" w:hAnsi="Times New Roman" w:cs="Times New Roman"/>
          <w:b/>
          <w:sz w:val="24"/>
          <w:szCs w:val="24"/>
        </w:rPr>
        <w:t>.2019 в 10 час.00</w:t>
      </w:r>
      <w:r w:rsidR="001E5E2C" w:rsidRPr="009D307A">
        <w:rPr>
          <w:rFonts w:ascii="Times New Roman" w:hAnsi="Times New Roman" w:cs="Times New Roman"/>
          <w:sz w:val="24"/>
          <w:szCs w:val="24"/>
        </w:rPr>
        <w:t xml:space="preserve"> мин. на электронной площадке АО «Российский аукционный дом», по адресу в сети интернет: bankruptcy.lot-online.ru (далее – ЭП) </w:t>
      </w:r>
      <w:r w:rsidR="009D307A" w:rsidRPr="009D307A">
        <w:rPr>
          <w:rFonts w:ascii="Times New Roman" w:hAnsi="Times New Roman" w:cs="Times New Roman"/>
          <w:b/>
          <w:sz w:val="24"/>
          <w:szCs w:val="24"/>
        </w:rPr>
        <w:t>повторного</w:t>
      </w:r>
      <w:r w:rsidR="009D307A" w:rsidRPr="009D307A">
        <w:rPr>
          <w:rFonts w:ascii="Times New Roman" w:hAnsi="Times New Roman" w:cs="Times New Roman"/>
          <w:sz w:val="24"/>
          <w:szCs w:val="24"/>
        </w:rPr>
        <w:t xml:space="preserve"> </w:t>
      </w:r>
      <w:r w:rsidR="001E5E2C" w:rsidRPr="009D307A">
        <w:rPr>
          <w:rFonts w:ascii="Times New Roman" w:hAnsi="Times New Roman" w:cs="Times New Roman"/>
          <w:sz w:val="24"/>
          <w:szCs w:val="24"/>
        </w:rPr>
        <w:t>аукциона, открытого по составу участников с открытой формой подачи предложений о цене (далее – Торги).</w:t>
      </w:r>
      <w:proofErr w:type="gramEnd"/>
    </w:p>
    <w:p w:rsidR="001E5E2C" w:rsidRPr="009D307A" w:rsidRDefault="001E5E2C" w:rsidP="001E5E2C">
      <w:pPr>
        <w:spacing w:after="0" w:line="240" w:lineRule="auto"/>
        <w:ind w:firstLine="709"/>
        <w:jc w:val="both"/>
        <w:rPr>
          <w:rFonts w:ascii="Times New Roman" w:hAnsi="Times New Roman" w:cs="Times New Roman"/>
          <w:sz w:val="24"/>
          <w:szCs w:val="24"/>
        </w:rPr>
      </w:pPr>
      <w:r w:rsidRPr="009D307A">
        <w:rPr>
          <w:rFonts w:ascii="Times New Roman" w:hAnsi="Times New Roman" w:cs="Times New Roman"/>
          <w:sz w:val="24"/>
          <w:szCs w:val="24"/>
        </w:rPr>
        <w:t xml:space="preserve">Начало приема заявок на участие в Торгах </w:t>
      </w:r>
      <w:r w:rsidR="009D307A" w:rsidRPr="009D307A">
        <w:rPr>
          <w:rFonts w:ascii="Times New Roman" w:hAnsi="Times New Roman" w:cs="Times New Roman"/>
          <w:b/>
          <w:sz w:val="24"/>
          <w:szCs w:val="24"/>
        </w:rPr>
        <w:t>29</w:t>
      </w:r>
      <w:r w:rsidRPr="009D307A">
        <w:rPr>
          <w:rFonts w:ascii="Times New Roman" w:hAnsi="Times New Roman" w:cs="Times New Roman"/>
          <w:b/>
          <w:sz w:val="24"/>
          <w:szCs w:val="24"/>
        </w:rPr>
        <w:t>.0</w:t>
      </w:r>
      <w:r w:rsidR="009D307A" w:rsidRPr="009D307A">
        <w:rPr>
          <w:rFonts w:ascii="Times New Roman" w:hAnsi="Times New Roman" w:cs="Times New Roman"/>
          <w:b/>
          <w:sz w:val="24"/>
          <w:szCs w:val="24"/>
        </w:rPr>
        <w:t>8</w:t>
      </w:r>
      <w:r w:rsidRPr="009D307A">
        <w:rPr>
          <w:rFonts w:ascii="Times New Roman" w:hAnsi="Times New Roman" w:cs="Times New Roman"/>
          <w:b/>
          <w:sz w:val="24"/>
          <w:szCs w:val="24"/>
        </w:rPr>
        <w:t>.2019  с 09 час. 00</w:t>
      </w:r>
      <w:r w:rsidRPr="009D307A">
        <w:rPr>
          <w:rFonts w:ascii="Times New Roman" w:hAnsi="Times New Roman" w:cs="Times New Roman"/>
          <w:sz w:val="24"/>
          <w:szCs w:val="24"/>
        </w:rPr>
        <w:t xml:space="preserve"> мин. (время </w:t>
      </w:r>
      <w:proofErr w:type="spellStart"/>
      <w:proofErr w:type="gramStart"/>
      <w:r w:rsidRPr="009D307A">
        <w:rPr>
          <w:rFonts w:ascii="Times New Roman" w:hAnsi="Times New Roman" w:cs="Times New Roman"/>
          <w:sz w:val="24"/>
          <w:szCs w:val="24"/>
        </w:rPr>
        <w:t>мск</w:t>
      </w:r>
      <w:proofErr w:type="spellEnd"/>
      <w:proofErr w:type="gramEnd"/>
      <w:r w:rsidRPr="009D307A">
        <w:rPr>
          <w:rFonts w:ascii="Times New Roman" w:hAnsi="Times New Roman" w:cs="Times New Roman"/>
          <w:sz w:val="24"/>
          <w:szCs w:val="24"/>
        </w:rPr>
        <w:t xml:space="preserve">) по </w:t>
      </w:r>
      <w:r w:rsidR="009D307A" w:rsidRPr="009D307A">
        <w:rPr>
          <w:rFonts w:ascii="Times New Roman" w:hAnsi="Times New Roman" w:cs="Times New Roman"/>
          <w:b/>
          <w:sz w:val="24"/>
          <w:szCs w:val="24"/>
        </w:rPr>
        <w:t>07</w:t>
      </w:r>
      <w:r w:rsidRPr="009D307A">
        <w:rPr>
          <w:rFonts w:ascii="Times New Roman" w:hAnsi="Times New Roman" w:cs="Times New Roman"/>
          <w:b/>
          <w:sz w:val="24"/>
          <w:szCs w:val="24"/>
        </w:rPr>
        <w:t>.</w:t>
      </w:r>
      <w:r w:rsidR="009D307A" w:rsidRPr="009D307A">
        <w:rPr>
          <w:rFonts w:ascii="Times New Roman" w:hAnsi="Times New Roman" w:cs="Times New Roman"/>
          <w:b/>
          <w:sz w:val="24"/>
          <w:szCs w:val="24"/>
        </w:rPr>
        <w:t>10</w:t>
      </w:r>
      <w:r w:rsidRPr="009D307A">
        <w:rPr>
          <w:rFonts w:ascii="Times New Roman" w:hAnsi="Times New Roman" w:cs="Times New Roman"/>
          <w:b/>
          <w:sz w:val="24"/>
          <w:szCs w:val="24"/>
        </w:rPr>
        <w:t>.2019 до 23 час 30</w:t>
      </w:r>
      <w:r w:rsidRPr="009D307A">
        <w:rPr>
          <w:rFonts w:ascii="Times New Roman" w:hAnsi="Times New Roman" w:cs="Times New Roman"/>
          <w:sz w:val="24"/>
          <w:szCs w:val="24"/>
        </w:rPr>
        <w:t xml:space="preserve"> мин. Определение участников торгов – </w:t>
      </w:r>
      <w:r w:rsidR="009D307A" w:rsidRPr="009D307A">
        <w:rPr>
          <w:rFonts w:ascii="Times New Roman" w:hAnsi="Times New Roman" w:cs="Times New Roman"/>
          <w:b/>
          <w:sz w:val="24"/>
          <w:szCs w:val="24"/>
        </w:rPr>
        <w:t>08</w:t>
      </w:r>
      <w:r w:rsidRPr="009D307A">
        <w:rPr>
          <w:rFonts w:ascii="Times New Roman" w:hAnsi="Times New Roman" w:cs="Times New Roman"/>
          <w:b/>
          <w:sz w:val="24"/>
          <w:szCs w:val="24"/>
        </w:rPr>
        <w:t>.</w:t>
      </w:r>
      <w:r w:rsidR="009D307A" w:rsidRPr="009D307A">
        <w:rPr>
          <w:rFonts w:ascii="Times New Roman" w:hAnsi="Times New Roman" w:cs="Times New Roman"/>
          <w:b/>
          <w:sz w:val="24"/>
          <w:szCs w:val="24"/>
        </w:rPr>
        <w:t>10</w:t>
      </w:r>
      <w:r w:rsidRPr="009D307A">
        <w:rPr>
          <w:rFonts w:ascii="Times New Roman" w:hAnsi="Times New Roman" w:cs="Times New Roman"/>
          <w:b/>
          <w:sz w:val="24"/>
          <w:szCs w:val="24"/>
        </w:rPr>
        <w:t>.2019 в 17 час. 00</w:t>
      </w:r>
      <w:r w:rsidRPr="009D307A">
        <w:rPr>
          <w:rFonts w:ascii="Times New Roman" w:hAnsi="Times New Roman" w:cs="Times New Roman"/>
          <w:sz w:val="24"/>
          <w:szCs w:val="24"/>
        </w:rPr>
        <w:t xml:space="preserve"> мин., оформляется протоколом об определении участников торгов. </w:t>
      </w:r>
    </w:p>
    <w:p w:rsidR="001E5E2C" w:rsidRPr="009D307A" w:rsidRDefault="001E5E2C" w:rsidP="001E5E2C">
      <w:pPr>
        <w:spacing w:after="0" w:line="240" w:lineRule="auto"/>
        <w:ind w:firstLine="709"/>
        <w:jc w:val="both"/>
        <w:rPr>
          <w:rFonts w:ascii="Times New Roman" w:hAnsi="Times New Roman" w:cs="Times New Roman"/>
          <w:sz w:val="24"/>
          <w:szCs w:val="24"/>
        </w:rPr>
      </w:pPr>
      <w:r w:rsidRPr="009D307A">
        <w:rPr>
          <w:rFonts w:ascii="Times New Roman" w:hAnsi="Times New Roman" w:cs="Times New Roman"/>
          <w:sz w:val="24"/>
          <w:szCs w:val="24"/>
        </w:rPr>
        <w:t xml:space="preserve">Продаже на Торгах подлежит следующее имущество (далее – Имущество, Лот), являющееся предметом залога </w:t>
      </w:r>
      <w:r w:rsidR="001B776D" w:rsidRPr="009D307A">
        <w:rPr>
          <w:rFonts w:ascii="Times New Roman" w:hAnsi="Times New Roman" w:cs="Times New Roman"/>
          <w:b/>
          <w:sz w:val="24"/>
          <w:szCs w:val="24"/>
        </w:rPr>
        <w:t>АО КБ «</w:t>
      </w:r>
      <w:proofErr w:type="spellStart"/>
      <w:r w:rsidR="001B776D" w:rsidRPr="009D307A">
        <w:rPr>
          <w:rFonts w:ascii="Times New Roman" w:hAnsi="Times New Roman" w:cs="Times New Roman"/>
          <w:b/>
          <w:sz w:val="24"/>
          <w:szCs w:val="24"/>
        </w:rPr>
        <w:t>РосинтерБанк</w:t>
      </w:r>
      <w:proofErr w:type="spellEnd"/>
      <w:r w:rsidR="001B776D" w:rsidRPr="009D307A">
        <w:rPr>
          <w:rFonts w:ascii="Times New Roman" w:hAnsi="Times New Roman" w:cs="Times New Roman"/>
          <w:b/>
          <w:sz w:val="24"/>
          <w:szCs w:val="24"/>
        </w:rPr>
        <w:t>»:</w:t>
      </w:r>
    </w:p>
    <w:p w:rsidR="001E5E2C" w:rsidRPr="0089761C" w:rsidRDefault="001E5E2C" w:rsidP="00BE569F">
      <w:pPr>
        <w:spacing w:before="20" w:after="20"/>
        <w:ind w:left="-57" w:right="34" w:firstLine="765"/>
        <w:jc w:val="both"/>
        <w:rPr>
          <w:rFonts w:ascii="Times New Roman" w:hAnsi="Times New Roman" w:cs="Times New Roman"/>
          <w:sz w:val="24"/>
          <w:szCs w:val="24"/>
        </w:rPr>
      </w:pPr>
      <w:r w:rsidRPr="009D307A">
        <w:rPr>
          <w:rFonts w:ascii="Times New Roman" w:hAnsi="Times New Roman" w:cs="Times New Roman"/>
          <w:b/>
          <w:sz w:val="24"/>
          <w:szCs w:val="24"/>
        </w:rPr>
        <w:t>Лот 1</w:t>
      </w:r>
      <w:r w:rsidRPr="009D307A">
        <w:rPr>
          <w:rFonts w:ascii="Times New Roman" w:hAnsi="Times New Roman" w:cs="Times New Roman"/>
          <w:sz w:val="24"/>
          <w:szCs w:val="24"/>
        </w:rPr>
        <w:t xml:space="preserve">: </w:t>
      </w:r>
      <w:proofErr w:type="gramStart"/>
      <w:r w:rsidR="001B776D" w:rsidRPr="009D307A">
        <w:rPr>
          <w:rFonts w:ascii="Times New Roman" w:eastAsia="Times New Roman" w:hAnsi="Times New Roman" w:cs="Times New Roman"/>
          <w:sz w:val="24"/>
          <w:szCs w:val="24"/>
        </w:rPr>
        <w:t xml:space="preserve">Квартира, общей площадью 95,8 </w:t>
      </w:r>
      <w:proofErr w:type="spellStart"/>
      <w:r w:rsidR="001B776D" w:rsidRPr="009D307A">
        <w:rPr>
          <w:rFonts w:ascii="Times New Roman" w:eastAsia="Times New Roman" w:hAnsi="Times New Roman" w:cs="Times New Roman"/>
          <w:sz w:val="24"/>
          <w:szCs w:val="24"/>
        </w:rPr>
        <w:t>кв.м</w:t>
      </w:r>
      <w:proofErr w:type="spellEnd"/>
      <w:r w:rsidR="001B776D" w:rsidRPr="009D307A">
        <w:rPr>
          <w:rFonts w:ascii="Times New Roman" w:eastAsia="Times New Roman" w:hAnsi="Times New Roman" w:cs="Times New Roman"/>
          <w:sz w:val="24"/>
          <w:szCs w:val="24"/>
        </w:rPr>
        <w:t xml:space="preserve">., этаж 15, кадастровый номер:  77:07:0012009:1279, по адресу: г. Москва, ул. </w:t>
      </w:r>
      <w:proofErr w:type="spellStart"/>
      <w:r w:rsidR="001B776D" w:rsidRPr="009D307A">
        <w:rPr>
          <w:rFonts w:ascii="Times New Roman" w:eastAsia="Times New Roman" w:hAnsi="Times New Roman" w:cs="Times New Roman"/>
          <w:sz w:val="24"/>
          <w:szCs w:val="24"/>
        </w:rPr>
        <w:t>Нежинская</w:t>
      </w:r>
      <w:proofErr w:type="spellEnd"/>
      <w:r w:rsidR="001B776D" w:rsidRPr="009D307A">
        <w:rPr>
          <w:rFonts w:ascii="Times New Roman" w:eastAsia="Times New Roman" w:hAnsi="Times New Roman" w:cs="Times New Roman"/>
          <w:sz w:val="24"/>
          <w:szCs w:val="24"/>
        </w:rPr>
        <w:t>, д. 8, корп. 1, кв. 104.</w:t>
      </w:r>
      <w:proofErr w:type="gramEnd"/>
      <w:r w:rsidR="001B776D" w:rsidRPr="009D307A">
        <w:rPr>
          <w:rFonts w:ascii="Times New Roman" w:eastAsia="Times New Roman" w:hAnsi="Times New Roman" w:cs="Times New Roman"/>
          <w:sz w:val="24"/>
          <w:szCs w:val="24"/>
        </w:rPr>
        <w:t xml:space="preserve">    Существующие ограничения (обременения) права: № 77-77-04/005/2012-981 от 26.03.2012  (Ипотека). </w:t>
      </w:r>
      <w:r w:rsidRPr="009D307A">
        <w:rPr>
          <w:rFonts w:ascii="Times New Roman" w:hAnsi="Times New Roman" w:cs="Times New Roman"/>
          <w:b/>
          <w:sz w:val="24"/>
          <w:szCs w:val="24"/>
        </w:rPr>
        <w:t xml:space="preserve">Нач. цена Лота </w:t>
      </w:r>
      <w:r w:rsidR="001B776D" w:rsidRPr="009D307A">
        <w:rPr>
          <w:rFonts w:ascii="Times New Roman" w:hAnsi="Times New Roman" w:cs="Times New Roman"/>
          <w:b/>
          <w:sz w:val="24"/>
          <w:szCs w:val="24"/>
        </w:rPr>
        <w:t>1</w:t>
      </w:r>
      <w:r w:rsidRPr="009D307A">
        <w:rPr>
          <w:rFonts w:ascii="Times New Roman" w:hAnsi="Times New Roman" w:cs="Times New Roman"/>
          <w:b/>
          <w:sz w:val="24"/>
          <w:szCs w:val="24"/>
        </w:rPr>
        <w:t>:</w:t>
      </w:r>
      <w:r w:rsidRPr="009D307A">
        <w:rPr>
          <w:rFonts w:ascii="Times New Roman" w:hAnsi="Times New Roman" w:cs="Times New Roman"/>
          <w:sz w:val="24"/>
          <w:szCs w:val="24"/>
        </w:rPr>
        <w:t xml:space="preserve"> </w:t>
      </w:r>
      <w:r w:rsidR="009D307A" w:rsidRPr="009D307A">
        <w:rPr>
          <w:rFonts w:ascii="Times New Roman" w:hAnsi="Times New Roman" w:cs="Times New Roman"/>
          <w:b/>
          <w:sz w:val="24"/>
          <w:szCs w:val="24"/>
        </w:rPr>
        <w:t>23 022 625,5</w:t>
      </w:r>
      <w:r w:rsidR="009D307A" w:rsidRPr="009D307A">
        <w:rPr>
          <w:rFonts w:ascii="Times New Roman" w:hAnsi="Times New Roman" w:cs="Times New Roman"/>
          <w:b/>
          <w:sz w:val="24"/>
          <w:szCs w:val="24"/>
        </w:rPr>
        <w:t xml:space="preserve"> </w:t>
      </w:r>
      <w:r w:rsidRPr="009D307A">
        <w:rPr>
          <w:rFonts w:ascii="Times New Roman" w:hAnsi="Times New Roman" w:cs="Times New Roman"/>
          <w:b/>
          <w:sz w:val="24"/>
          <w:szCs w:val="24"/>
        </w:rPr>
        <w:t>руб.</w:t>
      </w:r>
      <w:r w:rsidRPr="009D307A">
        <w:rPr>
          <w:rFonts w:ascii="Times New Roman" w:hAnsi="Times New Roman" w:cs="Times New Roman"/>
          <w:sz w:val="24"/>
          <w:szCs w:val="24"/>
        </w:rPr>
        <w:t xml:space="preserve">  </w:t>
      </w:r>
      <w:r w:rsidRPr="009D307A">
        <w:rPr>
          <w:rFonts w:ascii="Times New Roman" w:hAnsi="Times New Roman" w:cs="Times New Roman"/>
          <w:b/>
          <w:sz w:val="24"/>
          <w:szCs w:val="24"/>
        </w:rPr>
        <w:t>НДС не обл.</w:t>
      </w:r>
      <w:r w:rsidR="009D307A">
        <w:rPr>
          <w:rFonts w:ascii="Times New Roman" w:hAnsi="Times New Roman" w:cs="Times New Roman"/>
          <w:b/>
          <w:sz w:val="24"/>
          <w:szCs w:val="24"/>
        </w:rPr>
        <w:t xml:space="preserve">   </w:t>
      </w:r>
    </w:p>
    <w:p w:rsidR="00AD2109" w:rsidRPr="0089761C" w:rsidRDefault="00AD2109" w:rsidP="00AD2109">
      <w:pPr>
        <w:pStyle w:val="2"/>
        <w:shd w:val="clear" w:color="auto" w:fill="auto"/>
        <w:spacing w:before="0" w:line="240" w:lineRule="auto"/>
        <w:ind w:firstLine="709"/>
        <w:rPr>
          <w:rFonts w:eastAsia="Calibri"/>
          <w:sz w:val="24"/>
          <w:szCs w:val="24"/>
          <w:lang w:eastAsia="ru-RU"/>
        </w:rPr>
      </w:pPr>
      <w:proofErr w:type="gramStart"/>
      <w:r w:rsidRPr="0089761C">
        <w:rPr>
          <w:rFonts w:eastAsia="Calibri"/>
          <w:sz w:val="24"/>
          <w:szCs w:val="24"/>
          <w:lang w:eastAsia="ru-RU"/>
        </w:rPr>
        <w:t xml:space="preserve">Ознакомление с документами в отношении Имущества, а также Имуществом, производится по предварительной записи по телефону </w:t>
      </w:r>
      <w:r w:rsidRPr="0089761C">
        <w:rPr>
          <w:sz w:val="24"/>
          <w:szCs w:val="24"/>
        </w:rPr>
        <w:t>8 (841) 256-45-51</w:t>
      </w:r>
      <w:r w:rsidRPr="0089761C" w:rsidDel="002D5E86">
        <w:rPr>
          <w:rFonts w:eastAsia="Calibri"/>
          <w:sz w:val="24"/>
          <w:szCs w:val="24"/>
          <w:lang w:eastAsia="ru-RU"/>
        </w:rPr>
        <w:t xml:space="preserve"> </w:t>
      </w:r>
      <w:r w:rsidRPr="0089761C">
        <w:rPr>
          <w:rFonts w:eastAsia="Calibri"/>
          <w:sz w:val="24"/>
          <w:szCs w:val="24"/>
          <w:lang w:eastAsia="ru-RU"/>
        </w:rPr>
        <w:t>(</w:t>
      </w:r>
      <w:r w:rsidR="00BA6AB6">
        <w:rPr>
          <w:rFonts w:eastAsia="Calibri"/>
          <w:sz w:val="24"/>
          <w:szCs w:val="24"/>
          <w:lang w:eastAsia="ru-RU"/>
        </w:rPr>
        <w:t>ФУ</w:t>
      </w:r>
      <w:bookmarkStart w:id="0" w:name="_GoBack"/>
      <w:bookmarkEnd w:id="0"/>
      <w:r w:rsidRPr="0089761C">
        <w:rPr>
          <w:rFonts w:eastAsia="Calibri"/>
          <w:sz w:val="24"/>
          <w:szCs w:val="24"/>
          <w:lang w:eastAsia="ru-RU"/>
        </w:rPr>
        <w:t>), а  также по контактному телефону</w:t>
      </w:r>
      <w:r w:rsidRPr="0089761C" w:rsidDel="00F60719">
        <w:rPr>
          <w:rFonts w:eastAsia="Calibri"/>
          <w:sz w:val="24"/>
          <w:szCs w:val="24"/>
          <w:lang w:eastAsia="ru-RU"/>
        </w:rPr>
        <w:t xml:space="preserve"> </w:t>
      </w:r>
      <w:r w:rsidR="00726191">
        <w:rPr>
          <w:rFonts w:eastAsia="Calibri"/>
          <w:sz w:val="24"/>
          <w:szCs w:val="24"/>
          <w:lang w:eastAsia="ru-RU"/>
        </w:rPr>
        <w:t>ОТ</w:t>
      </w:r>
      <w:r w:rsidRPr="0089761C">
        <w:rPr>
          <w:rFonts w:eastAsia="Calibri"/>
          <w:sz w:val="24"/>
          <w:szCs w:val="24"/>
          <w:lang w:eastAsia="ru-RU"/>
        </w:rPr>
        <w:t>:</w:t>
      </w:r>
      <w:r w:rsidRPr="0089761C">
        <w:rPr>
          <w:sz w:val="24"/>
          <w:szCs w:val="24"/>
        </w:rPr>
        <w:t xml:space="preserve"> </w:t>
      </w:r>
      <w:r w:rsidRPr="0089761C">
        <w:rPr>
          <w:rFonts w:eastAsia="Calibri"/>
          <w:sz w:val="24"/>
          <w:szCs w:val="24"/>
          <w:lang w:eastAsia="ru-RU"/>
        </w:rPr>
        <w:t>8-915-230-03-52, orlova@auction-house.ru, Орлова Ольга; (495)234-04-00 (доб.3</w:t>
      </w:r>
      <w:r w:rsidR="009D307A">
        <w:rPr>
          <w:rFonts w:eastAsia="Calibri"/>
          <w:sz w:val="24"/>
          <w:szCs w:val="24"/>
          <w:lang w:eastAsia="ru-RU"/>
        </w:rPr>
        <w:t>36</w:t>
      </w:r>
      <w:r w:rsidRPr="0089761C">
        <w:rPr>
          <w:rFonts w:eastAsia="Calibri"/>
          <w:sz w:val="24"/>
          <w:szCs w:val="24"/>
          <w:lang w:eastAsia="ru-RU"/>
        </w:rPr>
        <w:t xml:space="preserve">), </w:t>
      </w:r>
      <w:hyperlink r:id="rId7" w:history="1">
        <w:r w:rsidR="009D307A" w:rsidRPr="00221436">
          <w:rPr>
            <w:rStyle w:val="a3"/>
            <w:sz w:val="24"/>
            <w:szCs w:val="24"/>
          </w:rPr>
          <w:t>o.ivanova@auction-house.ru</w:t>
        </w:r>
      </w:hyperlink>
      <w:r w:rsidR="009D307A">
        <w:rPr>
          <w:sz w:val="24"/>
          <w:szCs w:val="24"/>
        </w:rPr>
        <w:t xml:space="preserve">, </w:t>
      </w:r>
      <w:r w:rsidR="009D307A" w:rsidRPr="009D307A">
        <w:rPr>
          <w:sz w:val="24"/>
          <w:szCs w:val="24"/>
        </w:rPr>
        <w:t>Ольга Иванова</w:t>
      </w:r>
      <w:r w:rsidR="009D307A" w:rsidRPr="0089761C">
        <w:rPr>
          <w:sz w:val="24"/>
          <w:szCs w:val="24"/>
        </w:rPr>
        <w:t>)</w:t>
      </w:r>
      <w:r w:rsidRPr="0089761C">
        <w:rPr>
          <w:rFonts w:eastAsia="Calibri"/>
          <w:sz w:val="24"/>
          <w:szCs w:val="24"/>
          <w:lang w:eastAsia="ru-RU"/>
        </w:rPr>
        <w:t xml:space="preserve">. </w:t>
      </w:r>
      <w:proofErr w:type="gramEnd"/>
    </w:p>
    <w:p w:rsidR="00BE569F" w:rsidRDefault="0089761C" w:rsidP="0089761C">
      <w:pPr>
        <w:spacing w:after="0" w:line="240" w:lineRule="auto"/>
        <w:jc w:val="both"/>
        <w:textAlignment w:val="top"/>
        <w:rPr>
          <w:rFonts w:ascii="Times New Roman" w:hAnsi="Times New Roman" w:cs="Times New Roman"/>
          <w:sz w:val="24"/>
          <w:szCs w:val="24"/>
        </w:rPr>
      </w:pPr>
      <w:r w:rsidRPr="0089761C">
        <w:rPr>
          <w:rFonts w:ascii="Times New Roman" w:hAnsi="Times New Roman" w:cs="Times New Roman"/>
          <w:sz w:val="24"/>
          <w:szCs w:val="24"/>
        </w:rPr>
        <w:t xml:space="preserve">              </w:t>
      </w:r>
      <w:r w:rsidR="001E5E2C" w:rsidRPr="0089761C">
        <w:rPr>
          <w:rFonts w:ascii="Times New Roman" w:hAnsi="Times New Roman" w:cs="Times New Roman"/>
          <w:sz w:val="24"/>
          <w:szCs w:val="24"/>
        </w:rPr>
        <w:t xml:space="preserve">Задаток - 10 % от нач. цены Лота. Шаг аукциона - 5 % от нач. цены Лота. Поступление задатка должно быть подтверждено на дату составления протокола об определении участников торгов. Реквизиты </w:t>
      </w:r>
      <w:proofErr w:type="spellStart"/>
      <w:r w:rsidR="001E5E2C" w:rsidRPr="0089761C">
        <w:rPr>
          <w:rFonts w:ascii="Times New Roman" w:hAnsi="Times New Roman" w:cs="Times New Roman"/>
          <w:sz w:val="24"/>
          <w:szCs w:val="24"/>
        </w:rPr>
        <w:t>расч</w:t>
      </w:r>
      <w:proofErr w:type="spellEnd"/>
      <w:r w:rsidR="001E5E2C" w:rsidRPr="0089761C">
        <w:rPr>
          <w:rFonts w:ascii="Times New Roman" w:hAnsi="Times New Roman" w:cs="Times New Roman"/>
          <w:sz w:val="24"/>
          <w:szCs w:val="24"/>
        </w:rPr>
        <w:t>. счетов для внесения задатка</w:t>
      </w:r>
      <w:r w:rsidR="001B776D" w:rsidRPr="0089761C">
        <w:rPr>
          <w:rFonts w:ascii="Times New Roman" w:hAnsi="Times New Roman" w:cs="Times New Roman"/>
          <w:sz w:val="24"/>
          <w:szCs w:val="24"/>
        </w:rPr>
        <w:t>:</w:t>
      </w:r>
      <w:r w:rsidR="001E5E2C" w:rsidRPr="0089761C">
        <w:rPr>
          <w:rFonts w:ascii="Times New Roman" w:hAnsi="Times New Roman" w:cs="Times New Roman"/>
          <w:sz w:val="24"/>
          <w:szCs w:val="24"/>
        </w:rPr>
        <w:t xml:space="preserve"> Получатель – АО «Российский аукционный дом» (ИНН 7838430413, КПП 783801001): № 40702810855230001547 в Северо-Западном банке Сбербанка России РФ ПАО Сбербанк г. Санкт-Петербург, к/с № 30101810500000000653, БИК 044030653; № 40702810100050004773 в Северо-Западном ПАО Банке "ФК ОТКРЫТИЕ", </w:t>
      </w:r>
      <w:proofErr w:type="spellStart"/>
      <w:r w:rsidR="001E5E2C" w:rsidRPr="0089761C">
        <w:rPr>
          <w:rFonts w:ascii="Times New Roman" w:hAnsi="Times New Roman" w:cs="Times New Roman"/>
          <w:sz w:val="24"/>
          <w:szCs w:val="24"/>
        </w:rPr>
        <w:t>г</w:t>
      </w:r>
      <w:proofErr w:type="gramStart"/>
      <w:r w:rsidR="001E5E2C" w:rsidRPr="0089761C">
        <w:rPr>
          <w:rFonts w:ascii="Times New Roman" w:hAnsi="Times New Roman" w:cs="Times New Roman"/>
          <w:sz w:val="24"/>
          <w:szCs w:val="24"/>
        </w:rPr>
        <w:t>.С</w:t>
      </w:r>
      <w:proofErr w:type="gramEnd"/>
      <w:r w:rsidR="001E5E2C" w:rsidRPr="0089761C">
        <w:rPr>
          <w:rFonts w:ascii="Times New Roman" w:hAnsi="Times New Roman" w:cs="Times New Roman"/>
          <w:sz w:val="24"/>
          <w:szCs w:val="24"/>
        </w:rPr>
        <w:t>анкт</w:t>
      </w:r>
      <w:proofErr w:type="spellEnd"/>
      <w:r w:rsidR="001E5E2C" w:rsidRPr="0089761C">
        <w:rPr>
          <w:rFonts w:ascii="Times New Roman" w:hAnsi="Times New Roman" w:cs="Times New Roman"/>
          <w:sz w:val="24"/>
          <w:szCs w:val="24"/>
        </w:rPr>
        <w:t xml:space="preserve">-Петербург, БИК 044030795, к/с 30101810540300000795. Документом, подтверждающим поступление задатка на счет </w:t>
      </w:r>
      <w:proofErr w:type="gramStart"/>
      <w:r w:rsidR="001E5E2C" w:rsidRPr="0089761C">
        <w:rPr>
          <w:rFonts w:ascii="Times New Roman" w:hAnsi="Times New Roman" w:cs="Times New Roman"/>
          <w:sz w:val="24"/>
          <w:szCs w:val="24"/>
        </w:rPr>
        <w:t>ОТ</w:t>
      </w:r>
      <w:proofErr w:type="gramEnd"/>
      <w:r w:rsidR="001E5E2C" w:rsidRPr="0089761C">
        <w:rPr>
          <w:rFonts w:ascii="Times New Roman" w:hAnsi="Times New Roman" w:cs="Times New Roman"/>
          <w:sz w:val="24"/>
          <w:szCs w:val="24"/>
        </w:rPr>
        <w:t xml:space="preserve">, является выписка со счета ОТ.  Исполнение обязанности по внесению суммы задатка третьими лицами не допускается. </w:t>
      </w:r>
    </w:p>
    <w:p w:rsidR="00BE569F" w:rsidRDefault="001E5E2C" w:rsidP="00BE569F">
      <w:pPr>
        <w:spacing w:after="0" w:line="240" w:lineRule="auto"/>
        <w:ind w:firstLine="708"/>
        <w:jc w:val="both"/>
        <w:textAlignment w:val="top"/>
        <w:rPr>
          <w:rFonts w:ascii="Times New Roman" w:hAnsi="Times New Roman" w:cs="Times New Roman"/>
          <w:sz w:val="24"/>
          <w:szCs w:val="24"/>
        </w:rPr>
      </w:pPr>
      <w:r w:rsidRPr="0089761C">
        <w:rPr>
          <w:rFonts w:ascii="Times New Roman" w:hAnsi="Times New Roman" w:cs="Times New Roman"/>
          <w:sz w:val="24"/>
          <w:szCs w:val="24"/>
        </w:rPr>
        <w:t xml:space="preserve">К участию в </w:t>
      </w:r>
      <w:proofErr w:type="gramStart"/>
      <w:r w:rsidRPr="0089761C">
        <w:rPr>
          <w:rFonts w:ascii="Times New Roman" w:hAnsi="Times New Roman" w:cs="Times New Roman"/>
          <w:sz w:val="24"/>
          <w:szCs w:val="24"/>
        </w:rPr>
        <w:t>торгах</w:t>
      </w:r>
      <w:proofErr w:type="gramEnd"/>
      <w:r w:rsidRPr="0089761C">
        <w:rPr>
          <w:rFonts w:ascii="Times New Roman" w:hAnsi="Times New Roman" w:cs="Times New Roman"/>
          <w:sz w:val="24"/>
          <w:szCs w:val="24"/>
        </w:rPr>
        <w:t xml:space="preserve"> допускаются любые юр</w:t>
      </w:r>
      <w:r w:rsidR="00BE569F">
        <w:rPr>
          <w:rFonts w:ascii="Times New Roman" w:hAnsi="Times New Roman" w:cs="Times New Roman"/>
          <w:sz w:val="24"/>
          <w:szCs w:val="24"/>
        </w:rPr>
        <w:t>идические</w:t>
      </w:r>
      <w:r w:rsidRPr="0089761C">
        <w:rPr>
          <w:rFonts w:ascii="Times New Roman" w:hAnsi="Times New Roman" w:cs="Times New Roman"/>
          <w:sz w:val="24"/>
          <w:szCs w:val="24"/>
        </w:rPr>
        <w:t xml:space="preserve"> и физ</w:t>
      </w:r>
      <w:r w:rsidR="00BE569F">
        <w:rPr>
          <w:rFonts w:ascii="Times New Roman" w:hAnsi="Times New Roman" w:cs="Times New Roman"/>
          <w:sz w:val="24"/>
          <w:szCs w:val="24"/>
        </w:rPr>
        <w:t xml:space="preserve">ические </w:t>
      </w:r>
      <w:r w:rsidRPr="0089761C">
        <w:rPr>
          <w:rFonts w:ascii="Times New Roman" w:hAnsi="Times New Roman" w:cs="Times New Roman"/>
          <w:sz w:val="24"/>
          <w:szCs w:val="24"/>
        </w:rPr>
        <w:t xml:space="preserve">лица, представившие в установленный срок заявку на участие в торгах и перечислившие задаток в установленном порядке. </w:t>
      </w:r>
      <w:proofErr w:type="gramStart"/>
      <w:r w:rsidRPr="0089761C">
        <w:rPr>
          <w:rFonts w:ascii="Times New Roman" w:hAnsi="Times New Roman" w:cs="Times New Roman"/>
          <w:sz w:val="24"/>
          <w:szCs w:val="24"/>
        </w:rPr>
        <w:t>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w:t>
      </w:r>
      <w:proofErr w:type="gramEnd"/>
      <w:r w:rsidRPr="0089761C">
        <w:rPr>
          <w:rFonts w:ascii="Times New Roman" w:hAnsi="Times New Roman" w:cs="Times New Roman"/>
          <w:sz w:val="24"/>
          <w:szCs w:val="24"/>
        </w:rPr>
        <w:t>, удостоверяющие личность (для физ. лица), надлежащим образом заверенный перевод на русский язык документов о гос. регистрации юр</w:t>
      </w:r>
      <w:r w:rsidR="00BE569F">
        <w:rPr>
          <w:rFonts w:ascii="Times New Roman" w:hAnsi="Times New Roman" w:cs="Times New Roman"/>
          <w:sz w:val="24"/>
          <w:szCs w:val="24"/>
        </w:rPr>
        <w:t>идического</w:t>
      </w:r>
      <w:r w:rsidRPr="0089761C">
        <w:rPr>
          <w:rFonts w:ascii="Times New Roman" w:hAnsi="Times New Roman" w:cs="Times New Roman"/>
          <w:sz w:val="24"/>
          <w:szCs w:val="24"/>
        </w:rPr>
        <w:t xml:space="preserve"> лица или гос. регистрации физ</w:t>
      </w:r>
      <w:r w:rsidR="00BE569F">
        <w:rPr>
          <w:rFonts w:ascii="Times New Roman" w:hAnsi="Times New Roman" w:cs="Times New Roman"/>
          <w:sz w:val="24"/>
          <w:szCs w:val="24"/>
        </w:rPr>
        <w:t>ического</w:t>
      </w:r>
      <w:r w:rsidRPr="0089761C">
        <w:rPr>
          <w:rFonts w:ascii="Times New Roman" w:hAnsi="Times New Roman" w:cs="Times New Roman"/>
          <w:sz w:val="24"/>
          <w:szCs w:val="24"/>
        </w:rPr>
        <w:t xml:space="preserve"> лица в качестве ИП в соответствии с законодательством соответствующего государства (для иностр</w:t>
      </w:r>
      <w:r w:rsidR="00BE569F">
        <w:rPr>
          <w:rFonts w:ascii="Times New Roman" w:hAnsi="Times New Roman" w:cs="Times New Roman"/>
          <w:sz w:val="24"/>
          <w:szCs w:val="24"/>
        </w:rPr>
        <w:t>анного</w:t>
      </w:r>
      <w:r w:rsidRPr="0089761C">
        <w:rPr>
          <w:rFonts w:ascii="Times New Roman" w:hAnsi="Times New Roman" w:cs="Times New Roman"/>
          <w:sz w:val="24"/>
          <w:szCs w:val="24"/>
        </w:rPr>
        <w:t xml:space="preserve"> лица); б) документ, подтверждающий полномочия лица на осуществление действий от имени заявителя; в) фирменное наименование </w:t>
      </w:r>
      <w:r w:rsidRPr="0089761C">
        <w:rPr>
          <w:rFonts w:ascii="Times New Roman" w:hAnsi="Times New Roman" w:cs="Times New Roman"/>
          <w:sz w:val="24"/>
          <w:szCs w:val="24"/>
        </w:rPr>
        <w:lastRenderedPageBreak/>
        <w:t>(наименование), сведения об организационно-правовой форме, о месте нахождения, почт</w:t>
      </w:r>
      <w:proofErr w:type="gramStart"/>
      <w:r w:rsidRPr="0089761C">
        <w:rPr>
          <w:rFonts w:ascii="Times New Roman" w:hAnsi="Times New Roman" w:cs="Times New Roman"/>
          <w:sz w:val="24"/>
          <w:szCs w:val="24"/>
        </w:rPr>
        <w:t>.</w:t>
      </w:r>
      <w:proofErr w:type="gramEnd"/>
      <w:r w:rsidRPr="0089761C">
        <w:rPr>
          <w:rFonts w:ascii="Times New Roman" w:hAnsi="Times New Roman" w:cs="Times New Roman"/>
          <w:sz w:val="24"/>
          <w:szCs w:val="24"/>
        </w:rPr>
        <w:t xml:space="preserve"> </w:t>
      </w:r>
      <w:proofErr w:type="gramStart"/>
      <w:r w:rsidRPr="0089761C">
        <w:rPr>
          <w:rFonts w:ascii="Times New Roman" w:hAnsi="Times New Roman" w:cs="Times New Roman"/>
          <w:sz w:val="24"/>
          <w:szCs w:val="24"/>
        </w:rPr>
        <w:t>а</w:t>
      </w:r>
      <w:proofErr w:type="gramEnd"/>
      <w:r w:rsidRPr="0089761C">
        <w:rPr>
          <w:rFonts w:ascii="Times New Roman" w:hAnsi="Times New Roman" w:cs="Times New Roman"/>
          <w:sz w:val="24"/>
          <w:szCs w:val="24"/>
        </w:rPr>
        <w:t xml:space="preserve">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w:t>
      </w:r>
      <w:r w:rsidR="009D307A">
        <w:rPr>
          <w:rFonts w:ascii="Times New Roman" w:hAnsi="Times New Roman" w:cs="Times New Roman"/>
          <w:sz w:val="24"/>
          <w:szCs w:val="24"/>
        </w:rPr>
        <w:t>ФУ</w:t>
      </w:r>
      <w:r w:rsidRPr="0089761C">
        <w:rPr>
          <w:rFonts w:ascii="Times New Roman" w:hAnsi="Times New Roman" w:cs="Times New Roman"/>
          <w:sz w:val="24"/>
          <w:szCs w:val="24"/>
        </w:rPr>
        <w:t xml:space="preserve"> и о характере этой заинтересованности, сведения об участии в капитале заявителя </w:t>
      </w:r>
      <w:r w:rsidR="009D307A">
        <w:rPr>
          <w:rFonts w:ascii="Times New Roman" w:hAnsi="Times New Roman" w:cs="Times New Roman"/>
          <w:sz w:val="24"/>
          <w:szCs w:val="24"/>
        </w:rPr>
        <w:t>ФУ</w:t>
      </w:r>
      <w:r w:rsidRPr="0089761C">
        <w:rPr>
          <w:rFonts w:ascii="Times New Roman" w:hAnsi="Times New Roman" w:cs="Times New Roman"/>
          <w:sz w:val="24"/>
          <w:szCs w:val="24"/>
        </w:rPr>
        <w:t xml:space="preserve">, СРО арбитражных управляющих, членом или руководителем которой является </w:t>
      </w:r>
      <w:r w:rsidR="009D307A">
        <w:rPr>
          <w:rFonts w:ascii="Times New Roman" w:hAnsi="Times New Roman" w:cs="Times New Roman"/>
          <w:sz w:val="24"/>
          <w:szCs w:val="24"/>
        </w:rPr>
        <w:t>Ф</w:t>
      </w:r>
      <w:r w:rsidRPr="0089761C">
        <w:rPr>
          <w:rFonts w:ascii="Times New Roman" w:hAnsi="Times New Roman" w:cs="Times New Roman"/>
          <w:sz w:val="24"/>
          <w:szCs w:val="24"/>
        </w:rPr>
        <w:t xml:space="preserve">У. </w:t>
      </w:r>
    </w:p>
    <w:p w:rsidR="00BE569F" w:rsidRDefault="001E5E2C" w:rsidP="00BE569F">
      <w:pPr>
        <w:spacing w:after="0" w:line="240" w:lineRule="auto"/>
        <w:ind w:firstLine="708"/>
        <w:jc w:val="both"/>
        <w:textAlignment w:val="top"/>
        <w:rPr>
          <w:rFonts w:ascii="Times New Roman" w:hAnsi="Times New Roman" w:cs="Times New Roman"/>
          <w:sz w:val="24"/>
          <w:szCs w:val="24"/>
        </w:rPr>
      </w:pPr>
      <w:r w:rsidRPr="0089761C">
        <w:rPr>
          <w:rFonts w:ascii="Times New Roman" w:hAnsi="Times New Roman" w:cs="Times New Roman"/>
          <w:sz w:val="24"/>
          <w:szCs w:val="24"/>
        </w:rPr>
        <w:t xml:space="preserve">Победитель торгов - лицо, предложившее наиболее высокую цену. </w:t>
      </w:r>
    </w:p>
    <w:p w:rsidR="004A1863" w:rsidRDefault="001E5E2C" w:rsidP="00BE569F">
      <w:pPr>
        <w:spacing w:after="0" w:line="240" w:lineRule="auto"/>
        <w:ind w:firstLine="708"/>
        <w:jc w:val="both"/>
        <w:textAlignment w:val="top"/>
        <w:rPr>
          <w:rFonts w:ascii="Times New Roman" w:hAnsi="Times New Roman" w:cs="Times New Roman"/>
          <w:sz w:val="24"/>
          <w:szCs w:val="24"/>
        </w:rPr>
      </w:pPr>
      <w:r w:rsidRPr="0089761C">
        <w:rPr>
          <w:rFonts w:ascii="Times New Roman" w:hAnsi="Times New Roman" w:cs="Times New Roman"/>
          <w:sz w:val="24"/>
          <w:szCs w:val="24"/>
        </w:rPr>
        <w:t xml:space="preserve">Результаты торгов подводятся ОТ в день и в </w:t>
      </w:r>
      <w:proofErr w:type="gramStart"/>
      <w:r w:rsidRPr="0089761C">
        <w:rPr>
          <w:rFonts w:ascii="Times New Roman" w:hAnsi="Times New Roman" w:cs="Times New Roman"/>
          <w:sz w:val="24"/>
          <w:szCs w:val="24"/>
        </w:rPr>
        <w:t>месте</w:t>
      </w:r>
      <w:proofErr w:type="gramEnd"/>
      <w:r w:rsidRPr="0089761C">
        <w:rPr>
          <w:rFonts w:ascii="Times New Roman" w:hAnsi="Times New Roman" w:cs="Times New Roman"/>
          <w:sz w:val="24"/>
          <w:szCs w:val="24"/>
        </w:rPr>
        <w:t xml:space="preserve">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купли-продажи размещен на ЭП. </w:t>
      </w:r>
    </w:p>
    <w:p w:rsidR="004A1863" w:rsidRDefault="001E5E2C" w:rsidP="00BE569F">
      <w:pPr>
        <w:spacing w:after="0" w:line="240" w:lineRule="auto"/>
        <w:ind w:firstLine="708"/>
        <w:jc w:val="both"/>
        <w:textAlignment w:val="top"/>
        <w:rPr>
          <w:rFonts w:ascii="Times New Roman" w:hAnsi="Times New Roman" w:cs="Times New Roman"/>
          <w:sz w:val="24"/>
          <w:szCs w:val="24"/>
        </w:rPr>
      </w:pPr>
      <w:r w:rsidRPr="0089761C">
        <w:rPr>
          <w:rFonts w:ascii="Times New Roman" w:hAnsi="Times New Roman" w:cs="Times New Roman"/>
          <w:sz w:val="24"/>
          <w:szCs w:val="24"/>
        </w:rPr>
        <w:t xml:space="preserve">Договор заключается с победителем торгов в течение 5 дней с даты получения победителем торгов договора от Финансового управляющего. </w:t>
      </w:r>
    </w:p>
    <w:p w:rsidR="001E5E2C" w:rsidRPr="0089761C" w:rsidRDefault="001E5E2C" w:rsidP="00BE569F">
      <w:pPr>
        <w:spacing w:after="0" w:line="240" w:lineRule="auto"/>
        <w:ind w:firstLine="708"/>
        <w:jc w:val="both"/>
        <w:textAlignment w:val="top"/>
        <w:rPr>
          <w:rFonts w:ascii="Times New Roman" w:hAnsi="Times New Roman" w:cs="Times New Roman"/>
          <w:sz w:val="24"/>
          <w:szCs w:val="24"/>
          <w:lang w:eastAsia="ru-RU"/>
        </w:rPr>
      </w:pPr>
      <w:r w:rsidRPr="0089761C">
        <w:rPr>
          <w:rFonts w:ascii="Times New Roman" w:hAnsi="Times New Roman" w:cs="Times New Roman"/>
          <w:sz w:val="24"/>
          <w:szCs w:val="24"/>
        </w:rPr>
        <w:t xml:space="preserve">Оплата - в течение 30 дней со дня подписания договора  на счет Должника: </w:t>
      </w:r>
      <w:r w:rsidR="0089761C" w:rsidRPr="0089761C">
        <w:rPr>
          <w:rFonts w:ascii="Times New Roman" w:eastAsia="Times New Roman" w:hAnsi="Times New Roman" w:cs="Times New Roman"/>
          <w:sz w:val="24"/>
          <w:szCs w:val="24"/>
          <w:lang w:eastAsia="ru-RU"/>
        </w:rPr>
        <w:t xml:space="preserve">Получатель - Маслов Валентин Владимирович. Расчетный счет № 40817810615000017843, </w:t>
      </w:r>
      <w:proofErr w:type="spellStart"/>
      <w:proofErr w:type="gramStart"/>
      <w:r w:rsidR="0089761C" w:rsidRPr="0089761C">
        <w:rPr>
          <w:rFonts w:ascii="Times New Roman" w:eastAsia="Times New Roman" w:hAnsi="Times New Roman" w:cs="Times New Roman"/>
          <w:sz w:val="24"/>
          <w:szCs w:val="24"/>
          <w:lang w:eastAsia="ru-RU"/>
        </w:rPr>
        <w:t>кор</w:t>
      </w:r>
      <w:proofErr w:type="spellEnd"/>
      <w:r w:rsidR="0089761C" w:rsidRPr="0089761C">
        <w:rPr>
          <w:rFonts w:ascii="Times New Roman" w:eastAsia="Times New Roman" w:hAnsi="Times New Roman" w:cs="Times New Roman"/>
          <w:sz w:val="24"/>
          <w:szCs w:val="24"/>
          <w:lang w:eastAsia="ru-RU"/>
        </w:rPr>
        <w:t>. счет</w:t>
      </w:r>
      <w:proofErr w:type="gramEnd"/>
      <w:r w:rsidR="0089761C" w:rsidRPr="0089761C">
        <w:rPr>
          <w:rFonts w:ascii="Times New Roman" w:eastAsia="Times New Roman" w:hAnsi="Times New Roman" w:cs="Times New Roman"/>
          <w:sz w:val="24"/>
          <w:szCs w:val="24"/>
          <w:lang w:eastAsia="ru-RU"/>
        </w:rPr>
        <w:t xml:space="preserve"> </w:t>
      </w:r>
      <w:r w:rsidR="0089761C" w:rsidRPr="0089761C">
        <w:rPr>
          <w:rFonts w:ascii="Times New Roman" w:hAnsi="Times New Roman" w:cs="Times New Roman"/>
          <w:sz w:val="24"/>
          <w:szCs w:val="24"/>
        </w:rPr>
        <w:t xml:space="preserve">30101810600000000718 </w:t>
      </w:r>
      <w:r w:rsidR="0089761C" w:rsidRPr="0089761C">
        <w:rPr>
          <w:rFonts w:ascii="Times New Roman" w:eastAsia="Times New Roman" w:hAnsi="Times New Roman" w:cs="Times New Roman"/>
          <w:sz w:val="24"/>
          <w:szCs w:val="24"/>
          <w:lang w:eastAsia="ru-RU"/>
        </w:rPr>
        <w:t xml:space="preserve"> в Пензенском РФ АО «</w:t>
      </w:r>
      <w:proofErr w:type="spellStart"/>
      <w:r w:rsidR="0089761C" w:rsidRPr="0089761C">
        <w:rPr>
          <w:rFonts w:ascii="Times New Roman" w:eastAsia="Times New Roman" w:hAnsi="Times New Roman" w:cs="Times New Roman"/>
          <w:sz w:val="24"/>
          <w:szCs w:val="24"/>
          <w:lang w:eastAsia="ru-RU"/>
        </w:rPr>
        <w:t>Россельхозбанк</w:t>
      </w:r>
      <w:proofErr w:type="spellEnd"/>
      <w:r w:rsidR="0089761C" w:rsidRPr="0089761C">
        <w:rPr>
          <w:rFonts w:ascii="Times New Roman" w:eastAsia="Times New Roman" w:hAnsi="Times New Roman" w:cs="Times New Roman"/>
          <w:sz w:val="24"/>
          <w:szCs w:val="24"/>
          <w:lang w:eastAsia="ru-RU"/>
        </w:rPr>
        <w:t xml:space="preserve">», </w:t>
      </w:r>
      <w:r w:rsidR="0089761C" w:rsidRPr="0089761C">
        <w:rPr>
          <w:rFonts w:ascii="Times New Roman" w:hAnsi="Times New Roman" w:cs="Times New Roman"/>
          <w:sz w:val="24"/>
          <w:szCs w:val="24"/>
          <w:lang w:eastAsia="ru-RU"/>
        </w:rPr>
        <w:t>ОГРН 1027700342890</w:t>
      </w:r>
      <w:r w:rsidR="0089761C" w:rsidRPr="0089761C">
        <w:rPr>
          <w:rFonts w:ascii="Times New Roman" w:eastAsia="Times New Roman" w:hAnsi="Times New Roman" w:cs="Times New Roman"/>
          <w:sz w:val="24"/>
          <w:szCs w:val="24"/>
          <w:lang w:eastAsia="ru-RU"/>
        </w:rPr>
        <w:t>, ИНН 7725114488, БИК 045655718</w:t>
      </w:r>
      <w:r w:rsidR="0089761C" w:rsidRPr="0089761C">
        <w:rPr>
          <w:rFonts w:ascii="Times New Roman" w:hAnsi="Times New Roman" w:cs="Times New Roman"/>
          <w:sz w:val="24"/>
          <w:szCs w:val="24"/>
          <w:lang w:eastAsia="ru-RU"/>
        </w:rPr>
        <w:t>.</w:t>
      </w:r>
    </w:p>
    <w:p w:rsidR="001E5E2C" w:rsidRPr="0089761C" w:rsidRDefault="001E5E2C" w:rsidP="001E5E2C">
      <w:pPr>
        <w:spacing w:after="0" w:line="240" w:lineRule="auto"/>
        <w:ind w:firstLine="709"/>
        <w:jc w:val="both"/>
        <w:rPr>
          <w:rFonts w:ascii="Times New Roman" w:hAnsi="Times New Roman" w:cs="Times New Roman"/>
          <w:sz w:val="24"/>
          <w:szCs w:val="24"/>
        </w:rPr>
      </w:pPr>
    </w:p>
    <w:p w:rsidR="002C4CB1" w:rsidRPr="001E5E2C" w:rsidRDefault="002C4CB1" w:rsidP="001E5E2C"/>
    <w:sectPr w:rsidR="002C4CB1" w:rsidRPr="001E5E2C" w:rsidSect="0089761C">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E6F" w:rsidRDefault="00DA7E6F" w:rsidP="001E5E2C">
      <w:pPr>
        <w:spacing w:after="0" w:line="240" w:lineRule="auto"/>
      </w:pPr>
      <w:r>
        <w:separator/>
      </w:r>
    </w:p>
  </w:endnote>
  <w:endnote w:type="continuationSeparator" w:id="0">
    <w:p w:rsidR="00DA7E6F" w:rsidRDefault="00DA7E6F" w:rsidP="001E5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E6F" w:rsidRDefault="00DA7E6F" w:rsidP="001E5E2C">
      <w:pPr>
        <w:spacing w:after="0" w:line="240" w:lineRule="auto"/>
      </w:pPr>
      <w:r>
        <w:separator/>
      </w:r>
    </w:p>
  </w:footnote>
  <w:footnote w:type="continuationSeparator" w:id="0">
    <w:p w:rsidR="00DA7E6F" w:rsidRDefault="00DA7E6F" w:rsidP="001E5E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540"/>
    <w:rsid w:val="00102506"/>
    <w:rsid w:val="001967E3"/>
    <w:rsid w:val="001B776D"/>
    <w:rsid w:val="001E5E2C"/>
    <w:rsid w:val="00273883"/>
    <w:rsid w:val="002C4CB1"/>
    <w:rsid w:val="004A1863"/>
    <w:rsid w:val="004C3CB8"/>
    <w:rsid w:val="00726191"/>
    <w:rsid w:val="00764540"/>
    <w:rsid w:val="0089761C"/>
    <w:rsid w:val="00945897"/>
    <w:rsid w:val="009D307A"/>
    <w:rsid w:val="009D64CE"/>
    <w:rsid w:val="00AD2109"/>
    <w:rsid w:val="00B03DB7"/>
    <w:rsid w:val="00BA6AB6"/>
    <w:rsid w:val="00BE569F"/>
    <w:rsid w:val="00DA7E6F"/>
    <w:rsid w:val="00F15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E2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67E3"/>
    <w:rPr>
      <w:color w:val="0000FF" w:themeColor="hyperlink"/>
      <w:u w:val="single"/>
    </w:rPr>
  </w:style>
  <w:style w:type="character" w:styleId="a4">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1E5E2C"/>
    <w:rPr>
      <w:vertAlign w:val="superscript"/>
    </w:rPr>
  </w:style>
  <w:style w:type="paragraph" w:styleId="a5">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6"/>
    <w:rsid w:val="001E5E2C"/>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5"/>
    <w:rsid w:val="001E5E2C"/>
    <w:rPr>
      <w:rFonts w:ascii="Times New Roman" w:eastAsia="Times New Roman" w:hAnsi="Times New Roman" w:cs="Times New Roman"/>
      <w:sz w:val="20"/>
      <w:szCs w:val="20"/>
      <w:lang w:eastAsia="ru-RU"/>
    </w:rPr>
  </w:style>
  <w:style w:type="character" w:customStyle="1" w:styleId="a7">
    <w:name w:val="Основной текст_"/>
    <w:link w:val="2"/>
    <w:rsid w:val="00AD2109"/>
    <w:rPr>
      <w:rFonts w:ascii="Times New Roman" w:eastAsia="Times New Roman" w:hAnsi="Times New Roman" w:cs="Times New Roman"/>
      <w:shd w:val="clear" w:color="auto" w:fill="FFFFFF"/>
    </w:rPr>
  </w:style>
  <w:style w:type="paragraph" w:customStyle="1" w:styleId="2">
    <w:name w:val="Основной текст2"/>
    <w:basedOn w:val="a"/>
    <w:link w:val="a7"/>
    <w:rsid w:val="00AD2109"/>
    <w:pPr>
      <w:widowControl w:val="0"/>
      <w:shd w:val="clear" w:color="auto" w:fill="FFFFFF"/>
      <w:spacing w:before="300" w:after="0" w:line="274" w:lineRule="exact"/>
      <w:ind w:hanging="114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E2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67E3"/>
    <w:rPr>
      <w:color w:val="0000FF" w:themeColor="hyperlink"/>
      <w:u w:val="single"/>
    </w:rPr>
  </w:style>
  <w:style w:type="character" w:styleId="a4">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1E5E2C"/>
    <w:rPr>
      <w:vertAlign w:val="superscript"/>
    </w:rPr>
  </w:style>
  <w:style w:type="paragraph" w:styleId="a5">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6"/>
    <w:rsid w:val="001E5E2C"/>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5"/>
    <w:rsid w:val="001E5E2C"/>
    <w:rPr>
      <w:rFonts w:ascii="Times New Roman" w:eastAsia="Times New Roman" w:hAnsi="Times New Roman" w:cs="Times New Roman"/>
      <w:sz w:val="20"/>
      <w:szCs w:val="20"/>
      <w:lang w:eastAsia="ru-RU"/>
    </w:rPr>
  </w:style>
  <w:style w:type="character" w:customStyle="1" w:styleId="a7">
    <w:name w:val="Основной текст_"/>
    <w:link w:val="2"/>
    <w:rsid w:val="00AD2109"/>
    <w:rPr>
      <w:rFonts w:ascii="Times New Roman" w:eastAsia="Times New Roman" w:hAnsi="Times New Roman" w:cs="Times New Roman"/>
      <w:shd w:val="clear" w:color="auto" w:fill="FFFFFF"/>
    </w:rPr>
  </w:style>
  <w:style w:type="paragraph" w:customStyle="1" w:styleId="2">
    <w:name w:val="Основной текст2"/>
    <w:basedOn w:val="a"/>
    <w:link w:val="a7"/>
    <w:rsid w:val="00AD2109"/>
    <w:pPr>
      <w:widowControl w:val="0"/>
      <w:shd w:val="clear" w:color="auto" w:fill="FFFFFF"/>
      <w:spacing w:before="300" w:after="0" w:line="274" w:lineRule="exact"/>
      <w:ind w:hanging="114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ivanova@auction-hous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801</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Ivanova</cp:lastModifiedBy>
  <cp:revision>11</cp:revision>
  <dcterms:created xsi:type="dcterms:W3CDTF">2019-07-05T13:10:00Z</dcterms:created>
  <dcterms:modified xsi:type="dcterms:W3CDTF">2019-08-21T06:52:00Z</dcterms:modified>
</cp:coreProperties>
</file>