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452" w:rsidRPr="00A92DCD" w:rsidRDefault="00075452" w:rsidP="004131B7">
      <w:pPr>
        <w:spacing w:after="0" w:line="240" w:lineRule="auto"/>
        <w:ind w:firstLine="709"/>
        <w:jc w:val="center"/>
        <w:rPr>
          <w:rFonts w:ascii="Times New Roman" w:hAnsi="Times New Roman" w:cs="Times New Roman"/>
          <w:b/>
          <w:sz w:val="24"/>
          <w:szCs w:val="24"/>
        </w:rPr>
      </w:pPr>
      <w:r w:rsidRPr="00A92DCD">
        <w:rPr>
          <w:rFonts w:ascii="Times New Roman" w:hAnsi="Times New Roman" w:cs="Times New Roman"/>
          <w:b/>
          <w:sz w:val="24"/>
          <w:szCs w:val="24"/>
        </w:rPr>
        <w:t>ДОГОВОР № ______</w:t>
      </w:r>
    </w:p>
    <w:p w:rsidR="00075452" w:rsidRPr="00A92DCD" w:rsidRDefault="00075452" w:rsidP="004131B7">
      <w:pPr>
        <w:spacing w:after="0" w:line="240" w:lineRule="auto"/>
        <w:ind w:firstLine="709"/>
        <w:jc w:val="center"/>
        <w:rPr>
          <w:rFonts w:ascii="Times New Roman" w:hAnsi="Times New Roman" w:cs="Times New Roman"/>
          <w:b/>
          <w:sz w:val="24"/>
          <w:szCs w:val="24"/>
        </w:rPr>
      </w:pPr>
      <w:r w:rsidRPr="00A92DCD">
        <w:rPr>
          <w:rFonts w:ascii="Times New Roman" w:hAnsi="Times New Roman" w:cs="Times New Roman"/>
          <w:b/>
          <w:sz w:val="24"/>
          <w:szCs w:val="24"/>
        </w:rPr>
        <w:t>купли-продажи объекта недвижимости нежилого назначения с земельным участком</w:t>
      </w:r>
    </w:p>
    <w:p w:rsidR="00075452" w:rsidRPr="00A92DCD" w:rsidRDefault="00075452" w:rsidP="004131B7">
      <w:pPr>
        <w:spacing w:after="0" w:line="240" w:lineRule="auto"/>
        <w:ind w:firstLine="709"/>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5249"/>
      </w:tblGrid>
      <w:tr w:rsidR="008C320E" w:rsidRPr="00A92DCD" w:rsidTr="00B8452F">
        <w:tc>
          <w:tcPr>
            <w:tcW w:w="4785" w:type="dxa"/>
          </w:tcPr>
          <w:p w:rsidR="008C320E" w:rsidRPr="00A92DCD" w:rsidRDefault="008C320E" w:rsidP="004131B7">
            <w:pPr>
              <w:jc w:val="both"/>
              <w:rPr>
                <w:rFonts w:ascii="Times New Roman" w:hAnsi="Times New Roman"/>
                <w:b/>
                <w:sz w:val="24"/>
                <w:szCs w:val="24"/>
              </w:rPr>
            </w:pPr>
            <w:r w:rsidRPr="00A92DCD">
              <w:rPr>
                <w:rFonts w:ascii="Times New Roman" w:hAnsi="Times New Roman"/>
                <w:sz w:val="24"/>
                <w:szCs w:val="24"/>
              </w:rPr>
              <w:t>г. Омск</w:t>
            </w:r>
          </w:p>
        </w:tc>
        <w:tc>
          <w:tcPr>
            <w:tcW w:w="5813" w:type="dxa"/>
          </w:tcPr>
          <w:p w:rsidR="008C320E" w:rsidRPr="00A92DCD" w:rsidRDefault="008C320E" w:rsidP="0047043F">
            <w:pPr>
              <w:ind w:firstLine="709"/>
              <w:jc w:val="right"/>
              <w:rPr>
                <w:rFonts w:ascii="Times New Roman" w:hAnsi="Times New Roman"/>
                <w:b/>
                <w:sz w:val="24"/>
                <w:szCs w:val="24"/>
              </w:rPr>
            </w:pPr>
            <w:r w:rsidRPr="00A92DCD">
              <w:rPr>
                <w:rFonts w:ascii="Times New Roman" w:hAnsi="Times New Roman"/>
                <w:sz w:val="24"/>
                <w:szCs w:val="24"/>
              </w:rPr>
              <w:t>«</w:t>
            </w:r>
            <w:r w:rsidR="00EE4345" w:rsidRPr="00A92DCD">
              <w:rPr>
                <w:rFonts w:ascii="Times New Roman" w:hAnsi="Times New Roman"/>
                <w:sz w:val="24"/>
                <w:szCs w:val="24"/>
                <w:u w:val="single"/>
              </w:rPr>
              <w:tab/>
            </w:r>
            <w:r w:rsidRPr="00A92DCD">
              <w:rPr>
                <w:rFonts w:ascii="Times New Roman" w:hAnsi="Times New Roman"/>
                <w:sz w:val="24"/>
                <w:szCs w:val="24"/>
              </w:rPr>
              <w:t>»</w:t>
            </w:r>
            <w:r w:rsidRPr="00A92DCD">
              <w:rPr>
                <w:rFonts w:ascii="Times New Roman" w:hAnsi="Times New Roman"/>
                <w:sz w:val="24"/>
                <w:szCs w:val="24"/>
                <w:u w:val="single"/>
              </w:rPr>
              <w:t xml:space="preserve"> </w:t>
            </w:r>
            <w:r w:rsidR="00EE4345" w:rsidRPr="00A92DCD">
              <w:rPr>
                <w:rFonts w:ascii="Times New Roman" w:hAnsi="Times New Roman"/>
                <w:sz w:val="24"/>
                <w:szCs w:val="24"/>
                <w:u w:val="single"/>
              </w:rPr>
              <w:tab/>
            </w:r>
            <w:r w:rsidR="00EE4345" w:rsidRPr="00A92DCD">
              <w:rPr>
                <w:rFonts w:ascii="Times New Roman" w:hAnsi="Times New Roman"/>
                <w:sz w:val="24"/>
                <w:szCs w:val="24"/>
                <w:u w:val="single"/>
              </w:rPr>
              <w:tab/>
            </w:r>
            <w:r w:rsidRPr="00A92DCD">
              <w:rPr>
                <w:rFonts w:ascii="Times New Roman" w:hAnsi="Times New Roman"/>
                <w:sz w:val="24"/>
                <w:szCs w:val="24"/>
              </w:rPr>
              <w:t xml:space="preserve"> 20</w:t>
            </w:r>
            <w:r w:rsidR="00EE4345" w:rsidRPr="00A92DCD">
              <w:rPr>
                <w:rFonts w:ascii="Times New Roman" w:hAnsi="Times New Roman"/>
                <w:sz w:val="24"/>
                <w:szCs w:val="24"/>
                <w:u w:val="single"/>
              </w:rPr>
              <w:tab/>
            </w:r>
            <w:r w:rsidRPr="00A92DCD">
              <w:rPr>
                <w:rFonts w:ascii="Times New Roman" w:hAnsi="Times New Roman"/>
                <w:sz w:val="24"/>
                <w:szCs w:val="24"/>
              </w:rPr>
              <w:t xml:space="preserve"> г.</w:t>
            </w:r>
          </w:p>
        </w:tc>
      </w:tr>
    </w:tbl>
    <w:p w:rsidR="00075452" w:rsidRPr="00A92DCD" w:rsidRDefault="00075452" w:rsidP="004131B7">
      <w:pPr>
        <w:spacing w:after="0" w:line="240" w:lineRule="auto"/>
        <w:ind w:firstLine="709"/>
        <w:jc w:val="both"/>
        <w:rPr>
          <w:rFonts w:ascii="Times New Roman" w:hAnsi="Times New Roman" w:cs="Times New Roman"/>
          <w:sz w:val="24"/>
          <w:szCs w:val="24"/>
        </w:rPr>
      </w:pPr>
    </w:p>
    <w:p w:rsidR="00AB16D7" w:rsidRPr="00A92DCD" w:rsidRDefault="00250E1C"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b/>
          <w:sz w:val="24"/>
          <w:szCs w:val="24"/>
        </w:rPr>
        <w:t>Публичное акционерное общество «Сбербанк России» (ПАО Сбербанк)</w:t>
      </w:r>
      <w:r w:rsidRPr="00A92DCD">
        <w:rPr>
          <w:rFonts w:ascii="Times New Roman" w:hAnsi="Times New Roman" w:cs="Times New Roman"/>
          <w:sz w:val="24"/>
          <w:szCs w:val="24"/>
        </w:rPr>
        <w:t xml:space="preserve"> в лице своего филиала Западно-Сибирского банка,  именуемое в дальнейшем «Продавец», в лице заместителя управляющего Омским отделением № 8634 ПАО Сбербанк Мусалимовой Светланы Сапаровны, действующего на основании Устава ПАО Сбербанк, Положения об Омском отделении № 8634 и доверенности № 1-295 от 22 марта 2017 года, с одной стороны,</w:t>
      </w:r>
      <w:r w:rsidR="00075452" w:rsidRPr="00A92DCD">
        <w:rPr>
          <w:rFonts w:ascii="Times New Roman" w:hAnsi="Times New Roman" w:cs="Times New Roman"/>
          <w:sz w:val="24"/>
          <w:szCs w:val="24"/>
        </w:rPr>
        <w:t xml:space="preserve"> </w:t>
      </w:r>
    </w:p>
    <w:p w:rsidR="00075452" w:rsidRPr="00A92DCD" w:rsidRDefault="00156388"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и </w:t>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C70C49" w:rsidRPr="00A92DCD">
        <w:rPr>
          <w:rFonts w:ascii="Times New Roman" w:hAnsi="Times New Roman" w:cs="Times New Roman"/>
          <w:sz w:val="24"/>
          <w:szCs w:val="24"/>
        </w:rPr>
        <w:t xml:space="preserve"> </w:t>
      </w:r>
      <w:r w:rsidR="00395501" w:rsidRPr="00A92DCD">
        <w:rPr>
          <w:rFonts w:ascii="Times New Roman" w:hAnsi="Times New Roman" w:cs="Times New Roman"/>
          <w:sz w:val="24"/>
          <w:szCs w:val="24"/>
        </w:rPr>
        <w:t xml:space="preserve">именуемое в дальнейшем «Покупатель» </w:t>
      </w:r>
      <w:r w:rsidR="00A10C27" w:rsidRPr="00A92DCD">
        <w:rPr>
          <w:rFonts w:ascii="Times New Roman" w:hAnsi="Times New Roman" w:cs="Times New Roman"/>
          <w:sz w:val="24"/>
          <w:szCs w:val="24"/>
        </w:rPr>
        <w:t xml:space="preserve">в лице </w:t>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A10C27" w:rsidRPr="00A92DCD">
        <w:rPr>
          <w:rFonts w:ascii="Times New Roman" w:hAnsi="Times New Roman" w:cs="Times New Roman"/>
          <w:sz w:val="24"/>
          <w:szCs w:val="24"/>
        </w:rPr>
        <w:t xml:space="preserve">действующего на основании </w:t>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6078D7" w:rsidRPr="006078D7">
        <w:rPr>
          <w:rFonts w:ascii="Times New Roman" w:hAnsi="Times New Roman" w:cs="Times New Roman"/>
          <w:b/>
          <w:sz w:val="24"/>
          <w:szCs w:val="24"/>
          <w:u w:val="single"/>
        </w:rPr>
        <w:tab/>
      </w:r>
      <w:r w:rsidR="00A10C27" w:rsidRPr="00A92DCD">
        <w:rPr>
          <w:rFonts w:ascii="Times New Roman" w:hAnsi="Times New Roman" w:cs="Times New Roman"/>
          <w:sz w:val="24"/>
          <w:szCs w:val="24"/>
        </w:rPr>
        <w:t xml:space="preserve">, </w:t>
      </w:r>
      <w:r w:rsidRPr="00A92DCD">
        <w:rPr>
          <w:rFonts w:ascii="Times New Roman" w:hAnsi="Times New Roman" w:cs="Times New Roman"/>
          <w:sz w:val="24"/>
          <w:szCs w:val="24"/>
        </w:rPr>
        <w:t>с другой стороны, далее совместно именуемые «Стороны», заключили настоящий Договор (далее по тексту «Договор») о нижеследующем:</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EA4283">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Предмет договора</w:t>
      </w:r>
    </w:p>
    <w:p w:rsidR="00EA4283" w:rsidRPr="00A92DCD" w:rsidRDefault="00EA4283" w:rsidP="00A61963">
      <w:pPr>
        <w:spacing w:after="0" w:line="240" w:lineRule="auto"/>
        <w:ind w:left="70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1.1. Продавец передает в собственность Покупателя, а Покупатель принимает и оплачивает объекты недвижимо</w:t>
      </w:r>
      <w:r w:rsidR="00802BE2">
        <w:rPr>
          <w:rFonts w:ascii="Times New Roman" w:hAnsi="Times New Roman" w:cs="Times New Roman"/>
          <w:sz w:val="24"/>
          <w:szCs w:val="24"/>
        </w:rPr>
        <w:t>го имущества</w:t>
      </w:r>
      <w:r w:rsidRPr="00A92DCD">
        <w:rPr>
          <w:rFonts w:ascii="Times New Roman" w:hAnsi="Times New Roman" w:cs="Times New Roman"/>
          <w:sz w:val="24"/>
          <w:szCs w:val="24"/>
        </w:rPr>
        <w:t xml:space="preserve">: </w:t>
      </w:r>
    </w:p>
    <w:p w:rsidR="003F47E4" w:rsidRPr="00A92DCD" w:rsidRDefault="00075452" w:rsidP="003F47E4">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w:t>
      </w:r>
      <w:r w:rsidR="00DC5561">
        <w:rPr>
          <w:rFonts w:ascii="Times New Roman" w:hAnsi="Times New Roman" w:cs="Times New Roman"/>
          <w:sz w:val="24"/>
          <w:szCs w:val="24"/>
        </w:rPr>
        <w:t>Н</w:t>
      </w:r>
      <w:r w:rsidR="003F47E4" w:rsidRPr="00A92DCD">
        <w:rPr>
          <w:rFonts w:ascii="Times New Roman" w:hAnsi="Times New Roman" w:cs="Times New Roman"/>
          <w:sz w:val="24"/>
          <w:szCs w:val="24"/>
        </w:rPr>
        <w:t xml:space="preserve">ежилое </w:t>
      </w:r>
      <w:r w:rsidR="00BF70F5">
        <w:rPr>
          <w:rFonts w:ascii="Times New Roman" w:hAnsi="Times New Roman" w:cs="Times New Roman"/>
          <w:sz w:val="24"/>
          <w:szCs w:val="24"/>
        </w:rPr>
        <w:t xml:space="preserve">здание – </w:t>
      </w:r>
      <w:r w:rsidR="00416618">
        <w:rPr>
          <w:rFonts w:ascii="Times New Roman" w:hAnsi="Times New Roman" w:cs="Times New Roman"/>
          <w:sz w:val="24"/>
          <w:szCs w:val="24"/>
        </w:rPr>
        <w:t xml:space="preserve">Здание </w:t>
      </w:r>
      <w:r w:rsidR="00BF70F5">
        <w:rPr>
          <w:rFonts w:ascii="Times New Roman" w:hAnsi="Times New Roman" w:cs="Times New Roman"/>
          <w:sz w:val="24"/>
          <w:szCs w:val="24"/>
        </w:rPr>
        <w:t>Сбербанк</w:t>
      </w:r>
      <w:r w:rsidR="00416618">
        <w:rPr>
          <w:rFonts w:ascii="Times New Roman" w:hAnsi="Times New Roman" w:cs="Times New Roman"/>
          <w:sz w:val="24"/>
          <w:szCs w:val="24"/>
        </w:rPr>
        <w:t>а</w:t>
      </w:r>
      <w:r w:rsidR="009711B0" w:rsidRPr="00A92DCD">
        <w:rPr>
          <w:rFonts w:ascii="Times New Roman" w:hAnsi="Times New Roman" w:cs="Times New Roman"/>
          <w:sz w:val="24"/>
          <w:szCs w:val="24"/>
        </w:rPr>
        <w:t xml:space="preserve">. Площадь: </w:t>
      </w:r>
      <w:r w:rsidR="00BF70F5">
        <w:rPr>
          <w:rFonts w:ascii="Times New Roman" w:hAnsi="Times New Roman" w:cs="Times New Roman"/>
          <w:sz w:val="24"/>
          <w:szCs w:val="24"/>
        </w:rPr>
        <w:t xml:space="preserve">общая </w:t>
      </w:r>
      <w:r w:rsidR="00416618">
        <w:rPr>
          <w:rFonts w:ascii="Times New Roman" w:hAnsi="Times New Roman" w:cs="Times New Roman"/>
          <w:sz w:val="24"/>
          <w:szCs w:val="24"/>
        </w:rPr>
        <w:t>2 075</w:t>
      </w:r>
      <w:r w:rsidR="009711B0" w:rsidRPr="00A92DCD">
        <w:rPr>
          <w:rFonts w:ascii="Times New Roman" w:hAnsi="Times New Roman" w:cs="Times New Roman"/>
          <w:sz w:val="24"/>
          <w:szCs w:val="24"/>
        </w:rPr>
        <w:t>,</w:t>
      </w:r>
      <w:r w:rsidR="00416618">
        <w:rPr>
          <w:rFonts w:ascii="Times New Roman" w:hAnsi="Times New Roman" w:cs="Times New Roman"/>
          <w:sz w:val="24"/>
          <w:szCs w:val="24"/>
        </w:rPr>
        <w:t>3</w:t>
      </w:r>
      <w:r w:rsidR="00BF70F5">
        <w:rPr>
          <w:rFonts w:ascii="Times New Roman" w:hAnsi="Times New Roman" w:cs="Times New Roman"/>
          <w:sz w:val="24"/>
          <w:szCs w:val="24"/>
        </w:rPr>
        <w:t>0</w:t>
      </w:r>
      <w:r w:rsidR="003F47E4" w:rsidRPr="00A92DCD">
        <w:rPr>
          <w:rFonts w:ascii="Times New Roman" w:hAnsi="Times New Roman" w:cs="Times New Roman"/>
          <w:sz w:val="24"/>
          <w:szCs w:val="24"/>
        </w:rPr>
        <w:t xml:space="preserve"> кв. м.</w:t>
      </w:r>
      <w:r w:rsidR="007E71C6" w:rsidRPr="00A92DCD">
        <w:rPr>
          <w:rFonts w:ascii="Times New Roman" w:hAnsi="Times New Roman" w:cs="Times New Roman"/>
          <w:sz w:val="24"/>
          <w:szCs w:val="24"/>
        </w:rPr>
        <w:t xml:space="preserve"> </w:t>
      </w:r>
      <w:r w:rsidR="00BF70F5">
        <w:rPr>
          <w:rFonts w:ascii="Times New Roman" w:hAnsi="Times New Roman" w:cs="Times New Roman"/>
          <w:sz w:val="24"/>
          <w:szCs w:val="24"/>
        </w:rPr>
        <w:t>Количество этажей</w:t>
      </w:r>
      <w:r w:rsidR="00416618">
        <w:rPr>
          <w:rFonts w:ascii="Times New Roman" w:hAnsi="Times New Roman" w:cs="Times New Roman"/>
          <w:sz w:val="24"/>
          <w:szCs w:val="24"/>
        </w:rPr>
        <w:t>, в том числе подземных</w:t>
      </w:r>
      <w:r w:rsidR="00BF70F5">
        <w:rPr>
          <w:rFonts w:ascii="Times New Roman" w:hAnsi="Times New Roman" w:cs="Times New Roman"/>
          <w:sz w:val="24"/>
          <w:szCs w:val="24"/>
        </w:rPr>
        <w:t>: 3.</w:t>
      </w:r>
      <w:r w:rsidR="003F47E4" w:rsidRPr="00A92DCD">
        <w:rPr>
          <w:rFonts w:ascii="Times New Roman" w:hAnsi="Times New Roman" w:cs="Times New Roman"/>
          <w:sz w:val="24"/>
          <w:szCs w:val="24"/>
        </w:rPr>
        <w:t xml:space="preserve"> Адре</w:t>
      </w:r>
      <w:r w:rsidR="00416618">
        <w:rPr>
          <w:rFonts w:ascii="Times New Roman" w:hAnsi="Times New Roman" w:cs="Times New Roman"/>
          <w:sz w:val="24"/>
          <w:szCs w:val="24"/>
        </w:rPr>
        <w:t>с</w:t>
      </w:r>
      <w:r w:rsidR="003F47E4" w:rsidRPr="00A92DCD">
        <w:rPr>
          <w:rFonts w:ascii="Times New Roman" w:hAnsi="Times New Roman" w:cs="Times New Roman"/>
          <w:sz w:val="24"/>
          <w:szCs w:val="24"/>
        </w:rPr>
        <w:t xml:space="preserve">: Омская область, </w:t>
      </w:r>
      <w:r w:rsidR="00416618">
        <w:rPr>
          <w:rFonts w:ascii="Times New Roman" w:hAnsi="Times New Roman" w:cs="Times New Roman"/>
          <w:sz w:val="24"/>
          <w:szCs w:val="24"/>
        </w:rPr>
        <w:t>г</w:t>
      </w:r>
      <w:r w:rsidR="003F47E4" w:rsidRPr="00A92DCD">
        <w:rPr>
          <w:rFonts w:ascii="Times New Roman" w:hAnsi="Times New Roman" w:cs="Times New Roman"/>
          <w:sz w:val="24"/>
          <w:szCs w:val="24"/>
        </w:rPr>
        <w:t xml:space="preserve">. </w:t>
      </w:r>
      <w:r w:rsidR="00416618">
        <w:rPr>
          <w:rFonts w:ascii="Times New Roman" w:hAnsi="Times New Roman" w:cs="Times New Roman"/>
          <w:sz w:val="24"/>
          <w:szCs w:val="24"/>
        </w:rPr>
        <w:t>Омск</w:t>
      </w:r>
      <w:r w:rsidR="003F47E4" w:rsidRPr="00A92DCD">
        <w:rPr>
          <w:rFonts w:ascii="Times New Roman" w:hAnsi="Times New Roman" w:cs="Times New Roman"/>
          <w:sz w:val="24"/>
          <w:szCs w:val="24"/>
        </w:rPr>
        <w:t xml:space="preserve">, ул. </w:t>
      </w:r>
      <w:r w:rsidR="00416618">
        <w:rPr>
          <w:rFonts w:ascii="Times New Roman" w:hAnsi="Times New Roman" w:cs="Times New Roman"/>
          <w:sz w:val="24"/>
          <w:szCs w:val="24"/>
        </w:rPr>
        <w:t>15-я Рабочая</w:t>
      </w:r>
      <w:r w:rsidR="003F47E4" w:rsidRPr="00A92DCD">
        <w:rPr>
          <w:rFonts w:ascii="Times New Roman" w:hAnsi="Times New Roman" w:cs="Times New Roman"/>
          <w:sz w:val="24"/>
          <w:szCs w:val="24"/>
        </w:rPr>
        <w:t>,</w:t>
      </w:r>
      <w:r w:rsidR="00A26B6C" w:rsidRPr="00A92DCD">
        <w:rPr>
          <w:rFonts w:ascii="Times New Roman" w:hAnsi="Times New Roman" w:cs="Times New Roman"/>
          <w:sz w:val="24"/>
          <w:szCs w:val="24"/>
        </w:rPr>
        <w:t xml:space="preserve"> </w:t>
      </w:r>
      <w:r w:rsidR="003F47E4" w:rsidRPr="00A92DCD">
        <w:rPr>
          <w:rFonts w:ascii="Times New Roman" w:hAnsi="Times New Roman" w:cs="Times New Roman"/>
          <w:sz w:val="24"/>
          <w:szCs w:val="24"/>
        </w:rPr>
        <w:t>д</w:t>
      </w:r>
      <w:r w:rsidR="00416618">
        <w:rPr>
          <w:rFonts w:ascii="Times New Roman" w:hAnsi="Times New Roman" w:cs="Times New Roman"/>
          <w:sz w:val="24"/>
          <w:szCs w:val="24"/>
        </w:rPr>
        <w:t>.</w:t>
      </w:r>
      <w:r w:rsidR="003F47E4" w:rsidRPr="00A92DCD">
        <w:rPr>
          <w:rFonts w:ascii="Times New Roman" w:hAnsi="Times New Roman" w:cs="Times New Roman"/>
          <w:sz w:val="24"/>
          <w:szCs w:val="24"/>
        </w:rPr>
        <w:t xml:space="preserve"> </w:t>
      </w:r>
      <w:r w:rsidR="00416618">
        <w:rPr>
          <w:rFonts w:ascii="Times New Roman" w:hAnsi="Times New Roman" w:cs="Times New Roman"/>
          <w:sz w:val="24"/>
          <w:szCs w:val="24"/>
        </w:rPr>
        <w:t>24</w:t>
      </w:r>
      <w:r w:rsidR="003F47E4" w:rsidRPr="00A92DCD">
        <w:rPr>
          <w:rFonts w:ascii="Times New Roman" w:hAnsi="Times New Roman" w:cs="Times New Roman"/>
          <w:sz w:val="24"/>
          <w:szCs w:val="24"/>
        </w:rPr>
        <w:t>.</w:t>
      </w:r>
      <w:r w:rsidR="00BF70F5">
        <w:rPr>
          <w:rFonts w:ascii="Times New Roman" w:hAnsi="Times New Roman" w:cs="Times New Roman"/>
          <w:sz w:val="24"/>
          <w:szCs w:val="24"/>
        </w:rPr>
        <w:t xml:space="preserve"> </w:t>
      </w:r>
      <w:r w:rsidR="003F47E4" w:rsidRPr="00A92DCD">
        <w:rPr>
          <w:rFonts w:ascii="Times New Roman" w:hAnsi="Times New Roman" w:cs="Times New Roman"/>
          <w:sz w:val="24"/>
          <w:szCs w:val="24"/>
        </w:rPr>
        <w:t xml:space="preserve">Кадастровый номер: </w:t>
      </w:r>
      <w:r w:rsidR="00416618">
        <w:rPr>
          <w:rFonts w:ascii="Times New Roman" w:hAnsi="Times New Roman" w:cs="Times New Roman"/>
          <w:sz w:val="24"/>
          <w:szCs w:val="24"/>
        </w:rPr>
        <w:t>55:36:120307:5532</w:t>
      </w:r>
      <w:r w:rsidR="00584CCD">
        <w:rPr>
          <w:rFonts w:ascii="Times New Roman" w:hAnsi="Times New Roman" w:cs="Times New Roman"/>
          <w:sz w:val="24"/>
          <w:szCs w:val="24"/>
        </w:rPr>
        <w:t xml:space="preserve"> </w:t>
      </w:r>
      <w:r w:rsidR="00584CCD" w:rsidRPr="00A92DCD">
        <w:rPr>
          <w:rFonts w:ascii="Times New Roman" w:hAnsi="Times New Roman" w:cs="Times New Roman"/>
          <w:sz w:val="24"/>
          <w:szCs w:val="24"/>
        </w:rPr>
        <w:t>(далее по тексту «</w:t>
      </w:r>
      <w:r w:rsidR="00584CCD">
        <w:rPr>
          <w:rFonts w:ascii="Times New Roman" w:hAnsi="Times New Roman" w:cs="Times New Roman"/>
          <w:sz w:val="24"/>
          <w:szCs w:val="24"/>
        </w:rPr>
        <w:t>Объект</w:t>
      </w:r>
      <w:r w:rsidR="00584CCD" w:rsidRPr="00A92DCD">
        <w:rPr>
          <w:rFonts w:ascii="Times New Roman" w:hAnsi="Times New Roman" w:cs="Times New Roman"/>
          <w:sz w:val="24"/>
          <w:szCs w:val="24"/>
        </w:rPr>
        <w:t>»)</w:t>
      </w:r>
      <w:r w:rsidR="007E71C6" w:rsidRPr="00A92DCD">
        <w:rPr>
          <w:rFonts w:ascii="Times New Roman" w:hAnsi="Times New Roman" w:cs="Times New Roman"/>
          <w:sz w:val="24"/>
          <w:szCs w:val="24"/>
        </w:rPr>
        <w:t>;</w:t>
      </w:r>
    </w:p>
    <w:p w:rsidR="00075452" w:rsidRPr="00A92DCD" w:rsidRDefault="00075452" w:rsidP="0002691C">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w:t>
      </w:r>
      <w:r w:rsidR="0062645A">
        <w:rPr>
          <w:rFonts w:ascii="Times New Roman" w:hAnsi="Times New Roman" w:cs="Times New Roman"/>
          <w:sz w:val="24"/>
          <w:szCs w:val="24"/>
        </w:rPr>
        <w:t>З</w:t>
      </w:r>
      <w:r w:rsidR="00237EA2" w:rsidRPr="00075452">
        <w:rPr>
          <w:rFonts w:ascii="Times New Roman" w:hAnsi="Times New Roman" w:cs="Times New Roman"/>
          <w:sz w:val="24"/>
          <w:szCs w:val="24"/>
        </w:rPr>
        <w:t>емельный участок</w:t>
      </w:r>
      <w:r w:rsidR="0062645A">
        <w:rPr>
          <w:rFonts w:ascii="Times New Roman" w:hAnsi="Times New Roman" w:cs="Times New Roman"/>
          <w:sz w:val="24"/>
          <w:szCs w:val="24"/>
        </w:rPr>
        <w:t xml:space="preserve"> площадью 1 281,00 кв. м.</w:t>
      </w:r>
      <w:r w:rsidR="00237EA2" w:rsidRPr="00075452">
        <w:rPr>
          <w:rFonts w:ascii="Times New Roman" w:hAnsi="Times New Roman" w:cs="Times New Roman"/>
          <w:sz w:val="24"/>
          <w:szCs w:val="24"/>
        </w:rPr>
        <w:t xml:space="preserve">, </w:t>
      </w:r>
      <w:r w:rsidR="0062645A">
        <w:rPr>
          <w:rFonts w:ascii="Times New Roman" w:hAnsi="Times New Roman" w:cs="Times New Roman"/>
          <w:sz w:val="24"/>
          <w:szCs w:val="24"/>
        </w:rPr>
        <w:t xml:space="preserve">с кадастровым номером 55:36:120307:0028, предоставлен для общественно-деловых целей под строение, </w:t>
      </w:r>
      <w:r w:rsidR="007F1777">
        <w:rPr>
          <w:rFonts w:ascii="Times New Roman" w:hAnsi="Times New Roman" w:cs="Times New Roman"/>
          <w:sz w:val="24"/>
          <w:szCs w:val="24"/>
        </w:rPr>
        <w:t>расположен на землях поселений относительно здания банка, имеющего почтовый адрес: г. Омск, Октябрьский административный округ, ул. 15-я Рабочая, д. 24</w:t>
      </w:r>
      <w:r w:rsidR="00105CD5"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(далее </w:t>
      </w:r>
      <w:r w:rsidR="00591306" w:rsidRPr="00A92DCD">
        <w:rPr>
          <w:rFonts w:ascii="Times New Roman" w:hAnsi="Times New Roman" w:cs="Times New Roman"/>
          <w:sz w:val="24"/>
          <w:szCs w:val="24"/>
        </w:rPr>
        <w:t>по тексту</w:t>
      </w:r>
      <w:r w:rsidRPr="00A92DCD">
        <w:rPr>
          <w:rFonts w:ascii="Times New Roman" w:hAnsi="Times New Roman" w:cs="Times New Roman"/>
          <w:sz w:val="24"/>
          <w:szCs w:val="24"/>
        </w:rPr>
        <w:t xml:space="preserve"> «Земельный участок»)</w:t>
      </w:r>
      <w:r w:rsidR="00C9574C" w:rsidRPr="00A92DCD">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1.2. Объект</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принадлежит</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Продавцу</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на</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праве</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собственно</w:t>
      </w:r>
      <w:r w:rsidR="00C53705" w:rsidRPr="00A92DCD">
        <w:rPr>
          <w:rFonts w:ascii="Times New Roman" w:hAnsi="Times New Roman" w:cs="Times New Roman"/>
          <w:sz w:val="24"/>
          <w:szCs w:val="24"/>
        </w:rPr>
        <w:t>сти</w:t>
      </w:r>
      <w:r w:rsidR="00A8221F" w:rsidRPr="00A92DCD">
        <w:rPr>
          <w:rFonts w:ascii="Times New Roman" w:hAnsi="Times New Roman" w:cs="Times New Roman"/>
          <w:sz w:val="24"/>
          <w:szCs w:val="24"/>
        </w:rPr>
        <w:t xml:space="preserve"> </w:t>
      </w:r>
      <w:r w:rsidR="00C53705" w:rsidRPr="00A92DCD">
        <w:rPr>
          <w:rFonts w:ascii="Times New Roman" w:hAnsi="Times New Roman" w:cs="Times New Roman"/>
          <w:sz w:val="24"/>
          <w:szCs w:val="24"/>
        </w:rPr>
        <w:t>на</w:t>
      </w:r>
      <w:r w:rsidR="00A8221F" w:rsidRPr="00A92DCD">
        <w:rPr>
          <w:rFonts w:ascii="Times New Roman" w:hAnsi="Times New Roman" w:cs="Times New Roman"/>
          <w:sz w:val="24"/>
          <w:szCs w:val="24"/>
        </w:rPr>
        <w:t xml:space="preserve"> </w:t>
      </w:r>
      <w:r w:rsidR="00C53705" w:rsidRPr="00A92DCD">
        <w:rPr>
          <w:rFonts w:ascii="Times New Roman" w:hAnsi="Times New Roman" w:cs="Times New Roman"/>
          <w:sz w:val="24"/>
          <w:szCs w:val="24"/>
        </w:rPr>
        <w:t>основании</w:t>
      </w:r>
      <w:r w:rsidR="00356127" w:rsidRPr="00A92DCD">
        <w:rPr>
          <w:rFonts w:ascii="Times New Roman" w:hAnsi="Times New Roman" w:cs="Times New Roman"/>
          <w:sz w:val="24"/>
          <w:szCs w:val="24"/>
        </w:rPr>
        <w:t>:</w:t>
      </w:r>
      <w:r w:rsidR="00F64CEF">
        <w:rPr>
          <w:rFonts w:ascii="Times New Roman" w:hAnsi="Times New Roman" w:cs="Times New Roman"/>
          <w:sz w:val="24"/>
          <w:szCs w:val="24"/>
        </w:rPr>
        <w:t xml:space="preserve"> </w:t>
      </w:r>
      <w:r w:rsidR="00C53705" w:rsidRPr="00A92DCD">
        <w:rPr>
          <w:rFonts w:ascii="Times New Roman" w:hAnsi="Times New Roman" w:cs="Times New Roman"/>
          <w:sz w:val="24"/>
          <w:szCs w:val="24"/>
        </w:rPr>
        <w:t xml:space="preserve"> </w:t>
      </w:r>
      <w:r w:rsidR="00F64CEF">
        <w:rPr>
          <w:rFonts w:ascii="Times New Roman" w:hAnsi="Times New Roman" w:cs="Times New Roman"/>
          <w:sz w:val="24"/>
          <w:szCs w:val="24"/>
        </w:rPr>
        <w:t xml:space="preserve">Постановления </w:t>
      </w:r>
      <w:r w:rsidR="00E70466">
        <w:rPr>
          <w:rFonts w:ascii="Times New Roman" w:hAnsi="Times New Roman" w:cs="Times New Roman"/>
          <w:sz w:val="24"/>
          <w:szCs w:val="24"/>
        </w:rPr>
        <w:t>г</w:t>
      </w:r>
      <w:r w:rsidR="00F64CEF">
        <w:rPr>
          <w:rFonts w:ascii="Times New Roman" w:hAnsi="Times New Roman" w:cs="Times New Roman"/>
          <w:sz w:val="24"/>
          <w:szCs w:val="24"/>
        </w:rPr>
        <w:t xml:space="preserve">лавы администрации </w:t>
      </w:r>
      <w:r w:rsidR="00E70466">
        <w:rPr>
          <w:rFonts w:ascii="Times New Roman" w:hAnsi="Times New Roman" w:cs="Times New Roman"/>
          <w:sz w:val="24"/>
          <w:szCs w:val="24"/>
        </w:rPr>
        <w:t>г. Омска от 10.07.1995 г. № 822 П</w:t>
      </w:r>
      <w:r w:rsidR="00A8441A" w:rsidRPr="00A92DCD">
        <w:rPr>
          <w:rFonts w:ascii="Times New Roman" w:hAnsi="Times New Roman" w:cs="Times New Roman"/>
          <w:sz w:val="24"/>
          <w:szCs w:val="24"/>
        </w:rPr>
        <w:t>,</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что</w:t>
      </w:r>
      <w:r w:rsidR="00A8221F" w:rsidRPr="00A92DCD">
        <w:rPr>
          <w:rFonts w:ascii="Times New Roman" w:hAnsi="Times New Roman" w:cs="Times New Roman"/>
          <w:sz w:val="24"/>
          <w:szCs w:val="24"/>
        </w:rPr>
        <w:t xml:space="preserve"> </w:t>
      </w:r>
      <w:r w:rsidRPr="00A92DCD">
        <w:rPr>
          <w:rFonts w:ascii="Times New Roman" w:hAnsi="Times New Roman" w:cs="Times New Roman"/>
          <w:sz w:val="24"/>
          <w:szCs w:val="24"/>
        </w:rPr>
        <w:t>подтверждается</w:t>
      </w:r>
      <w:r w:rsidR="00A8221F" w:rsidRPr="00A92DCD">
        <w:rPr>
          <w:rFonts w:ascii="Times New Roman" w:hAnsi="Times New Roman" w:cs="Times New Roman"/>
          <w:sz w:val="24"/>
          <w:szCs w:val="24"/>
        </w:rPr>
        <w:t xml:space="preserve"> </w:t>
      </w:r>
      <w:r w:rsidR="00E70466">
        <w:rPr>
          <w:rFonts w:ascii="Times New Roman" w:hAnsi="Times New Roman" w:cs="Times New Roman"/>
          <w:sz w:val="24"/>
          <w:szCs w:val="24"/>
        </w:rPr>
        <w:t>регистрационным удостоверением от 09.11.1995 г. № 6293</w:t>
      </w:r>
      <w:r w:rsidR="00493B85" w:rsidRPr="00A92DCD">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F92C45">
        <w:rPr>
          <w:rFonts w:ascii="Times New Roman" w:hAnsi="Times New Roman" w:cs="Times New Roman"/>
          <w:sz w:val="24"/>
          <w:szCs w:val="24"/>
        </w:rPr>
        <w:t xml:space="preserve">1.3. Земельный участок принадлежит Продавцу на праве собственности на основании </w:t>
      </w:r>
      <w:r w:rsidR="00547D6E">
        <w:rPr>
          <w:rFonts w:ascii="Times New Roman" w:hAnsi="Times New Roman" w:cs="Times New Roman"/>
          <w:sz w:val="24"/>
          <w:szCs w:val="24"/>
        </w:rPr>
        <w:t>договора купли-продажи земельного участка от 04.12.2003 г., № 127/543</w:t>
      </w:r>
      <w:r w:rsidRPr="00F92C45">
        <w:rPr>
          <w:rFonts w:ascii="Times New Roman" w:hAnsi="Times New Roman" w:cs="Times New Roman"/>
          <w:sz w:val="24"/>
          <w:szCs w:val="24"/>
        </w:rPr>
        <w:t xml:space="preserve">, что подтверждается записью регистрации в Едином государственном реестре прав на недвижимое имущество и сделок с ним № </w:t>
      </w:r>
      <w:r w:rsidR="001F78A1" w:rsidRPr="00F92C45">
        <w:rPr>
          <w:rFonts w:ascii="Times New Roman" w:hAnsi="Times New Roman" w:cs="Times New Roman"/>
          <w:sz w:val="24"/>
          <w:szCs w:val="24"/>
        </w:rPr>
        <w:t>55</w:t>
      </w:r>
      <w:r w:rsidR="00547D6E">
        <w:rPr>
          <w:rFonts w:ascii="Times New Roman" w:hAnsi="Times New Roman" w:cs="Times New Roman"/>
          <w:sz w:val="24"/>
          <w:szCs w:val="24"/>
        </w:rPr>
        <w:t>-01/00-43/2003-355</w:t>
      </w:r>
      <w:r w:rsidRPr="00F92C45">
        <w:rPr>
          <w:rFonts w:ascii="Times New Roman" w:hAnsi="Times New Roman" w:cs="Times New Roman"/>
          <w:sz w:val="24"/>
          <w:szCs w:val="24"/>
        </w:rPr>
        <w:t xml:space="preserve"> от </w:t>
      </w:r>
      <w:r w:rsidR="00547D6E">
        <w:rPr>
          <w:rFonts w:ascii="Times New Roman" w:hAnsi="Times New Roman" w:cs="Times New Roman"/>
          <w:sz w:val="24"/>
          <w:szCs w:val="24"/>
        </w:rPr>
        <w:t>21</w:t>
      </w:r>
      <w:r w:rsidR="00985DB4" w:rsidRPr="00F92C45">
        <w:rPr>
          <w:rFonts w:ascii="Times New Roman" w:hAnsi="Times New Roman" w:cs="Times New Roman"/>
          <w:sz w:val="24"/>
          <w:szCs w:val="24"/>
        </w:rPr>
        <w:t>.</w:t>
      </w:r>
      <w:r w:rsidR="00547D6E">
        <w:rPr>
          <w:rFonts w:ascii="Times New Roman" w:hAnsi="Times New Roman" w:cs="Times New Roman"/>
          <w:sz w:val="24"/>
          <w:szCs w:val="24"/>
        </w:rPr>
        <w:t>01</w:t>
      </w:r>
      <w:r w:rsidR="00985DB4" w:rsidRPr="00F92C45">
        <w:rPr>
          <w:rFonts w:ascii="Times New Roman" w:hAnsi="Times New Roman" w:cs="Times New Roman"/>
          <w:sz w:val="24"/>
          <w:szCs w:val="24"/>
        </w:rPr>
        <w:t>.</w:t>
      </w:r>
      <w:r w:rsidRPr="00F92C45">
        <w:rPr>
          <w:rFonts w:ascii="Times New Roman" w:hAnsi="Times New Roman" w:cs="Times New Roman"/>
          <w:sz w:val="24"/>
          <w:szCs w:val="24"/>
        </w:rPr>
        <w:t>20</w:t>
      </w:r>
      <w:r w:rsidR="00547D6E">
        <w:rPr>
          <w:rFonts w:ascii="Times New Roman" w:hAnsi="Times New Roman" w:cs="Times New Roman"/>
          <w:sz w:val="24"/>
          <w:szCs w:val="24"/>
        </w:rPr>
        <w:t>04</w:t>
      </w:r>
      <w:r w:rsidRPr="00F92C45">
        <w:rPr>
          <w:rFonts w:ascii="Times New Roman" w:hAnsi="Times New Roman" w:cs="Times New Roman"/>
          <w:sz w:val="24"/>
          <w:szCs w:val="24"/>
        </w:rPr>
        <w:t xml:space="preserve"> года (</w:t>
      </w:r>
      <w:r w:rsidR="000F18E9">
        <w:rPr>
          <w:rFonts w:ascii="Times New Roman" w:hAnsi="Times New Roman" w:cs="Times New Roman"/>
          <w:sz w:val="24"/>
          <w:szCs w:val="24"/>
        </w:rPr>
        <w:t>свидетельство серия 55АА № 601927 от 21.01.2004 г.</w:t>
      </w:r>
      <w:r w:rsidR="00A5508E" w:rsidRPr="00F92C45">
        <w:rPr>
          <w:rFonts w:ascii="Times New Roman" w:hAnsi="Times New Roman" w:cs="Times New Roman"/>
          <w:sz w:val="24"/>
          <w:szCs w:val="24"/>
        </w:rPr>
        <w:t>)</w:t>
      </w:r>
      <w:r w:rsidRPr="00F92C45">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1.4. Продавец гарантирует, что Объект и Земельный участок в споре или под арестом не состоят, не являются предметом залога и не обременены другими правами третьих лиц.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Продавец обязуется сохранить такой статус Объекта и Земельного участка до перехода права собственности на них к Покупателю.</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1.5. Продавец не имеет перед третьими лицами задолженности по оплате коммунальных и иных платежей по Объекту и Земельному участку.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1.6. Покупатель произвел осмотр Объекта и Земельного участка, о чем Сторонами составлен Акт осмотра от «___» _________ _____ года. Покупатель приобретает Объект и Земельный участок в состоянии, указанном в данном Акте осмотра.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w:t>
      </w:r>
    </w:p>
    <w:p w:rsidR="00075452" w:rsidRPr="00A92DCD" w:rsidRDefault="00075452" w:rsidP="00EA4283">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Цена Объекта и Земельного участка и порядок расчетов</w:t>
      </w:r>
    </w:p>
    <w:p w:rsidR="00EA4283" w:rsidRPr="00A92DCD" w:rsidRDefault="00EA4283" w:rsidP="00EA4283">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lastRenderedPageBreak/>
        <w:t xml:space="preserve">2.1. Цена Объекта и Земельного участка, определенная по итогам аукциона, составляет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D01496" w:rsidRPr="00A92DCD">
        <w:rPr>
          <w:rFonts w:ascii="Times New Roman" w:hAnsi="Times New Roman" w:cs="Times New Roman"/>
          <w:sz w:val="24"/>
          <w:szCs w:val="24"/>
        </w:rPr>
        <w:t>руб</w:t>
      </w:r>
      <w:r w:rsidR="000508D2">
        <w:rPr>
          <w:rFonts w:ascii="Times New Roman" w:hAnsi="Times New Roman" w:cs="Times New Roman"/>
          <w:sz w:val="24"/>
          <w:szCs w:val="24"/>
        </w:rPr>
        <w:t>.</w:t>
      </w:r>
      <w:r w:rsidR="00F82D74" w:rsidRPr="00A92DCD">
        <w:rPr>
          <w:rFonts w:ascii="Times New Roman" w:hAnsi="Times New Roman" w:cs="Times New Roman"/>
          <w:sz w:val="24"/>
          <w:szCs w:val="24"/>
        </w:rPr>
        <w:t xml:space="preserve">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F82D74" w:rsidRPr="00A92DCD">
        <w:rPr>
          <w:rFonts w:ascii="Times New Roman" w:hAnsi="Times New Roman" w:cs="Times New Roman"/>
          <w:sz w:val="24"/>
          <w:szCs w:val="24"/>
        </w:rPr>
        <w:t xml:space="preserve"> копеек</w:t>
      </w:r>
      <w:r w:rsidRPr="00A92DCD">
        <w:rPr>
          <w:rFonts w:ascii="Times New Roman" w:hAnsi="Times New Roman" w:cs="Times New Roman"/>
          <w:sz w:val="24"/>
          <w:szCs w:val="24"/>
        </w:rPr>
        <w:t xml:space="preserve">, кроме того НДС в размере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5C317E" w:rsidRPr="00A92DCD">
        <w:rPr>
          <w:rFonts w:ascii="Times New Roman" w:hAnsi="Times New Roman" w:cs="Times New Roman"/>
          <w:sz w:val="24"/>
          <w:szCs w:val="24"/>
        </w:rPr>
        <w:t>руб</w:t>
      </w:r>
      <w:r w:rsidR="000508D2">
        <w:rPr>
          <w:rFonts w:ascii="Times New Roman" w:hAnsi="Times New Roman" w:cs="Times New Roman"/>
          <w:sz w:val="24"/>
          <w:szCs w:val="24"/>
        </w:rPr>
        <w:t>.</w:t>
      </w:r>
      <w:r w:rsidR="005C317E" w:rsidRPr="00A92DCD">
        <w:rPr>
          <w:rFonts w:ascii="Times New Roman" w:hAnsi="Times New Roman" w:cs="Times New Roman"/>
          <w:sz w:val="24"/>
          <w:szCs w:val="24"/>
        </w:rPr>
        <w:t xml:space="preserve">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5C317E" w:rsidRPr="00A92DCD">
        <w:rPr>
          <w:rFonts w:ascii="Times New Roman" w:hAnsi="Times New Roman" w:cs="Times New Roman"/>
          <w:sz w:val="24"/>
          <w:szCs w:val="24"/>
        </w:rPr>
        <w:t xml:space="preserve"> коп</w:t>
      </w:r>
      <w:r w:rsidR="000508D2">
        <w:rPr>
          <w:rFonts w:ascii="Times New Roman" w:hAnsi="Times New Roman" w:cs="Times New Roman"/>
          <w:sz w:val="24"/>
          <w:szCs w:val="24"/>
        </w:rPr>
        <w:t>.</w:t>
      </w:r>
      <w:r w:rsidRPr="00A92DCD">
        <w:rPr>
          <w:rFonts w:ascii="Times New Roman" w:hAnsi="Times New Roman" w:cs="Times New Roman"/>
          <w:sz w:val="24"/>
          <w:szCs w:val="24"/>
        </w:rPr>
        <w:t xml:space="preserve">, </w:t>
      </w:r>
      <w:r w:rsidR="001E0679" w:rsidRPr="00A92DCD">
        <w:rPr>
          <w:rFonts w:ascii="Times New Roman" w:hAnsi="Times New Roman" w:cs="Times New Roman"/>
          <w:sz w:val="24"/>
          <w:szCs w:val="24"/>
        </w:rPr>
        <w:t xml:space="preserve">итого с учетом НДС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1E0679" w:rsidRPr="00A92DCD">
        <w:rPr>
          <w:rFonts w:ascii="Times New Roman" w:hAnsi="Times New Roman" w:cs="Times New Roman"/>
          <w:sz w:val="24"/>
          <w:szCs w:val="24"/>
        </w:rPr>
        <w:t xml:space="preserve"> руб</w:t>
      </w:r>
      <w:r w:rsidR="000508D2">
        <w:rPr>
          <w:rFonts w:ascii="Times New Roman" w:hAnsi="Times New Roman" w:cs="Times New Roman"/>
          <w:sz w:val="24"/>
          <w:szCs w:val="24"/>
        </w:rPr>
        <w:t>.</w:t>
      </w:r>
      <w:r w:rsidR="001E0679" w:rsidRPr="00A92DCD">
        <w:rPr>
          <w:rFonts w:ascii="Times New Roman" w:hAnsi="Times New Roman" w:cs="Times New Roman"/>
          <w:sz w:val="24"/>
          <w:szCs w:val="24"/>
        </w:rPr>
        <w:t xml:space="preserve"> </w:t>
      </w:r>
      <w:r w:rsidR="000508D2" w:rsidRPr="000508D2">
        <w:rPr>
          <w:rFonts w:ascii="Times New Roman" w:hAnsi="Times New Roman" w:cs="Times New Roman"/>
          <w:sz w:val="24"/>
          <w:szCs w:val="24"/>
          <w:u w:val="single"/>
        </w:rPr>
        <w:tab/>
      </w:r>
      <w:r w:rsidR="000508D2" w:rsidRPr="000508D2">
        <w:rPr>
          <w:rFonts w:ascii="Times New Roman" w:hAnsi="Times New Roman" w:cs="Times New Roman"/>
          <w:sz w:val="24"/>
          <w:szCs w:val="24"/>
          <w:u w:val="single"/>
        </w:rPr>
        <w:tab/>
      </w:r>
      <w:r w:rsidR="001E0679" w:rsidRPr="00A92DCD">
        <w:rPr>
          <w:rFonts w:ascii="Times New Roman" w:hAnsi="Times New Roman" w:cs="Times New Roman"/>
          <w:sz w:val="24"/>
          <w:szCs w:val="24"/>
        </w:rPr>
        <w:t xml:space="preserve"> коп</w:t>
      </w:r>
      <w:r w:rsidR="00E064D7">
        <w:rPr>
          <w:rFonts w:ascii="Times New Roman" w:hAnsi="Times New Roman" w:cs="Times New Roman"/>
          <w:sz w:val="24"/>
          <w:szCs w:val="24"/>
        </w:rPr>
        <w:t>.</w:t>
      </w:r>
      <w:r w:rsidR="001E0679" w:rsidRPr="00A92DCD">
        <w:rPr>
          <w:rFonts w:ascii="Times New Roman" w:hAnsi="Times New Roman" w:cs="Times New Roman"/>
          <w:sz w:val="24"/>
          <w:szCs w:val="24"/>
        </w:rPr>
        <w:t xml:space="preserve"> </w:t>
      </w:r>
      <w:r w:rsidRPr="00A92DCD">
        <w:rPr>
          <w:rFonts w:ascii="Times New Roman" w:hAnsi="Times New Roman" w:cs="Times New Roman"/>
          <w:sz w:val="24"/>
          <w:szCs w:val="24"/>
        </w:rPr>
        <w:t>и  включает в себя:</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стоимость</w:t>
      </w:r>
      <w:r w:rsidR="0052259C" w:rsidRPr="00A92DCD">
        <w:rPr>
          <w:rFonts w:ascii="Times New Roman" w:hAnsi="Times New Roman" w:cs="Times New Roman"/>
          <w:sz w:val="24"/>
          <w:szCs w:val="24"/>
        </w:rPr>
        <w:t xml:space="preserve"> </w:t>
      </w:r>
      <w:r w:rsidRPr="00A92DCD">
        <w:rPr>
          <w:rFonts w:ascii="Times New Roman" w:hAnsi="Times New Roman" w:cs="Times New Roman"/>
          <w:sz w:val="24"/>
          <w:szCs w:val="24"/>
        </w:rPr>
        <w:t>Объекта</w:t>
      </w:r>
      <w:r w:rsidR="0052259C" w:rsidRPr="00A92DCD">
        <w:rPr>
          <w:rFonts w:ascii="Times New Roman" w:hAnsi="Times New Roman" w:cs="Times New Roman"/>
          <w:sz w:val="24"/>
          <w:szCs w:val="24"/>
        </w:rPr>
        <w:t xml:space="preserve"> </w:t>
      </w:r>
      <w:r w:rsidRPr="00A92DCD">
        <w:rPr>
          <w:rFonts w:ascii="Times New Roman" w:hAnsi="Times New Roman" w:cs="Times New Roman"/>
          <w:sz w:val="24"/>
          <w:szCs w:val="24"/>
        </w:rPr>
        <w:t>в</w:t>
      </w:r>
      <w:r w:rsidR="0052259C"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размере </w:t>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E064D7" w:rsidRPr="000508D2">
        <w:rPr>
          <w:rFonts w:ascii="Times New Roman" w:hAnsi="Times New Roman" w:cs="Times New Roman"/>
          <w:sz w:val="24"/>
          <w:szCs w:val="24"/>
          <w:u w:val="single"/>
        </w:rPr>
        <w:tab/>
      </w:r>
      <w:r w:rsidR="0052259C" w:rsidRPr="00A92DCD">
        <w:rPr>
          <w:rFonts w:ascii="Times New Roman" w:hAnsi="Times New Roman" w:cs="Times New Roman"/>
          <w:sz w:val="24"/>
          <w:szCs w:val="24"/>
        </w:rPr>
        <w:t xml:space="preserve"> </w:t>
      </w:r>
      <w:r w:rsidR="002C18D8" w:rsidRPr="00A92DCD">
        <w:rPr>
          <w:rFonts w:ascii="Times New Roman" w:hAnsi="Times New Roman" w:cs="Times New Roman"/>
          <w:sz w:val="24"/>
          <w:szCs w:val="24"/>
        </w:rPr>
        <w:t>руб</w:t>
      </w:r>
      <w:r w:rsidR="003212F4">
        <w:rPr>
          <w:rFonts w:ascii="Times New Roman" w:hAnsi="Times New Roman" w:cs="Times New Roman"/>
          <w:sz w:val="24"/>
          <w:szCs w:val="24"/>
        </w:rPr>
        <w:t>.</w:t>
      </w:r>
      <w:r w:rsidR="002C18D8" w:rsidRPr="00A92DCD">
        <w:rPr>
          <w:rFonts w:ascii="Times New Roman" w:hAnsi="Times New Roman" w:cs="Times New Roman"/>
          <w:sz w:val="24"/>
          <w:szCs w:val="24"/>
        </w:rPr>
        <w:t xml:space="preserve"> </w:t>
      </w:r>
      <w:r w:rsidR="003212F4" w:rsidRPr="000508D2">
        <w:rPr>
          <w:rFonts w:ascii="Times New Roman" w:hAnsi="Times New Roman" w:cs="Times New Roman"/>
          <w:sz w:val="24"/>
          <w:szCs w:val="24"/>
          <w:u w:val="single"/>
        </w:rPr>
        <w:tab/>
      </w:r>
      <w:r w:rsidR="003212F4" w:rsidRPr="000508D2">
        <w:rPr>
          <w:rFonts w:ascii="Times New Roman" w:hAnsi="Times New Roman" w:cs="Times New Roman"/>
          <w:sz w:val="24"/>
          <w:szCs w:val="24"/>
          <w:u w:val="single"/>
        </w:rPr>
        <w:tab/>
      </w:r>
      <w:r w:rsidR="002C18D8" w:rsidRPr="00A92DCD">
        <w:rPr>
          <w:rFonts w:ascii="Times New Roman" w:hAnsi="Times New Roman" w:cs="Times New Roman"/>
          <w:sz w:val="24"/>
          <w:szCs w:val="24"/>
        </w:rPr>
        <w:t xml:space="preserve"> коп</w:t>
      </w:r>
      <w:r w:rsidR="003212F4">
        <w:rPr>
          <w:rFonts w:ascii="Times New Roman" w:hAnsi="Times New Roman" w:cs="Times New Roman"/>
          <w:sz w:val="24"/>
          <w:szCs w:val="24"/>
        </w:rPr>
        <w:t>.</w:t>
      </w:r>
      <w:r w:rsidRPr="00A92DCD">
        <w:rPr>
          <w:rFonts w:ascii="Times New Roman" w:hAnsi="Times New Roman" w:cs="Times New Roman"/>
          <w:sz w:val="24"/>
          <w:szCs w:val="24"/>
        </w:rPr>
        <w:t xml:space="preserve">, кроме того НДС </w:t>
      </w:r>
      <w:r w:rsidR="00855EF7">
        <w:rPr>
          <w:rFonts w:ascii="Times New Roman" w:hAnsi="Times New Roman" w:cs="Times New Roman"/>
          <w:sz w:val="24"/>
          <w:szCs w:val="24"/>
        </w:rPr>
        <w:t xml:space="preserve">20 </w:t>
      </w:r>
      <w:r w:rsidRPr="00A92DCD">
        <w:rPr>
          <w:rFonts w:ascii="Times New Roman" w:hAnsi="Times New Roman" w:cs="Times New Roman"/>
          <w:sz w:val="24"/>
          <w:szCs w:val="24"/>
        </w:rPr>
        <w:t xml:space="preserve">% в размере </w:t>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5A1373" w:rsidRPr="00A92DCD">
        <w:rPr>
          <w:rFonts w:ascii="Times New Roman" w:hAnsi="Times New Roman" w:cs="Times New Roman"/>
          <w:sz w:val="24"/>
          <w:szCs w:val="24"/>
        </w:rPr>
        <w:t xml:space="preserve"> руб</w:t>
      </w:r>
      <w:r w:rsidR="00855EF7">
        <w:rPr>
          <w:rFonts w:ascii="Times New Roman" w:hAnsi="Times New Roman" w:cs="Times New Roman"/>
          <w:sz w:val="24"/>
          <w:szCs w:val="24"/>
        </w:rPr>
        <w:t>.</w:t>
      </w:r>
      <w:r w:rsidR="005A1373" w:rsidRPr="00A92DCD">
        <w:rPr>
          <w:rFonts w:ascii="Times New Roman" w:hAnsi="Times New Roman" w:cs="Times New Roman"/>
          <w:sz w:val="24"/>
          <w:szCs w:val="24"/>
        </w:rPr>
        <w:t xml:space="preserve"> </w:t>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5A1373" w:rsidRPr="00A92DCD">
        <w:rPr>
          <w:rFonts w:ascii="Times New Roman" w:hAnsi="Times New Roman" w:cs="Times New Roman"/>
          <w:sz w:val="24"/>
          <w:szCs w:val="24"/>
        </w:rPr>
        <w:t xml:space="preserve"> коп</w:t>
      </w:r>
      <w:r w:rsidR="00855EF7">
        <w:rPr>
          <w:rFonts w:ascii="Times New Roman" w:hAnsi="Times New Roman" w:cs="Times New Roman"/>
          <w:sz w:val="24"/>
          <w:szCs w:val="24"/>
        </w:rPr>
        <w:t>.</w:t>
      </w:r>
      <w:r w:rsidRPr="00A92DCD">
        <w:rPr>
          <w:rFonts w:ascii="Times New Roman" w:hAnsi="Times New Roman" w:cs="Times New Roman"/>
          <w:sz w:val="24"/>
          <w:szCs w:val="24"/>
        </w:rPr>
        <w:t>, итого с учетом НДС</w:t>
      </w:r>
      <w:r w:rsidR="0085168B" w:rsidRPr="00A92DCD">
        <w:rPr>
          <w:rFonts w:ascii="Times New Roman" w:hAnsi="Times New Roman" w:cs="Times New Roman"/>
          <w:sz w:val="24"/>
          <w:szCs w:val="24"/>
        </w:rPr>
        <w:t xml:space="preserve"> </w:t>
      </w:r>
      <w:r w:rsidR="00855EF7">
        <w:rPr>
          <w:rFonts w:ascii="Times New Roman" w:hAnsi="Times New Roman" w:cs="Times New Roman"/>
          <w:sz w:val="24"/>
          <w:szCs w:val="24"/>
        </w:rPr>
        <w:t xml:space="preserve">20 </w:t>
      </w:r>
      <w:r w:rsidR="0085168B" w:rsidRPr="00A92DCD">
        <w:rPr>
          <w:rFonts w:ascii="Times New Roman" w:hAnsi="Times New Roman" w:cs="Times New Roman"/>
          <w:sz w:val="24"/>
          <w:szCs w:val="24"/>
        </w:rPr>
        <w:t>%</w:t>
      </w:r>
      <w:r w:rsidRPr="00A92DCD">
        <w:rPr>
          <w:rFonts w:ascii="Times New Roman" w:hAnsi="Times New Roman" w:cs="Times New Roman"/>
          <w:sz w:val="24"/>
          <w:szCs w:val="24"/>
        </w:rPr>
        <w:t xml:space="preserve"> </w:t>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00855EF7"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AE141A" w:rsidRPr="00A92DCD">
        <w:rPr>
          <w:rFonts w:ascii="Times New Roman" w:hAnsi="Times New Roman" w:cs="Times New Roman"/>
          <w:sz w:val="24"/>
          <w:szCs w:val="24"/>
        </w:rPr>
        <w:t>руб</w:t>
      </w:r>
      <w:r w:rsidR="00855EF7">
        <w:rPr>
          <w:rFonts w:ascii="Times New Roman" w:hAnsi="Times New Roman" w:cs="Times New Roman"/>
          <w:sz w:val="24"/>
          <w:szCs w:val="24"/>
        </w:rPr>
        <w:t>.</w:t>
      </w:r>
      <w:r w:rsidR="00AE141A" w:rsidRPr="00A92DCD">
        <w:rPr>
          <w:rFonts w:ascii="Times New Roman" w:hAnsi="Times New Roman" w:cs="Times New Roman"/>
          <w:sz w:val="24"/>
          <w:szCs w:val="24"/>
        </w:rPr>
        <w:t xml:space="preserve"> </w:t>
      </w:r>
      <w:r w:rsidR="00855EF7">
        <w:rPr>
          <w:rFonts w:ascii="Times New Roman" w:hAnsi="Times New Roman" w:cs="Times New Roman"/>
          <w:sz w:val="24"/>
          <w:szCs w:val="24"/>
          <w:u w:val="single"/>
        </w:rPr>
        <w:tab/>
      </w:r>
      <w:r w:rsidR="00855EF7">
        <w:rPr>
          <w:rFonts w:ascii="Times New Roman" w:hAnsi="Times New Roman" w:cs="Times New Roman"/>
          <w:sz w:val="24"/>
          <w:szCs w:val="24"/>
          <w:u w:val="single"/>
        </w:rPr>
        <w:tab/>
      </w:r>
      <w:r w:rsidR="00AE141A" w:rsidRPr="00A92DCD">
        <w:rPr>
          <w:rFonts w:ascii="Times New Roman" w:hAnsi="Times New Roman" w:cs="Times New Roman"/>
          <w:sz w:val="24"/>
          <w:szCs w:val="24"/>
        </w:rPr>
        <w:t xml:space="preserve"> копеек</w:t>
      </w:r>
      <w:r w:rsidRPr="00A92DCD">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стоимость Земельного участка в размере </w:t>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E22C8C" w:rsidRPr="00A92DCD">
        <w:rPr>
          <w:rFonts w:ascii="Times New Roman" w:hAnsi="Times New Roman" w:cs="Times New Roman"/>
          <w:sz w:val="24"/>
          <w:szCs w:val="24"/>
        </w:rPr>
        <w:t>руб</w:t>
      </w:r>
      <w:r w:rsidR="005E019D">
        <w:rPr>
          <w:rFonts w:ascii="Times New Roman" w:hAnsi="Times New Roman" w:cs="Times New Roman"/>
          <w:sz w:val="24"/>
          <w:szCs w:val="24"/>
        </w:rPr>
        <w:t>.</w:t>
      </w:r>
      <w:r w:rsidR="00E22C8C" w:rsidRPr="00A92DCD">
        <w:rPr>
          <w:rFonts w:ascii="Times New Roman" w:hAnsi="Times New Roman" w:cs="Times New Roman"/>
          <w:sz w:val="24"/>
          <w:szCs w:val="24"/>
        </w:rPr>
        <w:t xml:space="preserve"> </w:t>
      </w:r>
      <w:r w:rsidR="005E019D" w:rsidRPr="000508D2">
        <w:rPr>
          <w:rFonts w:ascii="Times New Roman" w:hAnsi="Times New Roman" w:cs="Times New Roman"/>
          <w:sz w:val="24"/>
          <w:szCs w:val="24"/>
          <w:u w:val="single"/>
        </w:rPr>
        <w:tab/>
      </w:r>
      <w:r w:rsidR="005E019D" w:rsidRPr="000508D2">
        <w:rPr>
          <w:rFonts w:ascii="Times New Roman" w:hAnsi="Times New Roman" w:cs="Times New Roman"/>
          <w:sz w:val="24"/>
          <w:szCs w:val="24"/>
          <w:u w:val="single"/>
        </w:rPr>
        <w:tab/>
      </w:r>
      <w:r w:rsidR="00E22C8C" w:rsidRPr="00A92DCD">
        <w:rPr>
          <w:rFonts w:ascii="Times New Roman" w:hAnsi="Times New Roman" w:cs="Times New Roman"/>
          <w:sz w:val="24"/>
          <w:szCs w:val="24"/>
        </w:rPr>
        <w:t xml:space="preserve"> коп</w:t>
      </w:r>
      <w:r w:rsidRPr="00A92DCD">
        <w:rPr>
          <w:rFonts w:ascii="Times New Roman" w:hAnsi="Times New Roman" w:cs="Times New Roman"/>
          <w:sz w:val="24"/>
          <w:szCs w:val="24"/>
        </w:rPr>
        <w:t>. НДС не облагается согласно подпункта 6 пункта 2 статьи 146 НК РФ.</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2.2. Задаток, уплаченный Покупателем организатору открытых аукционных торгов </w:t>
      </w:r>
      <w:r w:rsidR="006A596F" w:rsidRPr="00A92DCD">
        <w:rPr>
          <w:rFonts w:ascii="Times New Roman" w:hAnsi="Times New Roman" w:cs="Times New Roman"/>
          <w:sz w:val="24"/>
          <w:szCs w:val="24"/>
        </w:rPr>
        <w:t>Акционерному обществу «Российский аукционный дом» (АО «РАД»)</w:t>
      </w:r>
      <w:r w:rsidRPr="00A92DCD">
        <w:rPr>
          <w:rFonts w:ascii="Times New Roman" w:hAnsi="Times New Roman" w:cs="Times New Roman"/>
          <w:sz w:val="24"/>
          <w:szCs w:val="24"/>
        </w:rPr>
        <w:t xml:space="preserve"> на основании Договора о задатке № </w:t>
      </w:r>
      <w:r w:rsidR="00893103" w:rsidRPr="00893103">
        <w:rPr>
          <w:rFonts w:ascii="Times New Roman" w:hAnsi="Times New Roman" w:cs="Times New Roman"/>
          <w:sz w:val="24"/>
          <w:szCs w:val="24"/>
          <w:u w:val="single"/>
        </w:rPr>
        <w:tab/>
      </w:r>
      <w:r w:rsidR="00893103" w:rsidRPr="00893103">
        <w:rPr>
          <w:rFonts w:ascii="Times New Roman" w:hAnsi="Times New Roman" w:cs="Times New Roman"/>
          <w:sz w:val="24"/>
          <w:szCs w:val="24"/>
          <w:u w:val="single"/>
        </w:rPr>
        <w:tab/>
      </w:r>
      <w:r w:rsidR="00893103" w:rsidRPr="00893103">
        <w:rPr>
          <w:rFonts w:ascii="Times New Roman" w:hAnsi="Times New Roman" w:cs="Times New Roman"/>
          <w:sz w:val="24"/>
          <w:szCs w:val="24"/>
          <w:u w:val="single"/>
        </w:rPr>
        <w:tab/>
      </w:r>
      <w:r w:rsidRPr="00A92DCD">
        <w:rPr>
          <w:rFonts w:ascii="Times New Roman" w:hAnsi="Times New Roman" w:cs="Times New Roman"/>
          <w:sz w:val="24"/>
          <w:szCs w:val="24"/>
        </w:rPr>
        <w:t xml:space="preserve"> от </w:t>
      </w:r>
      <w:r w:rsidR="006A596F" w:rsidRPr="00A92DCD">
        <w:rPr>
          <w:rFonts w:ascii="Times New Roman" w:hAnsi="Times New Roman" w:cs="Times New Roman"/>
          <w:sz w:val="24"/>
          <w:szCs w:val="24"/>
        </w:rPr>
        <w:t>«</w:t>
      </w:r>
      <w:r w:rsidR="00903B7F">
        <w:rPr>
          <w:rFonts w:ascii="Times New Roman" w:hAnsi="Times New Roman" w:cs="Times New Roman"/>
          <w:color w:val="FF0000"/>
          <w:sz w:val="24"/>
          <w:szCs w:val="24"/>
        </w:rPr>
        <w:t>__</w:t>
      </w:r>
      <w:r w:rsidR="006A596F" w:rsidRPr="00A92DCD">
        <w:rPr>
          <w:rFonts w:ascii="Times New Roman" w:hAnsi="Times New Roman" w:cs="Times New Roman"/>
          <w:sz w:val="24"/>
          <w:szCs w:val="24"/>
        </w:rPr>
        <w:t xml:space="preserve">» </w:t>
      </w:r>
      <w:r w:rsidR="00903B7F">
        <w:rPr>
          <w:rFonts w:ascii="Times New Roman" w:hAnsi="Times New Roman" w:cs="Times New Roman"/>
          <w:color w:val="FF0000"/>
          <w:sz w:val="24"/>
          <w:szCs w:val="24"/>
        </w:rPr>
        <w:t>______</w:t>
      </w:r>
      <w:r w:rsidR="006A596F" w:rsidRPr="00903B7F">
        <w:rPr>
          <w:rFonts w:ascii="Times New Roman" w:hAnsi="Times New Roman" w:cs="Times New Roman"/>
          <w:color w:val="FF0000"/>
          <w:sz w:val="24"/>
          <w:szCs w:val="24"/>
        </w:rPr>
        <w:t xml:space="preserve"> </w:t>
      </w:r>
      <w:r w:rsidR="00903B7F">
        <w:rPr>
          <w:rFonts w:ascii="Times New Roman" w:hAnsi="Times New Roman" w:cs="Times New Roman"/>
          <w:color w:val="FF0000"/>
          <w:sz w:val="24"/>
          <w:szCs w:val="24"/>
        </w:rPr>
        <w:t>_____</w:t>
      </w:r>
      <w:r w:rsidR="006A596F" w:rsidRPr="00903B7F">
        <w:rPr>
          <w:rFonts w:ascii="Times New Roman" w:hAnsi="Times New Roman" w:cs="Times New Roman"/>
          <w:color w:val="FF0000"/>
          <w:sz w:val="24"/>
          <w:szCs w:val="24"/>
        </w:rPr>
        <w:t xml:space="preserve"> г</w:t>
      </w:r>
      <w:r w:rsidR="006A596F" w:rsidRPr="00A92DCD">
        <w:rPr>
          <w:rFonts w:ascii="Times New Roman" w:hAnsi="Times New Roman" w:cs="Times New Roman"/>
          <w:sz w:val="24"/>
          <w:szCs w:val="24"/>
        </w:rPr>
        <w:t>.</w:t>
      </w:r>
      <w:r w:rsidRPr="00A92DCD">
        <w:rPr>
          <w:rFonts w:ascii="Times New Roman" w:hAnsi="Times New Roman" w:cs="Times New Roman"/>
          <w:sz w:val="24"/>
          <w:szCs w:val="24"/>
        </w:rPr>
        <w:t>, засчитывается в счет исполнения Покупателем обязанности по уплате цены Объекта и Земельного участка</w:t>
      </w:r>
      <w:r w:rsidR="006623E7" w:rsidRPr="00A92DCD">
        <w:rPr>
          <w:rFonts w:ascii="Times New Roman" w:hAnsi="Times New Roman" w:cs="Times New Roman"/>
          <w:sz w:val="24"/>
          <w:szCs w:val="24"/>
        </w:rPr>
        <w:t xml:space="preserve"> и составляет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руб</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коп</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кроме того НДС в размере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руб</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коп</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итого с учетом НДС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руб</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w:t>
      </w:r>
      <w:r w:rsidR="00252735" w:rsidRPr="000508D2">
        <w:rPr>
          <w:rFonts w:ascii="Times New Roman" w:hAnsi="Times New Roman" w:cs="Times New Roman"/>
          <w:sz w:val="24"/>
          <w:szCs w:val="24"/>
          <w:u w:val="single"/>
        </w:rPr>
        <w:tab/>
      </w:r>
      <w:r w:rsidR="00252735" w:rsidRPr="000508D2">
        <w:rPr>
          <w:rFonts w:ascii="Times New Roman" w:hAnsi="Times New Roman" w:cs="Times New Roman"/>
          <w:sz w:val="24"/>
          <w:szCs w:val="24"/>
          <w:u w:val="single"/>
        </w:rPr>
        <w:tab/>
      </w:r>
      <w:r w:rsidR="00FD2085" w:rsidRPr="00A92DCD">
        <w:rPr>
          <w:rFonts w:ascii="Times New Roman" w:hAnsi="Times New Roman" w:cs="Times New Roman"/>
          <w:sz w:val="24"/>
          <w:szCs w:val="24"/>
        </w:rPr>
        <w:t xml:space="preserve"> коп</w:t>
      </w:r>
      <w:r w:rsidR="00252735">
        <w:rPr>
          <w:rFonts w:ascii="Times New Roman" w:hAnsi="Times New Roman" w:cs="Times New Roman"/>
          <w:sz w:val="24"/>
          <w:szCs w:val="24"/>
        </w:rPr>
        <w:t>.</w:t>
      </w:r>
      <w:r w:rsidR="00FD2085" w:rsidRPr="00A92DCD">
        <w:rPr>
          <w:rFonts w:ascii="Times New Roman" w:hAnsi="Times New Roman" w:cs="Times New Roman"/>
          <w:sz w:val="24"/>
          <w:szCs w:val="24"/>
        </w:rPr>
        <w:t xml:space="preserve"> и  включает в себя:</w:t>
      </w:r>
    </w:p>
    <w:p w:rsidR="00583728" w:rsidRPr="00A92DCD" w:rsidRDefault="00583728" w:rsidP="00583728">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стоимость Объекта в размере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руб</w:t>
      </w:r>
      <w:r w:rsidR="00D5695B">
        <w:rPr>
          <w:rFonts w:ascii="Times New Roman" w:hAnsi="Times New Roman" w:cs="Times New Roman"/>
          <w:sz w:val="24"/>
          <w:szCs w:val="24"/>
        </w:rPr>
        <w:t>.</w:t>
      </w:r>
      <w:r w:rsidRPr="00A92DCD">
        <w:rPr>
          <w:rFonts w:ascii="Times New Roman" w:hAnsi="Times New Roman" w:cs="Times New Roman"/>
          <w:sz w:val="24"/>
          <w:szCs w:val="24"/>
        </w:rPr>
        <w:t xml:space="preserve">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коп</w:t>
      </w:r>
      <w:r w:rsidR="00D5695B">
        <w:rPr>
          <w:rFonts w:ascii="Times New Roman" w:hAnsi="Times New Roman" w:cs="Times New Roman"/>
          <w:sz w:val="24"/>
          <w:szCs w:val="24"/>
        </w:rPr>
        <w:t>.</w:t>
      </w:r>
      <w:r w:rsidRPr="00A92DCD">
        <w:rPr>
          <w:rFonts w:ascii="Times New Roman" w:hAnsi="Times New Roman" w:cs="Times New Roman"/>
          <w:sz w:val="24"/>
          <w:szCs w:val="24"/>
        </w:rPr>
        <w:t xml:space="preserve">, кроме того НДС </w:t>
      </w:r>
      <w:r w:rsidR="00D5695B">
        <w:rPr>
          <w:rFonts w:ascii="Times New Roman" w:hAnsi="Times New Roman" w:cs="Times New Roman"/>
          <w:sz w:val="24"/>
          <w:szCs w:val="24"/>
        </w:rPr>
        <w:t xml:space="preserve">20 </w:t>
      </w:r>
      <w:r w:rsidRPr="00A92DCD">
        <w:rPr>
          <w:rFonts w:ascii="Times New Roman" w:hAnsi="Times New Roman" w:cs="Times New Roman"/>
          <w:sz w:val="24"/>
          <w:szCs w:val="24"/>
        </w:rPr>
        <w:t xml:space="preserve">% в размере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85168B" w:rsidRPr="00A92DCD">
        <w:rPr>
          <w:rFonts w:ascii="Times New Roman" w:hAnsi="Times New Roman" w:cs="Times New Roman"/>
          <w:sz w:val="24"/>
          <w:szCs w:val="24"/>
        </w:rPr>
        <w:t xml:space="preserve"> руб</w:t>
      </w:r>
      <w:r w:rsidR="00D5695B">
        <w:rPr>
          <w:rFonts w:ascii="Times New Roman" w:hAnsi="Times New Roman" w:cs="Times New Roman"/>
          <w:sz w:val="24"/>
          <w:szCs w:val="24"/>
        </w:rPr>
        <w:t>.</w:t>
      </w:r>
      <w:r w:rsidR="0085168B" w:rsidRPr="00A92DCD">
        <w:rPr>
          <w:rFonts w:ascii="Times New Roman" w:hAnsi="Times New Roman" w:cs="Times New Roman"/>
          <w:sz w:val="24"/>
          <w:szCs w:val="24"/>
        </w:rPr>
        <w:t xml:space="preserve">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85168B" w:rsidRPr="00A92DCD">
        <w:rPr>
          <w:rFonts w:ascii="Times New Roman" w:hAnsi="Times New Roman" w:cs="Times New Roman"/>
          <w:sz w:val="24"/>
          <w:szCs w:val="24"/>
        </w:rPr>
        <w:t xml:space="preserve"> коп</w:t>
      </w:r>
      <w:r w:rsidR="00D5695B">
        <w:rPr>
          <w:rFonts w:ascii="Times New Roman" w:hAnsi="Times New Roman" w:cs="Times New Roman"/>
          <w:sz w:val="24"/>
          <w:szCs w:val="24"/>
        </w:rPr>
        <w:t>.</w:t>
      </w:r>
      <w:r w:rsidRPr="00A92DCD">
        <w:rPr>
          <w:rFonts w:ascii="Times New Roman" w:hAnsi="Times New Roman" w:cs="Times New Roman"/>
          <w:sz w:val="24"/>
          <w:szCs w:val="24"/>
        </w:rPr>
        <w:t xml:space="preserve">, итого с учетом НДС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руб</w:t>
      </w:r>
      <w:r w:rsidR="00D5695B">
        <w:rPr>
          <w:rFonts w:ascii="Times New Roman" w:hAnsi="Times New Roman" w:cs="Times New Roman"/>
          <w:sz w:val="24"/>
          <w:szCs w:val="24"/>
        </w:rPr>
        <w:t>.</w:t>
      </w:r>
      <w:r w:rsidRPr="00A92DCD">
        <w:rPr>
          <w:rFonts w:ascii="Times New Roman" w:hAnsi="Times New Roman" w:cs="Times New Roman"/>
          <w:sz w:val="24"/>
          <w:szCs w:val="24"/>
        </w:rPr>
        <w:t xml:space="preserve"> </w:t>
      </w:r>
      <w:r w:rsidR="00D5695B" w:rsidRPr="000508D2">
        <w:rPr>
          <w:rFonts w:ascii="Times New Roman" w:hAnsi="Times New Roman" w:cs="Times New Roman"/>
          <w:sz w:val="24"/>
          <w:szCs w:val="24"/>
          <w:u w:val="single"/>
        </w:rPr>
        <w:tab/>
      </w:r>
      <w:r w:rsidR="00D5695B"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коп.</w:t>
      </w:r>
    </w:p>
    <w:p w:rsidR="00583728" w:rsidRPr="00A92DCD" w:rsidRDefault="00583728" w:rsidP="00583728">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стоимость Земельного участка в размере </w:t>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руб</w:t>
      </w:r>
      <w:r w:rsidR="00673E29">
        <w:rPr>
          <w:rFonts w:ascii="Times New Roman" w:hAnsi="Times New Roman" w:cs="Times New Roman"/>
          <w:sz w:val="24"/>
          <w:szCs w:val="24"/>
        </w:rPr>
        <w:t>.</w:t>
      </w:r>
      <w:r w:rsidRPr="00A92DCD">
        <w:rPr>
          <w:rFonts w:ascii="Times New Roman" w:hAnsi="Times New Roman" w:cs="Times New Roman"/>
          <w:sz w:val="24"/>
          <w:szCs w:val="24"/>
        </w:rPr>
        <w:t xml:space="preserve"> </w:t>
      </w:r>
      <w:r w:rsidR="00673E29" w:rsidRPr="000508D2">
        <w:rPr>
          <w:rFonts w:ascii="Times New Roman" w:hAnsi="Times New Roman" w:cs="Times New Roman"/>
          <w:sz w:val="24"/>
          <w:szCs w:val="24"/>
          <w:u w:val="single"/>
        </w:rPr>
        <w:tab/>
      </w:r>
      <w:r w:rsidR="00673E29"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коп. НДС не облагается согласно подпункта 6 пункта 2 статьи 146 НК РФ.</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2.3. Подлежащая оплате оставшаяся часть цены Объекта и Земельного участка составляет </w:t>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D2512D" w:rsidRPr="00A92DCD">
        <w:rPr>
          <w:rFonts w:ascii="Times New Roman" w:hAnsi="Times New Roman" w:cs="Times New Roman"/>
          <w:sz w:val="24"/>
          <w:szCs w:val="24"/>
        </w:rPr>
        <w:t>руб</w:t>
      </w:r>
      <w:r w:rsidR="00705FE4">
        <w:rPr>
          <w:rFonts w:ascii="Times New Roman" w:hAnsi="Times New Roman" w:cs="Times New Roman"/>
          <w:sz w:val="24"/>
          <w:szCs w:val="24"/>
        </w:rPr>
        <w:t>.</w:t>
      </w:r>
      <w:r w:rsidR="00D2512D" w:rsidRPr="00A92DCD">
        <w:rPr>
          <w:rFonts w:ascii="Times New Roman" w:hAnsi="Times New Roman" w:cs="Times New Roman"/>
          <w:sz w:val="24"/>
          <w:szCs w:val="24"/>
        </w:rPr>
        <w:t xml:space="preserve"> </w:t>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D2512D" w:rsidRPr="00A92DCD">
        <w:rPr>
          <w:rFonts w:ascii="Times New Roman" w:hAnsi="Times New Roman" w:cs="Times New Roman"/>
          <w:sz w:val="24"/>
          <w:szCs w:val="24"/>
        </w:rPr>
        <w:t xml:space="preserve"> коп</w:t>
      </w:r>
      <w:r w:rsidR="00705FE4">
        <w:rPr>
          <w:rFonts w:ascii="Times New Roman" w:hAnsi="Times New Roman" w:cs="Times New Roman"/>
          <w:sz w:val="24"/>
          <w:szCs w:val="24"/>
        </w:rPr>
        <w:t>.</w:t>
      </w:r>
      <w:r w:rsidRPr="00A92DCD">
        <w:rPr>
          <w:rFonts w:ascii="Times New Roman" w:hAnsi="Times New Roman" w:cs="Times New Roman"/>
          <w:sz w:val="24"/>
          <w:szCs w:val="24"/>
        </w:rPr>
        <w:t xml:space="preserve">, кроме того НДС в размере </w:t>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00705FE4"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1929D2" w:rsidRPr="00A92DCD">
        <w:rPr>
          <w:rFonts w:ascii="Times New Roman" w:hAnsi="Times New Roman" w:cs="Times New Roman"/>
          <w:sz w:val="24"/>
          <w:szCs w:val="24"/>
        </w:rPr>
        <w:t>руб</w:t>
      </w:r>
      <w:r w:rsidR="00705FE4">
        <w:rPr>
          <w:rFonts w:ascii="Times New Roman" w:hAnsi="Times New Roman" w:cs="Times New Roman"/>
          <w:sz w:val="24"/>
          <w:szCs w:val="24"/>
        </w:rPr>
        <w:t>.</w:t>
      </w:r>
      <w:r w:rsidR="001929D2" w:rsidRPr="00A92DCD">
        <w:rPr>
          <w:rFonts w:ascii="Times New Roman" w:hAnsi="Times New Roman" w:cs="Times New Roman"/>
          <w:sz w:val="24"/>
          <w:szCs w:val="24"/>
        </w:rPr>
        <w:t xml:space="preserve"> </w:t>
      </w:r>
      <w:r w:rsidR="00DA7992" w:rsidRPr="000508D2">
        <w:rPr>
          <w:rFonts w:ascii="Times New Roman" w:hAnsi="Times New Roman" w:cs="Times New Roman"/>
          <w:sz w:val="24"/>
          <w:szCs w:val="24"/>
          <w:u w:val="single"/>
        </w:rPr>
        <w:tab/>
      </w:r>
      <w:r w:rsidR="00DA7992" w:rsidRPr="000508D2">
        <w:rPr>
          <w:rFonts w:ascii="Times New Roman" w:hAnsi="Times New Roman" w:cs="Times New Roman"/>
          <w:sz w:val="24"/>
          <w:szCs w:val="24"/>
          <w:u w:val="single"/>
        </w:rPr>
        <w:tab/>
      </w:r>
      <w:r w:rsidR="001929D2" w:rsidRPr="00A92DCD">
        <w:rPr>
          <w:rFonts w:ascii="Times New Roman" w:hAnsi="Times New Roman" w:cs="Times New Roman"/>
          <w:sz w:val="24"/>
          <w:szCs w:val="24"/>
        </w:rPr>
        <w:t xml:space="preserve"> коп</w:t>
      </w:r>
      <w:r w:rsidR="00DA7992">
        <w:rPr>
          <w:rFonts w:ascii="Times New Roman" w:hAnsi="Times New Roman" w:cs="Times New Roman"/>
          <w:sz w:val="24"/>
          <w:szCs w:val="24"/>
        </w:rPr>
        <w:t>.</w:t>
      </w:r>
      <w:r w:rsidRPr="00A92DCD">
        <w:rPr>
          <w:rFonts w:ascii="Times New Roman" w:hAnsi="Times New Roman" w:cs="Times New Roman"/>
          <w:sz w:val="24"/>
          <w:szCs w:val="24"/>
        </w:rPr>
        <w:t xml:space="preserve">, итого с учетом НДС </w:t>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00A70ABD"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D225AD" w:rsidRPr="00A92DCD">
        <w:rPr>
          <w:rFonts w:ascii="Times New Roman" w:hAnsi="Times New Roman" w:cs="Times New Roman"/>
          <w:sz w:val="24"/>
          <w:szCs w:val="24"/>
        </w:rPr>
        <w:t>руб</w:t>
      </w:r>
      <w:r w:rsidR="00A70ABD">
        <w:rPr>
          <w:rFonts w:ascii="Times New Roman" w:hAnsi="Times New Roman" w:cs="Times New Roman"/>
          <w:sz w:val="24"/>
          <w:szCs w:val="24"/>
        </w:rPr>
        <w:t>.</w:t>
      </w:r>
      <w:r w:rsidRPr="00A92DCD">
        <w:rPr>
          <w:rFonts w:ascii="Times New Roman" w:hAnsi="Times New Roman" w:cs="Times New Roman"/>
          <w:sz w:val="24"/>
          <w:szCs w:val="24"/>
        </w:rPr>
        <w:t xml:space="preserve"> </w:t>
      </w:r>
      <w:r w:rsidR="008D4896" w:rsidRPr="00A92DCD">
        <w:rPr>
          <w:rFonts w:ascii="Times New Roman" w:hAnsi="Times New Roman" w:cs="Times New Roman"/>
          <w:sz w:val="24"/>
          <w:szCs w:val="24"/>
        </w:rPr>
        <w:t>00</w:t>
      </w:r>
      <w:r w:rsidR="00D225AD" w:rsidRPr="00A92DCD">
        <w:rPr>
          <w:rFonts w:ascii="Times New Roman" w:hAnsi="Times New Roman" w:cs="Times New Roman"/>
          <w:sz w:val="24"/>
          <w:szCs w:val="24"/>
        </w:rPr>
        <w:t xml:space="preserve"> коп</w:t>
      </w:r>
      <w:r w:rsidR="00A70ABD">
        <w:rPr>
          <w:rFonts w:ascii="Times New Roman" w:hAnsi="Times New Roman" w:cs="Times New Roman"/>
          <w:sz w:val="24"/>
          <w:szCs w:val="24"/>
        </w:rPr>
        <w:t>.</w:t>
      </w:r>
      <w:r w:rsidRPr="00A92DCD">
        <w:rPr>
          <w:rFonts w:ascii="Times New Roman" w:hAnsi="Times New Roman" w:cs="Times New Roman"/>
          <w:sz w:val="24"/>
          <w:szCs w:val="24"/>
        </w:rPr>
        <w:t xml:space="preserve"> и включает в себя:</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стоимость Объекта  в размере </w:t>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4E2AA3" w:rsidRPr="00A92DCD">
        <w:rPr>
          <w:rFonts w:ascii="Times New Roman" w:hAnsi="Times New Roman" w:cs="Times New Roman"/>
          <w:sz w:val="24"/>
          <w:szCs w:val="24"/>
        </w:rPr>
        <w:t>руб</w:t>
      </w:r>
      <w:r w:rsidR="006D7F30">
        <w:rPr>
          <w:rFonts w:ascii="Times New Roman" w:hAnsi="Times New Roman" w:cs="Times New Roman"/>
          <w:sz w:val="24"/>
          <w:szCs w:val="24"/>
        </w:rPr>
        <w:t>.</w:t>
      </w:r>
      <w:r w:rsidR="004E2AA3" w:rsidRPr="00A92DCD">
        <w:rPr>
          <w:rFonts w:ascii="Times New Roman" w:hAnsi="Times New Roman" w:cs="Times New Roman"/>
          <w:sz w:val="24"/>
          <w:szCs w:val="24"/>
        </w:rPr>
        <w:t xml:space="preserve"> </w:t>
      </w:r>
      <w:r w:rsidR="008D4896" w:rsidRPr="00A92DCD">
        <w:rPr>
          <w:rFonts w:ascii="Times New Roman" w:hAnsi="Times New Roman" w:cs="Times New Roman"/>
          <w:sz w:val="24"/>
          <w:szCs w:val="24"/>
        </w:rPr>
        <w:t>6</w:t>
      </w:r>
      <w:r w:rsidR="004C0E09" w:rsidRPr="00A92DCD">
        <w:rPr>
          <w:rFonts w:ascii="Times New Roman" w:hAnsi="Times New Roman" w:cs="Times New Roman"/>
          <w:sz w:val="24"/>
          <w:szCs w:val="24"/>
        </w:rPr>
        <w:t>4</w:t>
      </w:r>
      <w:r w:rsidR="004E2AA3" w:rsidRPr="00A92DCD">
        <w:rPr>
          <w:rFonts w:ascii="Times New Roman" w:hAnsi="Times New Roman" w:cs="Times New Roman"/>
          <w:sz w:val="24"/>
          <w:szCs w:val="24"/>
        </w:rPr>
        <w:t xml:space="preserve"> коп</w:t>
      </w:r>
      <w:r w:rsidR="006D7F30">
        <w:rPr>
          <w:rFonts w:ascii="Times New Roman" w:hAnsi="Times New Roman" w:cs="Times New Roman"/>
          <w:sz w:val="24"/>
          <w:szCs w:val="24"/>
        </w:rPr>
        <w:t>.</w:t>
      </w:r>
      <w:r w:rsidRPr="00A92DCD">
        <w:rPr>
          <w:rFonts w:ascii="Times New Roman" w:hAnsi="Times New Roman" w:cs="Times New Roman"/>
          <w:sz w:val="24"/>
          <w:szCs w:val="24"/>
        </w:rPr>
        <w:t xml:space="preserve">, кроме того НДС </w:t>
      </w:r>
      <w:r w:rsidR="006D7F30">
        <w:rPr>
          <w:rFonts w:ascii="Times New Roman" w:hAnsi="Times New Roman" w:cs="Times New Roman"/>
          <w:sz w:val="24"/>
          <w:szCs w:val="24"/>
        </w:rPr>
        <w:t xml:space="preserve">22 </w:t>
      </w:r>
      <w:r w:rsidRPr="00A92DCD">
        <w:rPr>
          <w:rFonts w:ascii="Times New Roman" w:hAnsi="Times New Roman" w:cs="Times New Roman"/>
          <w:sz w:val="24"/>
          <w:szCs w:val="24"/>
        </w:rPr>
        <w:t xml:space="preserve">% в размере </w:t>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8D4896" w:rsidRPr="00A92DCD">
        <w:rPr>
          <w:rFonts w:ascii="Times New Roman" w:hAnsi="Times New Roman" w:cs="Times New Roman"/>
          <w:sz w:val="24"/>
          <w:szCs w:val="24"/>
        </w:rPr>
        <w:t xml:space="preserve"> руб</w:t>
      </w:r>
      <w:r w:rsidR="006D7F30">
        <w:rPr>
          <w:rFonts w:ascii="Times New Roman" w:hAnsi="Times New Roman" w:cs="Times New Roman"/>
          <w:sz w:val="24"/>
          <w:szCs w:val="24"/>
        </w:rPr>
        <w:t>.</w:t>
      </w:r>
      <w:r w:rsidR="008D4896" w:rsidRPr="00A92DCD">
        <w:rPr>
          <w:rFonts w:ascii="Times New Roman" w:hAnsi="Times New Roman" w:cs="Times New Roman"/>
          <w:sz w:val="24"/>
          <w:szCs w:val="24"/>
        </w:rPr>
        <w:t xml:space="preserve"> 86 коп</w:t>
      </w:r>
      <w:r w:rsidR="006D7F30">
        <w:rPr>
          <w:rFonts w:ascii="Times New Roman" w:hAnsi="Times New Roman" w:cs="Times New Roman"/>
          <w:sz w:val="24"/>
          <w:szCs w:val="24"/>
        </w:rPr>
        <w:t>.</w:t>
      </w:r>
      <w:r w:rsidRPr="00A92DCD">
        <w:rPr>
          <w:rFonts w:ascii="Times New Roman" w:hAnsi="Times New Roman" w:cs="Times New Roman"/>
          <w:sz w:val="24"/>
          <w:szCs w:val="24"/>
        </w:rPr>
        <w:t>, итого с учетом НДС</w:t>
      </w:r>
      <w:r w:rsidR="008D4896" w:rsidRPr="00A92DCD">
        <w:rPr>
          <w:rFonts w:ascii="Times New Roman" w:hAnsi="Times New Roman" w:cs="Times New Roman"/>
          <w:sz w:val="24"/>
          <w:szCs w:val="24"/>
        </w:rPr>
        <w:t xml:space="preserve"> </w:t>
      </w:r>
      <w:r w:rsidR="006D7F30">
        <w:rPr>
          <w:rFonts w:ascii="Times New Roman" w:hAnsi="Times New Roman" w:cs="Times New Roman"/>
          <w:sz w:val="24"/>
          <w:szCs w:val="24"/>
        </w:rPr>
        <w:t xml:space="preserve">20 </w:t>
      </w:r>
      <w:r w:rsidR="008D4896" w:rsidRPr="00A92DCD">
        <w:rPr>
          <w:rFonts w:ascii="Times New Roman" w:hAnsi="Times New Roman" w:cs="Times New Roman"/>
          <w:sz w:val="24"/>
          <w:szCs w:val="24"/>
        </w:rPr>
        <w:t>%</w:t>
      </w:r>
      <w:r w:rsidR="00A75E85" w:rsidRPr="00A92DCD">
        <w:rPr>
          <w:rFonts w:ascii="Times New Roman" w:hAnsi="Times New Roman" w:cs="Times New Roman"/>
          <w:sz w:val="24"/>
          <w:szCs w:val="24"/>
        </w:rPr>
        <w:br/>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BD221A" w:rsidRPr="00A92DCD">
        <w:rPr>
          <w:rFonts w:ascii="Times New Roman" w:hAnsi="Times New Roman" w:cs="Times New Roman"/>
          <w:sz w:val="24"/>
          <w:szCs w:val="24"/>
        </w:rPr>
        <w:t>руб</w:t>
      </w:r>
      <w:r w:rsidR="006D7F30">
        <w:rPr>
          <w:rFonts w:ascii="Times New Roman" w:hAnsi="Times New Roman" w:cs="Times New Roman"/>
          <w:sz w:val="24"/>
          <w:szCs w:val="24"/>
        </w:rPr>
        <w:t>.</w:t>
      </w:r>
      <w:r w:rsidR="00BD221A" w:rsidRPr="00A92DCD">
        <w:rPr>
          <w:rFonts w:ascii="Times New Roman" w:hAnsi="Times New Roman" w:cs="Times New Roman"/>
          <w:sz w:val="24"/>
          <w:szCs w:val="24"/>
        </w:rPr>
        <w:t xml:space="preserve"> </w:t>
      </w:r>
      <w:r w:rsidR="006D7F30" w:rsidRPr="000508D2">
        <w:rPr>
          <w:rFonts w:ascii="Times New Roman" w:hAnsi="Times New Roman" w:cs="Times New Roman"/>
          <w:sz w:val="24"/>
          <w:szCs w:val="24"/>
          <w:u w:val="single"/>
        </w:rPr>
        <w:tab/>
      </w:r>
      <w:r w:rsidR="006D7F30" w:rsidRPr="000508D2">
        <w:rPr>
          <w:rFonts w:ascii="Times New Roman" w:hAnsi="Times New Roman" w:cs="Times New Roman"/>
          <w:sz w:val="24"/>
          <w:szCs w:val="24"/>
          <w:u w:val="single"/>
        </w:rPr>
        <w:tab/>
      </w:r>
      <w:r w:rsidR="00BD221A" w:rsidRPr="00A92DCD">
        <w:rPr>
          <w:rFonts w:ascii="Times New Roman" w:hAnsi="Times New Roman" w:cs="Times New Roman"/>
          <w:sz w:val="24"/>
          <w:szCs w:val="24"/>
        </w:rPr>
        <w:t xml:space="preserve"> коп</w:t>
      </w:r>
      <w:r w:rsidRPr="00A92DCD">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стоимость Земельного участка в размере </w:t>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Pr="00A92DCD">
        <w:rPr>
          <w:rFonts w:ascii="Times New Roman" w:hAnsi="Times New Roman" w:cs="Times New Roman"/>
          <w:sz w:val="24"/>
          <w:szCs w:val="24"/>
        </w:rPr>
        <w:t xml:space="preserve"> </w:t>
      </w:r>
      <w:r w:rsidR="004E2AA3" w:rsidRPr="00A92DCD">
        <w:rPr>
          <w:rFonts w:ascii="Times New Roman" w:hAnsi="Times New Roman" w:cs="Times New Roman"/>
          <w:sz w:val="24"/>
          <w:szCs w:val="24"/>
        </w:rPr>
        <w:t>руб</w:t>
      </w:r>
      <w:r w:rsidR="00880ABD">
        <w:rPr>
          <w:rFonts w:ascii="Times New Roman" w:hAnsi="Times New Roman" w:cs="Times New Roman"/>
          <w:sz w:val="24"/>
          <w:szCs w:val="24"/>
        </w:rPr>
        <w:t>.</w:t>
      </w:r>
      <w:r w:rsidR="004E2AA3" w:rsidRPr="00A92DCD">
        <w:rPr>
          <w:rFonts w:ascii="Times New Roman" w:hAnsi="Times New Roman" w:cs="Times New Roman"/>
          <w:sz w:val="24"/>
          <w:szCs w:val="24"/>
        </w:rPr>
        <w:t xml:space="preserve"> </w:t>
      </w:r>
      <w:r w:rsidR="00880ABD" w:rsidRPr="000508D2">
        <w:rPr>
          <w:rFonts w:ascii="Times New Roman" w:hAnsi="Times New Roman" w:cs="Times New Roman"/>
          <w:sz w:val="24"/>
          <w:szCs w:val="24"/>
          <w:u w:val="single"/>
        </w:rPr>
        <w:tab/>
      </w:r>
      <w:r w:rsidR="00880ABD" w:rsidRPr="000508D2">
        <w:rPr>
          <w:rFonts w:ascii="Times New Roman" w:hAnsi="Times New Roman" w:cs="Times New Roman"/>
          <w:sz w:val="24"/>
          <w:szCs w:val="24"/>
          <w:u w:val="single"/>
        </w:rPr>
        <w:tab/>
      </w:r>
      <w:r w:rsidR="004E2AA3" w:rsidRPr="00A92DCD">
        <w:rPr>
          <w:rFonts w:ascii="Times New Roman" w:hAnsi="Times New Roman" w:cs="Times New Roman"/>
          <w:sz w:val="24"/>
          <w:szCs w:val="24"/>
        </w:rPr>
        <w:t xml:space="preserve"> копе</w:t>
      </w:r>
      <w:r w:rsidR="002805A3" w:rsidRPr="00A92DCD">
        <w:rPr>
          <w:rFonts w:ascii="Times New Roman" w:hAnsi="Times New Roman" w:cs="Times New Roman"/>
          <w:sz w:val="24"/>
          <w:szCs w:val="24"/>
        </w:rPr>
        <w:t>е</w:t>
      </w:r>
      <w:r w:rsidR="004E2AA3" w:rsidRPr="00A92DCD">
        <w:rPr>
          <w:rFonts w:ascii="Times New Roman" w:hAnsi="Times New Roman" w:cs="Times New Roman"/>
          <w:sz w:val="24"/>
          <w:szCs w:val="24"/>
        </w:rPr>
        <w:t>к</w:t>
      </w:r>
      <w:r w:rsidRPr="00A92DCD">
        <w:rPr>
          <w:rFonts w:ascii="Times New Roman" w:hAnsi="Times New Roman" w:cs="Times New Roman"/>
          <w:sz w:val="24"/>
          <w:szCs w:val="24"/>
        </w:rPr>
        <w:t>. НДС не облагается согласно подпункта 6 пункта 2 статьи 146 НК РФ.</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2.4.  </w:t>
      </w:r>
      <w:r w:rsidR="00FB63EF" w:rsidRPr="00A92DCD">
        <w:rPr>
          <w:rFonts w:ascii="Times New Roman" w:hAnsi="Times New Roman" w:cs="Times New Roman"/>
          <w:sz w:val="24"/>
          <w:szCs w:val="24"/>
        </w:rPr>
        <w:t>Оплата оставшейся части</w:t>
      </w:r>
      <w:r w:rsidR="00FB63EF">
        <w:rPr>
          <w:rFonts w:ascii="Times New Roman" w:hAnsi="Times New Roman" w:cs="Times New Roman"/>
          <w:sz w:val="24"/>
          <w:szCs w:val="24"/>
        </w:rPr>
        <w:t xml:space="preserve"> </w:t>
      </w:r>
      <w:r w:rsidR="00FB63EF" w:rsidRPr="00A92DCD">
        <w:rPr>
          <w:rFonts w:ascii="Times New Roman" w:hAnsi="Times New Roman" w:cs="Times New Roman"/>
          <w:sz w:val="24"/>
          <w:szCs w:val="24"/>
        </w:rPr>
        <w:t xml:space="preserve">цены Объекта и Земельного участка по Договору осуществляется Покупателем в полном объеме в течение </w:t>
      </w:r>
      <w:r w:rsidR="00FB63EF">
        <w:rPr>
          <w:rFonts w:ascii="Times New Roman" w:hAnsi="Times New Roman" w:cs="Times New Roman"/>
          <w:sz w:val="24"/>
          <w:szCs w:val="24"/>
        </w:rPr>
        <w:t>10</w:t>
      </w:r>
      <w:r w:rsidR="00FB63EF" w:rsidRPr="00A92DCD">
        <w:rPr>
          <w:rFonts w:ascii="Times New Roman" w:hAnsi="Times New Roman" w:cs="Times New Roman"/>
          <w:sz w:val="24"/>
          <w:szCs w:val="24"/>
        </w:rPr>
        <w:t xml:space="preserve"> (</w:t>
      </w:r>
      <w:r w:rsidR="00FB63EF">
        <w:rPr>
          <w:rFonts w:ascii="Times New Roman" w:hAnsi="Times New Roman" w:cs="Times New Roman"/>
          <w:sz w:val="24"/>
          <w:szCs w:val="24"/>
        </w:rPr>
        <w:t>десяти</w:t>
      </w:r>
      <w:r w:rsidR="00FB63EF" w:rsidRPr="00A92DCD">
        <w:rPr>
          <w:rFonts w:ascii="Times New Roman" w:hAnsi="Times New Roman" w:cs="Times New Roman"/>
          <w:sz w:val="24"/>
          <w:szCs w:val="24"/>
        </w:rPr>
        <w:t>) рабочих дней  с</w:t>
      </w:r>
      <w:r w:rsidR="00FB63EF">
        <w:rPr>
          <w:rFonts w:ascii="Times New Roman" w:hAnsi="Times New Roman" w:cs="Times New Roman"/>
          <w:sz w:val="24"/>
          <w:szCs w:val="24"/>
        </w:rPr>
        <w:t xml:space="preserve"> момента подписания Договора</w:t>
      </w:r>
      <w:r w:rsidRPr="00A92DCD">
        <w:rPr>
          <w:rFonts w:ascii="Times New Roman" w:hAnsi="Times New Roman" w:cs="Times New Roman"/>
          <w:sz w:val="24"/>
          <w:szCs w:val="24"/>
        </w:rPr>
        <w:t xml:space="preserve">.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Расчеты по Договору производятся в рублях по курсу Банка России, установленному на день оплаты, путем безналичного перечисления денежных средств на расчетный счет Продавца, указанный в ст.10 Договора.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Датой оплаты считается дата поступления денежных средств на счет Продавца.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2.5. Счета-фактуры предоставляются Продавцом в соответствии с действующим законодательством Российской Федерации.</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lastRenderedPageBreak/>
        <w:t xml:space="preserve">2.6. Расходы по государственной регистрации перехода права собственности на Объект и Земельный участок Стороны несут в установленном законодательством Российской Федерации порядке. В случае отказа органа, осуществляющего государственную регистрацию прав на недвижимое имущество и сделок с ним, в государственной регистрации перехода права собственности от Продавца к Покупателю, Продавец обязан в течение 10 (десяти) рабочих дней с даты получения Продавцом сообщения о таком отказе возвратить Покупателю 100%  цены Объекта и Земельного участка, а Покупатель обязуется передать (вернуть) Продавцу по актам приема-передачи (возврата) Объект и Земельный участок в течение 5 (пяти) рабочих дней с даты перечисления Продавцом 100 %  цены Объекта и Земельного участка на счет Покупателя. Датой оплаты при этом считается дата списания денежных средств со счета Продавца. </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091DCC">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Права и обязанности Сторон</w:t>
      </w:r>
    </w:p>
    <w:p w:rsidR="00091DCC" w:rsidRPr="00A92DCD" w:rsidRDefault="00091DCC" w:rsidP="00091DCC">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3.1. Продавец обязуется:</w:t>
      </w:r>
    </w:p>
    <w:p w:rsidR="00853BB8" w:rsidRPr="00A92DCD" w:rsidRDefault="00075452" w:rsidP="00853BB8">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3.1.1. </w:t>
      </w:r>
      <w:r w:rsidR="00853BB8" w:rsidRPr="00A92DCD">
        <w:rPr>
          <w:rFonts w:ascii="Times New Roman" w:hAnsi="Times New Roman" w:cs="Times New Roman"/>
          <w:sz w:val="24"/>
          <w:szCs w:val="24"/>
        </w:rPr>
        <w:t xml:space="preserve">Не позднее </w:t>
      </w:r>
      <w:r w:rsidR="00853BB8">
        <w:rPr>
          <w:rFonts w:ascii="Times New Roman" w:hAnsi="Times New Roman" w:cs="Times New Roman"/>
          <w:sz w:val="24"/>
          <w:szCs w:val="24"/>
        </w:rPr>
        <w:t>10</w:t>
      </w:r>
      <w:r w:rsidR="00853BB8" w:rsidRPr="00A92DCD">
        <w:rPr>
          <w:rFonts w:ascii="Times New Roman" w:hAnsi="Times New Roman" w:cs="Times New Roman"/>
          <w:sz w:val="24"/>
          <w:szCs w:val="24"/>
        </w:rPr>
        <w:t xml:space="preserve"> (</w:t>
      </w:r>
      <w:r w:rsidR="00853BB8">
        <w:rPr>
          <w:rFonts w:ascii="Times New Roman" w:hAnsi="Times New Roman" w:cs="Times New Roman"/>
          <w:sz w:val="24"/>
          <w:szCs w:val="24"/>
        </w:rPr>
        <w:t>десяти</w:t>
      </w:r>
      <w:r w:rsidR="00853BB8" w:rsidRPr="00A92DCD">
        <w:rPr>
          <w:rFonts w:ascii="Times New Roman" w:hAnsi="Times New Roman" w:cs="Times New Roman"/>
          <w:sz w:val="24"/>
          <w:szCs w:val="24"/>
        </w:rPr>
        <w:t>) рабочих дней с даты поступления на расчетный счет Продавца денежных средств в счет оплаты цены Объекта и Земельного участка в соответствии с п. 2.4. Договора передать Покупателю Объект и Земельный участок по актам о приеме-передаче (Приложения № 2 к Договору</w:t>
      </w:r>
      <w:r w:rsidR="00853BB8">
        <w:rPr>
          <w:rFonts w:ascii="Times New Roman" w:hAnsi="Times New Roman" w:cs="Times New Roman"/>
          <w:sz w:val="24"/>
          <w:szCs w:val="24"/>
        </w:rPr>
        <w:t>).</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3.1.2. Одновременно с подписанием актов о приеме-передаче Объекта и Земельного участка передать Покупателю всю имеющуюся техническую документацию, относящуюся к Объекту и Земельному участку, и документы, необходимые для заключения коммунальны</w:t>
      </w:r>
      <w:r w:rsidR="00852D0D" w:rsidRPr="00A92DCD">
        <w:rPr>
          <w:rFonts w:ascii="Times New Roman" w:hAnsi="Times New Roman" w:cs="Times New Roman"/>
          <w:sz w:val="24"/>
          <w:szCs w:val="24"/>
        </w:rPr>
        <w:t>х и эксплуатационных договоров.</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3.1.3. В течение </w:t>
      </w:r>
      <w:r w:rsidR="00903B7F" w:rsidRPr="009E2EFA">
        <w:rPr>
          <w:rFonts w:ascii="Times New Roman" w:hAnsi="Times New Roman" w:cs="Times New Roman"/>
          <w:sz w:val="24"/>
          <w:szCs w:val="24"/>
        </w:rPr>
        <w:t>10</w:t>
      </w:r>
      <w:r w:rsidR="003636AE" w:rsidRPr="009E2EFA">
        <w:rPr>
          <w:rFonts w:ascii="Times New Roman" w:hAnsi="Times New Roman" w:cs="Times New Roman"/>
          <w:sz w:val="24"/>
          <w:szCs w:val="24"/>
        </w:rPr>
        <w:t xml:space="preserve"> (</w:t>
      </w:r>
      <w:r w:rsidR="00903B7F" w:rsidRPr="009E2EFA">
        <w:rPr>
          <w:rFonts w:ascii="Times New Roman" w:hAnsi="Times New Roman" w:cs="Times New Roman"/>
          <w:sz w:val="24"/>
          <w:szCs w:val="24"/>
        </w:rPr>
        <w:t>десяти</w:t>
      </w:r>
      <w:r w:rsidR="003636AE" w:rsidRPr="009E2EFA">
        <w:rPr>
          <w:rFonts w:ascii="Times New Roman" w:hAnsi="Times New Roman" w:cs="Times New Roman"/>
          <w:sz w:val="24"/>
          <w:szCs w:val="24"/>
        </w:rPr>
        <w:t>)</w:t>
      </w:r>
      <w:r w:rsidRPr="009E2EFA">
        <w:rPr>
          <w:rFonts w:ascii="Times New Roman" w:hAnsi="Times New Roman" w:cs="Times New Roman"/>
          <w:sz w:val="24"/>
          <w:szCs w:val="24"/>
        </w:rPr>
        <w:t xml:space="preserve"> </w:t>
      </w:r>
      <w:r w:rsidRPr="00A92DCD">
        <w:rPr>
          <w:rFonts w:ascii="Times New Roman" w:hAnsi="Times New Roman" w:cs="Times New Roman"/>
          <w:sz w:val="24"/>
          <w:szCs w:val="24"/>
        </w:rPr>
        <w:t>рабочих дней с даты заключения Договора</w:t>
      </w:r>
      <w:r w:rsidR="00ED33C5" w:rsidRPr="00A92DCD">
        <w:rPr>
          <w:rFonts w:ascii="Times New Roman" w:hAnsi="Times New Roman" w:cs="Times New Roman"/>
          <w:sz w:val="24"/>
          <w:szCs w:val="24"/>
        </w:rPr>
        <w:t xml:space="preserve">, но не ранее поступления  на расчетный счет Продавца денежных средств в счет оплаты цены Объекта и Земельного участка, </w:t>
      </w:r>
      <w:r w:rsidRPr="00A92DCD">
        <w:rPr>
          <w:rFonts w:ascii="Times New Roman" w:hAnsi="Times New Roman" w:cs="Times New Roman"/>
          <w:sz w:val="24"/>
          <w:szCs w:val="24"/>
        </w:rPr>
        <w:t>предоставить документы в орган, осуществляющий государственную регистрацию прав на недвижимое имущество и сделок с ним, и осуществить все действия, необходимые для государственной регистрации перехода права собственности на Объект и Земельный участок.</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3.1.4. Нести риск случайной гибели и случайного повреждения Объекта и Земельного участка до момента передачи  Объекта и Земельного участка по актам о приеме-передаче от Продавца Покупателю.</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 Покупатель обязуется:</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3.2.1. Оплатить цену Объекта и Земельного участка в порядке и на условиях Договора.</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3.2.2. Перед подписанием актов о приеме-передаче осмотреть Объект и Земельный участок и проверить их состояние.</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3.2.3. Не позднее 5 (Пяти) рабочих дней с даты поступления денежных средств  в счет оплаты цены Объекта и Земельного участка в соответствии с пунктом 2.4.  Договора на расчетный счет Продавца принять у Продавца Объект и Земельный участок по актам о приеме-передаче.</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3.2.4. В течение</w:t>
      </w:r>
      <w:r w:rsidR="00F25C1A" w:rsidRPr="00A92DCD">
        <w:rPr>
          <w:rFonts w:ascii="Times New Roman" w:hAnsi="Times New Roman" w:cs="Times New Roman"/>
          <w:sz w:val="24"/>
          <w:szCs w:val="24"/>
        </w:rPr>
        <w:t xml:space="preserve"> </w:t>
      </w:r>
      <w:r w:rsidR="00903B7F" w:rsidRPr="009E2EFA">
        <w:rPr>
          <w:rFonts w:ascii="Times New Roman" w:hAnsi="Times New Roman" w:cs="Times New Roman"/>
          <w:sz w:val="24"/>
          <w:szCs w:val="24"/>
        </w:rPr>
        <w:t>10</w:t>
      </w:r>
      <w:r w:rsidR="00F25C1A" w:rsidRPr="009E2EFA">
        <w:rPr>
          <w:rFonts w:ascii="Times New Roman" w:hAnsi="Times New Roman" w:cs="Times New Roman"/>
          <w:sz w:val="24"/>
          <w:szCs w:val="24"/>
        </w:rPr>
        <w:t xml:space="preserve"> (</w:t>
      </w:r>
      <w:r w:rsidR="00903B7F" w:rsidRPr="009E2EFA">
        <w:rPr>
          <w:rFonts w:ascii="Times New Roman" w:hAnsi="Times New Roman" w:cs="Times New Roman"/>
          <w:sz w:val="24"/>
          <w:szCs w:val="24"/>
        </w:rPr>
        <w:t>десяти</w:t>
      </w:r>
      <w:r w:rsidR="00F25C1A" w:rsidRPr="009E2EFA">
        <w:rPr>
          <w:rFonts w:ascii="Times New Roman" w:hAnsi="Times New Roman" w:cs="Times New Roman"/>
          <w:sz w:val="24"/>
          <w:szCs w:val="24"/>
        </w:rPr>
        <w:t>)</w:t>
      </w:r>
      <w:r w:rsidRPr="009E2EFA">
        <w:rPr>
          <w:rFonts w:ascii="Times New Roman" w:hAnsi="Times New Roman" w:cs="Times New Roman"/>
          <w:sz w:val="24"/>
          <w:szCs w:val="24"/>
        </w:rPr>
        <w:t xml:space="preserve"> </w:t>
      </w:r>
      <w:r w:rsidRPr="00A92DCD">
        <w:rPr>
          <w:rFonts w:ascii="Times New Roman" w:hAnsi="Times New Roman" w:cs="Times New Roman"/>
          <w:sz w:val="24"/>
          <w:szCs w:val="24"/>
        </w:rPr>
        <w:t>рабочих дней с даты заключения Договора</w:t>
      </w:r>
      <w:r w:rsidR="003A290F" w:rsidRPr="00A92DCD">
        <w:rPr>
          <w:rFonts w:ascii="Times New Roman" w:hAnsi="Times New Roman" w:cs="Times New Roman"/>
          <w:sz w:val="24"/>
          <w:szCs w:val="24"/>
        </w:rPr>
        <w:t>, но не ранее поступления  на расчетный счет Продавца денежных средств в счет оплаты цены Объекта и Земельного участка,</w:t>
      </w:r>
      <w:r w:rsidRPr="00A92DCD">
        <w:rPr>
          <w:rFonts w:ascii="Times New Roman" w:hAnsi="Times New Roman" w:cs="Times New Roman"/>
          <w:sz w:val="24"/>
          <w:szCs w:val="24"/>
        </w:rPr>
        <w:t xml:space="preserve"> предоставить документы в орган, осуществляющий государственную регистрацию прав на недвижимое имущество и сделок с ним, и осуществить все действия, необходимые для государственной регистрации перехода права собственности на Объект и Земельный участок.</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3.2.5. Одновременно с подписанием актов о приеме-передаче Объекта и Земельного участка принять от Продавца по акту всю имеющуюся техническую документацию, относящуюся к Объекту и Земельному участку, и документы, необходимые для заключения коммунальных и эксплуатационных договоров по Объекту.</w:t>
      </w:r>
    </w:p>
    <w:p w:rsidR="00B80710" w:rsidRDefault="00974951" w:rsidP="00B80710">
      <w:pPr>
        <w:spacing w:after="0" w:line="240" w:lineRule="auto"/>
        <w:ind w:firstLine="709"/>
        <w:jc w:val="both"/>
        <w:rPr>
          <w:rFonts w:ascii="Times New Roman" w:hAnsi="Times New Roman" w:cs="Times New Roman"/>
          <w:sz w:val="24"/>
          <w:szCs w:val="24"/>
        </w:rPr>
      </w:pPr>
      <w:r w:rsidRPr="00B80710">
        <w:rPr>
          <w:rFonts w:ascii="Times New Roman" w:hAnsi="Times New Roman" w:cs="Times New Roman"/>
          <w:sz w:val="24"/>
          <w:szCs w:val="24"/>
        </w:rPr>
        <w:lastRenderedPageBreak/>
        <w:t xml:space="preserve">3.2.6. </w:t>
      </w:r>
      <w:r w:rsidR="00B80710" w:rsidRPr="00B80710">
        <w:rPr>
          <w:rFonts w:ascii="Times New Roman" w:hAnsi="Times New Roman" w:cs="Times New Roman"/>
          <w:sz w:val="24"/>
          <w:szCs w:val="24"/>
        </w:rPr>
        <w:t>Одновременно с заключением Договора, Покупатель обязуется заключить с Продавцом долгосрочный договор аренды (далее по тексту «Долгосрочный договор аренды») и предоставить Продавцу во временное владение, пользование нежилые помещения первого этажа Объекта на следующих условиях</w:t>
      </w:r>
      <w:r w:rsidR="00B80710">
        <w:rPr>
          <w:rFonts w:ascii="Times New Roman" w:hAnsi="Times New Roman" w:cs="Times New Roman"/>
          <w:sz w:val="24"/>
          <w:szCs w:val="24"/>
        </w:rPr>
        <w:t>:</w:t>
      </w:r>
    </w:p>
    <w:p w:rsidR="00974951" w:rsidRPr="00A92DCD"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58208F"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площадь аренды </w:t>
      </w:r>
      <w:r w:rsidR="009A0DFD" w:rsidRPr="00A92DCD">
        <w:rPr>
          <w:rFonts w:ascii="Times New Roman" w:hAnsi="Times New Roman" w:cs="Times New Roman"/>
          <w:sz w:val="24"/>
          <w:szCs w:val="24"/>
        </w:rPr>
        <w:t xml:space="preserve">первого этажа </w:t>
      </w:r>
      <w:r w:rsidR="00724EE4" w:rsidRPr="002F4D34">
        <w:rPr>
          <w:rFonts w:ascii="Times New Roman" w:hAnsi="Times New Roman" w:cs="Times New Roman"/>
          <w:sz w:val="24"/>
        </w:rPr>
        <w:t>429,70</w:t>
      </w:r>
      <w:r w:rsidRPr="00A92DCD">
        <w:rPr>
          <w:rFonts w:ascii="Times New Roman" w:hAnsi="Times New Roman" w:cs="Times New Roman"/>
          <w:sz w:val="24"/>
          <w:szCs w:val="24"/>
        </w:rPr>
        <w:t xml:space="preserve"> кв. м. Площадь аренды может быть изменена в одностороннем внесудебном порядке по требованию Продавца</w:t>
      </w:r>
      <w:r w:rsidR="00B21889" w:rsidRPr="00A92DCD">
        <w:rPr>
          <w:rFonts w:ascii="Times New Roman" w:hAnsi="Times New Roman" w:cs="Times New Roman"/>
          <w:sz w:val="24"/>
          <w:szCs w:val="24"/>
        </w:rPr>
        <w:t xml:space="preserve"> (Арендатора)</w:t>
      </w:r>
      <w:r w:rsidRPr="00A92DCD">
        <w:rPr>
          <w:rFonts w:ascii="Times New Roman" w:hAnsi="Times New Roman" w:cs="Times New Roman"/>
          <w:sz w:val="24"/>
          <w:szCs w:val="24"/>
        </w:rPr>
        <w:t xml:space="preserve"> при условии письменного уведомления Покупателя </w:t>
      </w:r>
      <w:r w:rsidR="00B21889" w:rsidRPr="00A92DCD">
        <w:rPr>
          <w:rFonts w:ascii="Times New Roman" w:hAnsi="Times New Roman" w:cs="Times New Roman"/>
          <w:sz w:val="24"/>
          <w:szCs w:val="24"/>
        </w:rPr>
        <w:t xml:space="preserve">(Арендодателя) </w:t>
      </w:r>
      <w:r w:rsidRPr="00A92DCD">
        <w:rPr>
          <w:rFonts w:ascii="Times New Roman" w:hAnsi="Times New Roman" w:cs="Times New Roman"/>
          <w:sz w:val="24"/>
          <w:szCs w:val="24"/>
        </w:rPr>
        <w:t>не позднее, чем за 2 (два) месяца, без применения Покупателем</w:t>
      </w:r>
      <w:r w:rsidR="00B21889" w:rsidRPr="00A92DCD">
        <w:rPr>
          <w:rFonts w:ascii="Times New Roman" w:hAnsi="Times New Roman" w:cs="Times New Roman"/>
          <w:sz w:val="24"/>
          <w:szCs w:val="24"/>
        </w:rPr>
        <w:t xml:space="preserve"> (Арендодателя)</w:t>
      </w:r>
      <w:r w:rsidRPr="00A92DCD">
        <w:rPr>
          <w:rFonts w:ascii="Times New Roman" w:hAnsi="Times New Roman" w:cs="Times New Roman"/>
          <w:sz w:val="24"/>
          <w:szCs w:val="24"/>
        </w:rPr>
        <w:t xml:space="preserve"> штрафных санкций;</w:t>
      </w:r>
    </w:p>
    <w:p w:rsidR="00974951" w:rsidRPr="00A92DCD"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58208F"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ставка арендной платы </w:t>
      </w:r>
      <w:r w:rsidR="00724EE4" w:rsidRPr="00724EE4">
        <w:rPr>
          <w:rFonts w:ascii="Times New Roman" w:hAnsi="Times New Roman" w:cs="Times New Roman"/>
          <w:sz w:val="24"/>
          <w:szCs w:val="24"/>
          <w:u w:val="single"/>
        </w:rPr>
        <w:tab/>
      </w:r>
      <w:r w:rsidR="00724EE4" w:rsidRPr="00724EE4">
        <w:rPr>
          <w:rFonts w:ascii="Times New Roman" w:hAnsi="Times New Roman" w:cs="Times New Roman"/>
          <w:sz w:val="24"/>
          <w:szCs w:val="24"/>
          <w:u w:val="single"/>
        </w:rPr>
        <w:tab/>
      </w:r>
      <w:r w:rsidR="00724EE4" w:rsidRPr="00724EE4">
        <w:rPr>
          <w:rFonts w:ascii="Times New Roman" w:hAnsi="Times New Roman" w:cs="Times New Roman"/>
          <w:sz w:val="24"/>
          <w:szCs w:val="24"/>
          <w:u w:val="single"/>
        </w:rPr>
        <w:tab/>
      </w:r>
      <w:r w:rsidR="00B21889" w:rsidRPr="00A92DCD">
        <w:rPr>
          <w:rFonts w:ascii="Times New Roman" w:hAnsi="Times New Roman" w:cs="Times New Roman"/>
          <w:sz w:val="24"/>
          <w:szCs w:val="24"/>
        </w:rPr>
        <w:t xml:space="preserve"> руб./</w:t>
      </w:r>
      <w:r w:rsidRPr="00A92DCD">
        <w:rPr>
          <w:rFonts w:ascii="Times New Roman" w:hAnsi="Times New Roman" w:cs="Times New Roman"/>
          <w:sz w:val="24"/>
          <w:szCs w:val="24"/>
        </w:rPr>
        <w:t xml:space="preserve">кв. м. </w:t>
      </w:r>
      <w:r w:rsidR="00B21889" w:rsidRPr="00A92DCD">
        <w:rPr>
          <w:rFonts w:ascii="Times New Roman" w:hAnsi="Times New Roman" w:cs="Times New Roman"/>
          <w:sz w:val="24"/>
          <w:szCs w:val="24"/>
        </w:rPr>
        <w:t xml:space="preserve">в </w:t>
      </w:r>
      <w:r w:rsidRPr="00A92DCD">
        <w:rPr>
          <w:rFonts w:ascii="Times New Roman" w:hAnsi="Times New Roman" w:cs="Times New Roman"/>
          <w:sz w:val="24"/>
          <w:szCs w:val="24"/>
        </w:rPr>
        <w:t>год (</w:t>
      </w:r>
      <w:r w:rsidR="00DC465D" w:rsidRPr="00792F19">
        <w:rPr>
          <w:rFonts w:ascii="Times New Roman" w:hAnsi="Times New Roman" w:cs="Times New Roman"/>
          <w:sz w:val="24"/>
          <w:szCs w:val="24"/>
        </w:rPr>
        <w:t>с учетом НДС, либо НДС не облагается, в зависимости от системы налогообложения применяемой Покупателем</w:t>
      </w:r>
      <w:r w:rsidR="000E24C4">
        <w:rPr>
          <w:rFonts w:ascii="Times New Roman" w:hAnsi="Times New Roman" w:cs="Times New Roman"/>
          <w:sz w:val="24"/>
          <w:szCs w:val="24"/>
        </w:rPr>
        <w:t xml:space="preserve"> (Арендодателем)</w:t>
      </w:r>
      <w:r w:rsidRPr="00A92DCD">
        <w:rPr>
          <w:rFonts w:ascii="Times New Roman" w:hAnsi="Times New Roman" w:cs="Times New Roman"/>
          <w:sz w:val="24"/>
          <w:szCs w:val="24"/>
        </w:rPr>
        <w:t>). Ставка аренды включает в себя платежи за пользование помещением и земельным участком, в том числе плату за услуги по эксплуатации и техническому обслуживанию систем жизнеобеспечения Объекта;</w:t>
      </w:r>
    </w:p>
    <w:p w:rsidR="00974951" w:rsidRPr="00A92DCD"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58208F" w:rsidRPr="00A92DCD">
        <w:rPr>
          <w:rFonts w:ascii="Times New Roman" w:hAnsi="Times New Roman" w:cs="Times New Roman"/>
          <w:sz w:val="24"/>
          <w:szCs w:val="24"/>
        </w:rPr>
        <w:t xml:space="preserve"> </w:t>
      </w:r>
      <w:r w:rsidRPr="00A92DCD">
        <w:rPr>
          <w:rFonts w:ascii="Times New Roman" w:hAnsi="Times New Roman" w:cs="Times New Roman"/>
          <w:sz w:val="24"/>
          <w:szCs w:val="24"/>
        </w:rPr>
        <w:t>коммунальные услуги и услуги по эксплуатации (пользование электроэ</w:t>
      </w:r>
      <w:r w:rsidR="006B3BAD" w:rsidRPr="00A92DCD">
        <w:rPr>
          <w:rFonts w:ascii="Times New Roman" w:hAnsi="Times New Roman" w:cs="Times New Roman"/>
          <w:sz w:val="24"/>
          <w:szCs w:val="24"/>
        </w:rPr>
        <w:t>нергией, водо-, теплоснабжением и канализацией</w:t>
      </w:r>
      <w:r w:rsidRPr="00A92DCD">
        <w:rPr>
          <w:rFonts w:ascii="Times New Roman" w:hAnsi="Times New Roman" w:cs="Times New Roman"/>
          <w:sz w:val="24"/>
          <w:szCs w:val="24"/>
        </w:rPr>
        <w:t>) оплачиваются Продавцом</w:t>
      </w:r>
      <w:r w:rsidR="00B21889" w:rsidRPr="00A92DCD">
        <w:rPr>
          <w:rFonts w:ascii="Times New Roman" w:hAnsi="Times New Roman" w:cs="Times New Roman"/>
          <w:sz w:val="24"/>
          <w:szCs w:val="24"/>
        </w:rPr>
        <w:t xml:space="preserve"> (Арендатором) </w:t>
      </w:r>
      <w:r w:rsidRPr="00A92DCD">
        <w:rPr>
          <w:rFonts w:ascii="Times New Roman" w:hAnsi="Times New Roman" w:cs="Times New Roman"/>
          <w:sz w:val="24"/>
          <w:szCs w:val="24"/>
        </w:rPr>
        <w:t xml:space="preserve"> отдельно на основании показаний счетчиков, платежных документов выставленных снабжающими</w:t>
      </w:r>
      <w:r w:rsidR="00AD5CA5" w:rsidRPr="00A92DCD">
        <w:rPr>
          <w:rFonts w:ascii="Times New Roman" w:hAnsi="Times New Roman" w:cs="Times New Roman"/>
          <w:sz w:val="24"/>
          <w:szCs w:val="24"/>
        </w:rPr>
        <w:t xml:space="preserve"> и</w:t>
      </w:r>
      <w:r w:rsidR="00724EE4">
        <w:rPr>
          <w:rFonts w:ascii="Times New Roman" w:hAnsi="Times New Roman" w:cs="Times New Roman"/>
          <w:sz w:val="24"/>
          <w:szCs w:val="24"/>
        </w:rPr>
        <w:t xml:space="preserve"> </w:t>
      </w:r>
      <w:r w:rsidRPr="00A92DCD">
        <w:rPr>
          <w:rFonts w:ascii="Times New Roman" w:hAnsi="Times New Roman" w:cs="Times New Roman"/>
          <w:sz w:val="24"/>
          <w:szCs w:val="24"/>
        </w:rPr>
        <w:t xml:space="preserve">обслуживающими организациями по действующим тарифам, нормативам и/или пропорционально арендуемой Продавцом </w:t>
      </w:r>
      <w:r w:rsidR="0087158E">
        <w:rPr>
          <w:rFonts w:ascii="Times New Roman" w:hAnsi="Times New Roman" w:cs="Times New Roman"/>
          <w:sz w:val="24"/>
          <w:szCs w:val="24"/>
        </w:rPr>
        <w:t xml:space="preserve">(Арендатором) </w:t>
      </w:r>
      <w:r w:rsidRPr="00A92DCD">
        <w:rPr>
          <w:rFonts w:ascii="Times New Roman" w:hAnsi="Times New Roman" w:cs="Times New Roman"/>
          <w:sz w:val="24"/>
          <w:szCs w:val="24"/>
        </w:rPr>
        <w:t>площади, без каких-либо дополнительных начислений со стороны Покупателя</w:t>
      </w:r>
      <w:r w:rsidR="00B21889" w:rsidRPr="00A92DCD">
        <w:rPr>
          <w:rFonts w:ascii="Times New Roman" w:hAnsi="Times New Roman" w:cs="Times New Roman"/>
          <w:sz w:val="24"/>
          <w:szCs w:val="24"/>
        </w:rPr>
        <w:t xml:space="preserve"> (Арендодателя)</w:t>
      </w:r>
      <w:r w:rsidRPr="00A92DCD">
        <w:rPr>
          <w:rFonts w:ascii="Times New Roman" w:hAnsi="Times New Roman" w:cs="Times New Roman"/>
          <w:sz w:val="24"/>
          <w:szCs w:val="24"/>
        </w:rPr>
        <w:t>;</w:t>
      </w:r>
    </w:p>
    <w:p w:rsidR="00974951" w:rsidRPr="00A92DCD"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58208F"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срок аренды - не менее 10 лет с возможностью досрочного расторжения в одностороннем внесудебном порядке по требованию Продавца </w:t>
      </w:r>
      <w:r w:rsidR="00B21889" w:rsidRPr="00A92DCD">
        <w:rPr>
          <w:rFonts w:ascii="Times New Roman" w:hAnsi="Times New Roman" w:cs="Times New Roman"/>
          <w:sz w:val="24"/>
          <w:szCs w:val="24"/>
        </w:rPr>
        <w:t xml:space="preserve">(Арендатора) </w:t>
      </w:r>
      <w:r w:rsidRPr="00A92DCD">
        <w:rPr>
          <w:rFonts w:ascii="Times New Roman" w:hAnsi="Times New Roman" w:cs="Times New Roman"/>
          <w:sz w:val="24"/>
          <w:szCs w:val="24"/>
        </w:rPr>
        <w:t xml:space="preserve">при условии письменного уведомления Покупателя </w:t>
      </w:r>
      <w:r w:rsidR="00B21889" w:rsidRPr="00A92DCD">
        <w:rPr>
          <w:rFonts w:ascii="Times New Roman" w:hAnsi="Times New Roman" w:cs="Times New Roman"/>
          <w:sz w:val="24"/>
          <w:szCs w:val="24"/>
        </w:rPr>
        <w:t xml:space="preserve">(Арендодателя) </w:t>
      </w:r>
      <w:r w:rsidRPr="00A92DCD">
        <w:rPr>
          <w:rFonts w:ascii="Times New Roman" w:hAnsi="Times New Roman" w:cs="Times New Roman"/>
          <w:sz w:val="24"/>
          <w:szCs w:val="24"/>
        </w:rPr>
        <w:t>не позднее, чем за 2 (два) месяца до даты расторжения договора, без применения Покупателем</w:t>
      </w:r>
      <w:r w:rsidR="00B21889" w:rsidRPr="00A92DCD">
        <w:rPr>
          <w:rFonts w:ascii="Times New Roman" w:hAnsi="Times New Roman" w:cs="Times New Roman"/>
          <w:sz w:val="24"/>
          <w:szCs w:val="24"/>
        </w:rPr>
        <w:t xml:space="preserve"> (Арендодателя)</w:t>
      </w:r>
      <w:r w:rsidRPr="00A92DCD">
        <w:rPr>
          <w:rFonts w:ascii="Times New Roman" w:hAnsi="Times New Roman" w:cs="Times New Roman"/>
          <w:sz w:val="24"/>
          <w:szCs w:val="24"/>
        </w:rPr>
        <w:t xml:space="preserve"> штрафных санкций;</w:t>
      </w:r>
    </w:p>
    <w:p w:rsidR="00974951"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58208F" w:rsidRPr="00A92DCD">
        <w:rPr>
          <w:rFonts w:ascii="Times New Roman" w:hAnsi="Times New Roman" w:cs="Times New Roman"/>
          <w:sz w:val="24"/>
          <w:szCs w:val="24"/>
        </w:rPr>
        <w:t xml:space="preserve"> </w:t>
      </w:r>
      <w:r w:rsidRPr="00A92DCD">
        <w:rPr>
          <w:rFonts w:ascii="Times New Roman" w:hAnsi="Times New Roman" w:cs="Times New Roman"/>
          <w:sz w:val="24"/>
          <w:szCs w:val="24"/>
        </w:rPr>
        <w:t>индексация арендной платы по соглашению сторон - не чаще одного раза в год, начиная с третьего года срока аренды, согласно индексу потребительских цен за прошедший календарный год, публикуемому на официальном сайте Федеральной службы государственной статистики Российской Федерации www.gks.ru, но не более чем на 5 (пять) %;</w:t>
      </w:r>
    </w:p>
    <w:p w:rsidR="00686773" w:rsidRPr="00686773" w:rsidRDefault="00686773" w:rsidP="00686773">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Pr="00686773">
        <w:rPr>
          <w:rFonts w:ascii="Times New Roman" w:hAnsi="Times New Roman" w:cs="Times New Roman"/>
          <w:sz w:val="24"/>
          <w:szCs w:val="24"/>
        </w:rPr>
        <w:t xml:space="preserve"> </w:t>
      </w:r>
      <w:r>
        <w:rPr>
          <w:rFonts w:ascii="Times New Roman" w:hAnsi="Times New Roman" w:cs="Times New Roman"/>
          <w:sz w:val="24"/>
          <w:szCs w:val="24"/>
        </w:rPr>
        <w:t xml:space="preserve">с </w:t>
      </w:r>
      <w:r w:rsidR="004924AE">
        <w:rPr>
          <w:rFonts w:ascii="Times New Roman" w:hAnsi="Times New Roman" w:cs="Times New Roman"/>
          <w:sz w:val="24"/>
          <w:szCs w:val="24"/>
        </w:rPr>
        <w:t xml:space="preserve">момента </w:t>
      </w:r>
      <w:r w:rsidR="00945982">
        <w:rPr>
          <w:rFonts w:ascii="Times New Roman" w:hAnsi="Times New Roman" w:cs="Times New Roman"/>
          <w:sz w:val="24"/>
          <w:szCs w:val="24"/>
        </w:rPr>
        <w:t>подписания акта приема-передачи</w:t>
      </w:r>
      <w:r w:rsidR="004924AE">
        <w:rPr>
          <w:rFonts w:ascii="Times New Roman" w:hAnsi="Times New Roman" w:cs="Times New Roman"/>
          <w:sz w:val="24"/>
          <w:szCs w:val="24"/>
        </w:rPr>
        <w:t xml:space="preserve"> Объекта</w:t>
      </w:r>
      <w:r w:rsidR="00945982">
        <w:rPr>
          <w:rFonts w:ascii="Times New Roman" w:hAnsi="Times New Roman" w:cs="Times New Roman"/>
          <w:sz w:val="24"/>
          <w:szCs w:val="24"/>
        </w:rPr>
        <w:t xml:space="preserve"> </w:t>
      </w:r>
      <w:r w:rsidR="004924AE">
        <w:rPr>
          <w:rFonts w:ascii="Times New Roman" w:hAnsi="Times New Roman" w:cs="Times New Roman"/>
          <w:sz w:val="24"/>
          <w:szCs w:val="24"/>
        </w:rPr>
        <w:t>к настоящему Договору</w:t>
      </w:r>
      <w:r>
        <w:rPr>
          <w:rFonts w:ascii="Times New Roman" w:hAnsi="Times New Roman" w:cs="Times New Roman"/>
          <w:sz w:val="24"/>
          <w:szCs w:val="24"/>
        </w:rPr>
        <w:t xml:space="preserve"> уборку прилегающей к Объекту территории Покупатель (Арендодатель) производит собственными силами за счет собственных средств. </w:t>
      </w:r>
    </w:p>
    <w:p w:rsidR="00974951" w:rsidRPr="00A92DCD" w:rsidRDefault="00974951" w:rsidP="00974951">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 Покупатель</w:t>
      </w:r>
      <w:r w:rsidR="00984BF1" w:rsidRPr="00A92DCD">
        <w:rPr>
          <w:rFonts w:ascii="Times New Roman" w:hAnsi="Times New Roman" w:cs="Times New Roman"/>
          <w:sz w:val="24"/>
          <w:szCs w:val="24"/>
        </w:rPr>
        <w:t xml:space="preserve"> (Арендодатель)</w:t>
      </w:r>
      <w:r w:rsidRPr="00A92DCD">
        <w:rPr>
          <w:rFonts w:ascii="Times New Roman" w:hAnsi="Times New Roman" w:cs="Times New Roman"/>
          <w:sz w:val="24"/>
          <w:szCs w:val="24"/>
        </w:rPr>
        <w:t xml:space="preserve"> обязуется взимать плату за аренду </w:t>
      </w:r>
      <w:r w:rsidR="00FB5223" w:rsidRPr="002F4D34">
        <w:rPr>
          <w:rFonts w:ascii="Times New Roman" w:hAnsi="Times New Roman" w:cs="Times New Roman"/>
          <w:sz w:val="24"/>
        </w:rPr>
        <w:t>429,70</w:t>
      </w:r>
      <w:r w:rsidRPr="00A92DCD">
        <w:rPr>
          <w:rFonts w:ascii="Times New Roman" w:hAnsi="Times New Roman" w:cs="Times New Roman"/>
          <w:sz w:val="24"/>
          <w:szCs w:val="24"/>
        </w:rPr>
        <w:t xml:space="preserve"> кв. м.</w:t>
      </w:r>
      <w:r w:rsidR="0046168E" w:rsidRPr="00A92DCD">
        <w:rPr>
          <w:rFonts w:ascii="Times New Roman" w:hAnsi="Times New Roman" w:cs="Times New Roman"/>
          <w:sz w:val="24"/>
          <w:szCs w:val="24"/>
        </w:rPr>
        <w:t xml:space="preserve"> </w:t>
      </w:r>
      <w:r w:rsidRPr="00A92DCD">
        <w:rPr>
          <w:rFonts w:ascii="Times New Roman" w:hAnsi="Times New Roman" w:cs="Times New Roman"/>
          <w:sz w:val="24"/>
          <w:szCs w:val="24"/>
        </w:rPr>
        <w:t xml:space="preserve">в соответствии с </w:t>
      </w:r>
      <w:r w:rsidR="00D00D40" w:rsidRPr="00A92DCD">
        <w:rPr>
          <w:rFonts w:ascii="Times New Roman" w:hAnsi="Times New Roman" w:cs="Times New Roman"/>
          <w:sz w:val="24"/>
          <w:szCs w:val="24"/>
        </w:rPr>
        <w:t>Долгосрочным договором аренды</w:t>
      </w:r>
      <w:r w:rsidRPr="00A92DCD">
        <w:rPr>
          <w:rFonts w:ascii="Times New Roman" w:hAnsi="Times New Roman" w:cs="Times New Roman"/>
          <w:sz w:val="24"/>
          <w:szCs w:val="24"/>
        </w:rPr>
        <w:t xml:space="preserve">, а Покупатель </w:t>
      </w:r>
      <w:r w:rsidR="00A374CB">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обязуется оплачивать стоимость аренды.</w:t>
      </w:r>
    </w:p>
    <w:p w:rsidR="00C91727" w:rsidRPr="00A92DCD" w:rsidRDefault="00C91727" w:rsidP="00C9172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Продавец </w:t>
      </w:r>
      <w:r w:rsidR="00984BF1" w:rsidRPr="00A92DCD">
        <w:rPr>
          <w:rFonts w:ascii="Times New Roman" w:hAnsi="Times New Roman" w:cs="Times New Roman"/>
          <w:sz w:val="24"/>
          <w:szCs w:val="24"/>
        </w:rPr>
        <w:t xml:space="preserve">(Арендатор) </w:t>
      </w:r>
      <w:r w:rsidRPr="00A92DCD">
        <w:rPr>
          <w:rFonts w:ascii="Times New Roman" w:hAnsi="Times New Roman" w:cs="Times New Roman"/>
          <w:sz w:val="24"/>
          <w:szCs w:val="24"/>
        </w:rPr>
        <w:t xml:space="preserve">обязуется произвести работы по обособлению  (далее по тексту «Работы по обособлению») арендуемых </w:t>
      </w:r>
      <w:r w:rsidR="00FB5223" w:rsidRPr="002F4D34">
        <w:rPr>
          <w:rFonts w:ascii="Times New Roman" w:hAnsi="Times New Roman" w:cs="Times New Roman"/>
          <w:sz w:val="24"/>
        </w:rPr>
        <w:t>429,70</w:t>
      </w:r>
      <w:r w:rsidRPr="00A92DCD">
        <w:rPr>
          <w:rFonts w:ascii="Times New Roman" w:hAnsi="Times New Roman" w:cs="Times New Roman"/>
          <w:sz w:val="24"/>
          <w:szCs w:val="24"/>
        </w:rPr>
        <w:t xml:space="preserve"> кв. м. самостоятельно, за свой</w:t>
      </w:r>
      <w:r w:rsidR="00101CAD">
        <w:rPr>
          <w:rFonts w:ascii="Times New Roman" w:hAnsi="Times New Roman" w:cs="Times New Roman"/>
          <w:sz w:val="24"/>
          <w:szCs w:val="24"/>
        </w:rPr>
        <w:t xml:space="preserve"> счет и закончить их в течение 5</w:t>
      </w:r>
      <w:r w:rsidRPr="00A92DCD">
        <w:rPr>
          <w:rFonts w:ascii="Times New Roman" w:hAnsi="Times New Roman" w:cs="Times New Roman"/>
          <w:sz w:val="24"/>
          <w:szCs w:val="24"/>
        </w:rPr>
        <w:t xml:space="preserve"> (</w:t>
      </w:r>
      <w:r w:rsidR="00101CAD">
        <w:rPr>
          <w:rFonts w:ascii="Times New Roman" w:hAnsi="Times New Roman" w:cs="Times New Roman"/>
          <w:sz w:val="24"/>
          <w:szCs w:val="24"/>
        </w:rPr>
        <w:t>пяти</w:t>
      </w:r>
      <w:r w:rsidRPr="00A92DCD">
        <w:rPr>
          <w:rFonts w:ascii="Times New Roman" w:hAnsi="Times New Roman" w:cs="Times New Roman"/>
          <w:sz w:val="24"/>
          <w:szCs w:val="24"/>
        </w:rPr>
        <w:t xml:space="preserve">) месяцев </w:t>
      </w:r>
      <w:r w:rsidR="00284609">
        <w:rPr>
          <w:rFonts w:ascii="Times New Roman" w:hAnsi="Times New Roman" w:cs="Times New Roman"/>
          <w:sz w:val="24"/>
          <w:szCs w:val="24"/>
        </w:rPr>
        <w:t>с момента подписания акта приема-передачи Объекта к настоящему Договору</w:t>
      </w:r>
      <w:r w:rsidRPr="00A92DCD">
        <w:rPr>
          <w:rFonts w:ascii="Times New Roman" w:hAnsi="Times New Roman" w:cs="Times New Roman"/>
          <w:sz w:val="24"/>
          <w:szCs w:val="24"/>
        </w:rPr>
        <w:t>.</w:t>
      </w:r>
    </w:p>
    <w:p w:rsidR="00CE19AC" w:rsidRPr="00A92DCD" w:rsidRDefault="004924AE" w:rsidP="00CE19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sz w:val="24"/>
          <w:szCs w:val="24"/>
        </w:rPr>
        <w:t xml:space="preserve"> момента подписания акта приема-передачи Объекта к настоящему Договору</w:t>
      </w:r>
      <w:r w:rsidR="00CE19AC" w:rsidRPr="00A92DCD">
        <w:rPr>
          <w:rFonts w:ascii="Times New Roman" w:hAnsi="Times New Roman" w:cs="Times New Roman"/>
          <w:sz w:val="24"/>
          <w:szCs w:val="24"/>
        </w:rPr>
        <w:t>,</w:t>
      </w:r>
      <w:r w:rsidR="00CE19AC" w:rsidRPr="00A92DCD">
        <w:rPr>
          <w:rFonts w:ascii="Times New Roman" w:hAnsi="Times New Roman" w:cs="Times New Roman"/>
          <w:sz w:val="24"/>
          <w:szCs w:val="24"/>
        </w:rPr>
        <w:t xml:space="preserve"> Покупатель</w:t>
      </w:r>
      <w:r w:rsidR="00931D36" w:rsidRPr="00A92DCD">
        <w:rPr>
          <w:rFonts w:ascii="Times New Roman" w:hAnsi="Times New Roman" w:cs="Times New Roman"/>
          <w:sz w:val="24"/>
          <w:szCs w:val="24"/>
        </w:rPr>
        <w:t xml:space="preserve"> (Арендодатель)</w:t>
      </w:r>
      <w:r w:rsidR="00CE19AC" w:rsidRPr="00A92DCD">
        <w:rPr>
          <w:rFonts w:ascii="Times New Roman" w:hAnsi="Times New Roman" w:cs="Times New Roman"/>
          <w:sz w:val="24"/>
          <w:szCs w:val="24"/>
        </w:rPr>
        <w:t xml:space="preserve"> обязуется предоставить Продавцу</w:t>
      </w:r>
      <w:r w:rsidR="00931D36" w:rsidRPr="00A92DCD">
        <w:rPr>
          <w:rFonts w:ascii="Times New Roman" w:hAnsi="Times New Roman" w:cs="Times New Roman"/>
          <w:sz w:val="24"/>
          <w:szCs w:val="24"/>
        </w:rPr>
        <w:t xml:space="preserve"> (Арендатору) </w:t>
      </w:r>
      <w:r w:rsidR="00935076" w:rsidRPr="00A92DCD">
        <w:rPr>
          <w:rFonts w:ascii="Times New Roman" w:hAnsi="Times New Roman" w:cs="Times New Roman"/>
          <w:sz w:val="24"/>
          <w:szCs w:val="24"/>
        </w:rPr>
        <w:t xml:space="preserve">взамен реконструируемых, </w:t>
      </w:r>
      <w:r w:rsidR="007D3565" w:rsidRPr="00A92DCD">
        <w:rPr>
          <w:rFonts w:ascii="Times New Roman" w:hAnsi="Times New Roman" w:cs="Times New Roman"/>
          <w:sz w:val="24"/>
          <w:szCs w:val="24"/>
        </w:rPr>
        <w:t xml:space="preserve">без взимания дополнительной платы </w:t>
      </w:r>
      <w:r w:rsidR="00CE19AC" w:rsidRPr="00A92DCD">
        <w:rPr>
          <w:rFonts w:ascii="Times New Roman" w:hAnsi="Times New Roman" w:cs="Times New Roman"/>
          <w:sz w:val="24"/>
          <w:szCs w:val="24"/>
        </w:rPr>
        <w:t xml:space="preserve">во владение и пользование, нежилые помещения </w:t>
      </w:r>
      <w:r w:rsidR="00F22CED" w:rsidRPr="00A92DCD">
        <w:rPr>
          <w:rFonts w:ascii="Times New Roman" w:hAnsi="Times New Roman" w:cs="Times New Roman"/>
          <w:sz w:val="24"/>
          <w:szCs w:val="24"/>
        </w:rPr>
        <w:t xml:space="preserve">Объекта </w:t>
      </w:r>
      <w:r w:rsidR="00F22CED">
        <w:rPr>
          <w:rFonts w:ascii="Times New Roman" w:hAnsi="Times New Roman" w:cs="Times New Roman"/>
          <w:sz w:val="24"/>
          <w:szCs w:val="24"/>
        </w:rPr>
        <w:t>второго этажа</w:t>
      </w:r>
      <w:r w:rsidR="00935076" w:rsidRPr="00A92DCD">
        <w:rPr>
          <w:rFonts w:ascii="Times New Roman" w:hAnsi="Times New Roman" w:cs="Times New Roman"/>
          <w:sz w:val="24"/>
          <w:szCs w:val="24"/>
        </w:rPr>
        <w:t xml:space="preserve"> </w:t>
      </w:r>
      <w:r w:rsidR="00B33545">
        <w:rPr>
          <w:rFonts w:ascii="Times New Roman" w:hAnsi="Times New Roman" w:cs="Times New Roman"/>
          <w:sz w:val="24"/>
          <w:szCs w:val="24"/>
        </w:rPr>
        <w:t xml:space="preserve">площадью </w:t>
      </w:r>
      <w:r w:rsidR="00D164D2" w:rsidRPr="00D164D2">
        <w:rPr>
          <w:rFonts w:ascii="Times New Roman" w:hAnsi="Times New Roman" w:cs="Times New Roman"/>
          <w:sz w:val="24"/>
          <w:szCs w:val="24"/>
        </w:rPr>
        <w:t>698</w:t>
      </w:r>
      <w:r w:rsidR="00B33545" w:rsidRPr="00D164D2">
        <w:rPr>
          <w:rFonts w:ascii="Times New Roman" w:hAnsi="Times New Roman" w:cs="Times New Roman"/>
          <w:sz w:val="24"/>
          <w:szCs w:val="24"/>
        </w:rPr>
        <w:t>,</w:t>
      </w:r>
      <w:r w:rsidR="00D164D2">
        <w:rPr>
          <w:rFonts w:ascii="Times New Roman" w:hAnsi="Times New Roman" w:cs="Times New Roman"/>
          <w:sz w:val="24"/>
          <w:szCs w:val="24"/>
        </w:rPr>
        <w:t>00</w:t>
      </w:r>
      <w:r w:rsidR="00B33545">
        <w:rPr>
          <w:rFonts w:ascii="Times New Roman" w:hAnsi="Times New Roman" w:cs="Times New Roman"/>
          <w:sz w:val="24"/>
          <w:szCs w:val="24"/>
        </w:rPr>
        <w:t xml:space="preserve"> кв. м. </w:t>
      </w:r>
      <w:r w:rsidR="00CE19AC" w:rsidRPr="00A92DCD">
        <w:rPr>
          <w:rFonts w:ascii="Times New Roman" w:hAnsi="Times New Roman" w:cs="Times New Roman"/>
          <w:sz w:val="24"/>
          <w:szCs w:val="24"/>
        </w:rPr>
        <w:t>на время производства Работ по обособлению.</w:t>
      </w:r>
      <w:r w:rsidR="00FA783F">
        <w:rPr>
          <w:rFonts w:ascii="Times New Roman" w:hAnsi="Times New Roman" w:cs="Times New Roman"/>
          <w:sz w:val="24"/>
          <w:szCs w:val="24"/>
        </w:rPr>
        <w:t xml:space="preserve"> Уборку нежилых помещений Объекта второго этажа площадью </w:t>
      </w:r>
      <w:r w:rsidR="00FA783F" w:rsidRPr="00D164D2">
        <w:rPr>
          <w:rFonts w:ascii="Times New Roman" w:hAnsi="Times New Roman" w:cs="Times New Roman"/>
          <w:sz w:val="24"/>
          <w:szCs w:val="24"/>
        </w:rPr>
        <w:t>698,</w:t>
      </w:r>
      <w:r w:rsidR="00FA783F">
        <w:rPr>
          <w:rFonts w:ascii="Times New Roman" w:hAnsi="Times New Roman" w:cs="Times New Roman"/>
          <w:sz w:val="24"/>
          <w:szCs w:val="24"/>
        </w:rPr>
        <w:t xml:space="preserve">00 кв. м. во время проведения </w:t>
      </w:r>
      <w:r w:rsidR="00FA783F" w:rsidRPr="00A92DCD">
        <w:rPr>
          <w:rFonts w:ascii="Times New Roman" w:hAnsi="Times New Roman" w:cs="Times New Roman"/>
          <w:sz w:val="24"/>
          <w:szCs w:val="24"/>
        </w:rPr>
        <w:t>Работы по обособлению</w:t>
      </w:r>
      <w:r w:rsidR="00FA783F">
        <w:rPr>
          <w:rFonts w:ascii="Times New Roman" w:hAnsi="Times New Roman" w:cs="Times New Roman"/>
          <w:sz w:val="24"/>
          <w:szCs w:val="24"/>
        </w:rPr>
        <w:t xml:space="preserve"> Продавец (</w:t>
      </w:r>
      <w:r>
        <w:rPr>
          <w:rFonts w:ascii="Times New Roman" w:hAnsi="Times New Roman" w:cs="Times New Roman"/>
          <w:sz w:val="24"/>
          <w:szCs w:val="24"/>
        </w:rPr>
        <w:t>Арендатор</w:t>
      </w:r>
      <w:r w:rsidR="00FA783F">
        <w:rPr>
          <w:rFonts w:ascii="Times New Roman" w:hAnsi="Times New Roman" w:cs="Times New Roman"/>
          <w:sz w:val="24"/>
          <w:szCs w:val="24"/>
        </w:rPr>
        <w:t>) производит собственными силами за счет собственных средств.</w:t>
      </w:r>
    </w:p>
    <w:p w:rsidR="00935076" w:rsidRPr="00A92DCD" w:rsidRDefault="00935076" w:rsidP="00935076">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Арендная плата в соответствии с Долгосрочным договором аренды помещений, площадью </w:t>
      </w:r>
      <w:r w:rsidR="00D164D2" w:rsidRPr="002F4D34">
        <w:rPr>
          <w:rFonts w:ascii="Times New Roman" w:hAnsi="Times New Roman" w:cs="Times New Roman"/>
          <w:sz w:val="24"/>
        </w:rPr>
        <w:t>429,70</w:t>
      </w:r>
      <w:r w:rsidRPr="00A92DCD">
        <w:rPr>
          <w:rFonts w:ascii="Times New Roman" w:hAnsi="Times New Roman" w:cs="Times New Roman"/>
          <w:sz w:val="24"/>
          <w:szCs w:val="24"/>
        </w:rPr>
        <w:t xml:space="preserve"> кв. м., подлежит внесению Продавцом (Арендатором) в полном объеме в соответствии с условиями данного договора. </w:t>
      </w:r>
    </w:p>
    <w:p w:rsidR="00C433FF" w:rsidRPr="00A92DCD" w:rsidRDefault="00C433FF" w:rsidP="00C433FF">
      <w:pPr>
        <w:spacing w:after="0" w:line="240" w:lineRule="auto"/>
        <w:ind w:firstLine="709"/>
        <w:jc w:val="both"/>
        <w:rPr>
          <w:rFonts w:ascii="Times New Roman" w:hAnsi="Times New Roman" w:cs="Times New Roman"/>
          <w:sz w:val="24"/>
          <w:szCs w:val="24"/>
        </w:rPr>
      </w:pPr>
      <w:r w:rsidRPr="009E2EFA">
        <w:rPr>
          <w:rFonts w:ascii="Times New Roman" w:hAnsi="Times New Roman" w:cs="Times New Roman"/>
          <w:sz w:val="24"/>
          <w:szCs w:val="24"/>
        </w:rPr>
        <w:t>3.2.</w:t>
      </w:r>
      <w:r w:rsidR="009E2EFA" w:rsidRPr="009E2EFA">
        <w:rPr>
          <w:rFonts w:ascii="Times New Roman" w:hAnsi="Times New Roman" w:cs="Times New Roman"/>
          <w:sz w:val="24"/>
          <w:szCs w:val="24"/>
        </w:rPr>
        <w:t>7</w:t>
      </w:r>
      <w:r w:rsidRPr="009E2EFA">
        <w:rPr>
          <w:rFonts w:ascii="Times New Roman" w:hAnsi="Times New Roman" w:cs="Times New Roman"/>
          <w:sz w:val="24"/>
          <w:szCs w:val="24"/>
        </w:rPr>
        <w:t xml:space="preserve">. </w:t>
      </w:r>
      <w:r w:rsidRPr="00A92DCD">
        <w:rPr>
          <w:rFonts w:ascii="Times New Roman" w:hAnsi="Times New Roman" w:cs="Times New Roman"/>
          <w:sz w:val="24"/>
          <w:szCs w:val="24"/>
        </w:rPr>
        <w:t xml:space="preserve">Коммунальные услуги (пользование электроэнергией, водо-, теплоснабжением и канализацией) в течение 3 (трех) месяцев с даты подписания </w:t>
      </w:r>
      <w:r w:rsidRPr="00A92DCD">
        <w:rPr>
          <w:rFonts w:ascii="Times New Roman" w:hAnsi="Times New Roman" w:cs="Times New Roman"/>
          <w:sz w:val="24"/>
          <w:szCs w:val="24"/>
        </w:rPr>
        <w:lastRenderedPageBreak/>
        <w:t xml:space="preserve">настоящего Договора и акта приема-передачи оплачиваются Продавцом </w:t>
      </w:r>
      <w:r w:rsidR="000E1A5B">
        <w:rPr>
          <w:rFonts w:ascii="Times New Roman" w:hAnsi="Times New Roman" w:cs="Times New Roman"/>
          <w:sz w:val="24"/>
          <w:szCs w:val="24"/>
        </w:rPr>
        <w:t xml:space="preserve">(Арендатором) </w:t>
      </w:r>
      <w:r w:rsidRPr="00A92DCD">
        <w:rPr>
          <w:rFonts w:ascii="Times New Roman" w:hAnsi="Times New Roman" w:cs="Times New Roman"/>
          <w:sz w:val="24"/>
          <w:szCs w:val="24"/>
        </w:rPr>
        <w:t>поставщикам коммунальных услуг в полном объеме за весь Объект.</w:t>
      </w:r>
    </w:p>
    <w:p w:rsidR="00C433FF" w:rsidRPr="00A92DCD"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Покупатель </w:t>
      </w:r>
      <w:r w:rsidR="00030093">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 xml:space="preserve">в течение 3 (трех) месяцев с даты подписания настоящего Договора и акта приема-передачи возмещает Продавцу </w:t>
      </w:r>
      <w:r w:rsidR="00030093">
        <w:rPr>
          <w:rFonts w:ascii="Times New Roman" w:hAnsi="Times New Roman" w:cs="Times New Roman"/>
          <w:sz w:val="24"/>
          <w:szCs w:val="24"/>
        </w:rPr>
        <w:t xml:space="preserve">(Арендатору)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за площадь Объекта, которая не </w:t>
      </w:r>
      <w:r w:rsidR="00ED33C5" w:rsidRPr="00A92DCD">
        <w:rPr>
          <w:rFonts w:ascii="Times New Roman" w:hAnsi="Times New Roman" w:cs="Times New Roman"/>
          <w:sz w:val="24"/>
          <w:szCs w:val="24"/>
        </w:rPr>
        <w:t xml:space="preserve">находилась </w:t>
      </w:r>
      <w:r w:rsidRPr="00A92DCD">
        <w:rPr>
          <w:rFonts w:ascii="Times New Roman" w:hAnsi="Times New Roman" w:cs="Times New Roman"/>
          <w:sz w:val="24"/>
          <w:szCs w:val="24"/>
        </w:rPr>
        <w:t>во владении и пользовании Продавца</w:t>
      </w:r>
      <w:r w:rsidR="00DC531F">
        <w:rPr>
          <w:rFonts w:ascii="Times New Roman" w:hAnsi="Times New Roman" w:cs="Times New Roman"/>
          <w:sz w:val="24"/>
          <w:szCs w:val="24"/>
        </w:rPr>
        <w:t xml:space="preserve"> (Арендатора)</w:t>
      </w:r>
      <w:r w:rsidRPr="00A92DCD">
        <w:rPr>
          <w:rFonts w:ascii="Times New Roman" w:hAnsi="Times New Roman" w:cs="Times New Roman"/>
          <w:sz w:val="24"/>
          <w:szCs w:val="24"/>
        </w:rPr>
        <w:t>.</w:t>
      </w:r>
    </w:p>
    <w:p w:rsidR="00C433FF" w:rsidRPr="00A92DCD"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Возмещаемая Продавцу </w:t>
      </w:r>
      <w:r w:rsidR="00FF2CE4">
        <w:rPr>
          <w:rFonts w:ascii="Times New Roman" w:hAnsi="Times New Roman" w:cs="Times New Roman"/>
          <w:sz w:val="24"/>
          <w:szCs w:val="24"/>
        </w:rPr>
        <w:t xml:space="preserve">(Арендатору) </w:t>
      </w:r>
      <w:r w:rsidRPr="00A92DCD">
        <w:rPr>
          <w:rFonts w:ascii="Times New Roman" w:hAnsi="Times New Roman" w:cs="Times New Roman"/>
          <w:sz w:val="24"/>
          <w:szCs w:val="24"/>
        </w:rPr>
        <w:t>часть стоимости коммунальных услуг (пользование электроэнергией, водо-, теплоснабжением) определяется на основании показаний счетчиков, платежных документов выставленных поставщикам коммунальных услуг по действующим тарифам, нормативам и/или пропорционально площади находящейся во владении и пользовании Продавца</w:t>
      </w:r>
      <w:r w:rsidR="00FF2CE4">
        <w:rPr>
          <w:rFonts w:ascii="Times New Roman" w:hAnsi="Times New Roman" w:cs="Times New Roman"/>
          <w:sz w:val="24"/>
          <w:szCs w:val="24"/>
        </w:rPr>
        <w:t xml:space="preserve"> (Арендатора)</w:t>
      </w:r>
      <w:r w:rsidRPr="00A92DCD">
        <w:rPr>
          <w:rFonts w:ascii="Times New Roman" w:hAnsi="Times New Roman" w:cs="Times New Roman"/>
          <w:sz w:val="24"/>
          <w:szCs w:val="24"/>
        </w:rPr>
        <w:t>, без каких-либо дополнительных начислений со стороны Покупателя</w:t>
      </w:r>
      <w:r w:rsidR="00FF2CE4">
        <w:rPr>
          <w:rFonts w:ascii="Times New Roman" w:hAnsi="Times New Roman" w:cs="Times New Roman"/>
          <w:sz w:val="24"/>
          <w:szCs w:val="24"/>
        </w:rPr>
        <w:t xml:space="preserve"> (Арендодателя)</w:t>
      </w:r>
      <w:r w:rsidRPr="00A92DCD">
        <w:rPr>
          <w:rFonts w:ascii="Times New Roman" w:hAnsi="Times New Roman" w:cs="Times New Roman"/>
          <w:sz w:val="24"/>
          <w:szCs w:val="24"/>
        </w:rPr>
        <w:t>.</w:t>
      </w:r>
    </w:p>
    <w:p w:rsidR="00C433FF"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Покупатель </w:t>
      </w:r>
      <w:r w:rsidR="00FF2CE4">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 xml:space="preserve">возмещает Продавцу </w:t>
      </w:r>
      <w:r w:rsidR="00FF2CE4">
        <w:rPr>
          <w:rFonts w:ascii="Times New Roman" w:hAnsi="Times New Roman" w:cs="Times New Roman"/>
          <w:sz w:val="24"/>
          <w:szCs w:val="24"/>
        </w:rPr>
        <w:t xml:space="preserve">(Арендатору)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включая НДС, не позднее 5 (пяти) рабочих дней со дня получения от Продавца </w:t>
      </w:r>
      <w:r w:rsidR="00FF2CE4">
        <w:rPr>
          <w:rFonts w:ascii="Times New Roman" w:hAnsi="Times New Roman" w:cs="Times New Roman"/>
          <w:sz w:val="24"/>
          <w:szCs w:val="24"/>
        </w:rPr>
        <w:t xml:space="preserve">(Арендатора) </w:t>
      </w:r>
      <w:r w:rsidRPr="00A92DCD">
        <w:rPr>
          <w:rFonts w:ascii="Times New Roman" w:hAnsi="Times New Roman" w:cs="Times New Roman"/>
          <w:sz w:val="24"/>
          <w:szCs w:val="24"/>
        </w:rPr>
        <w:t>счета и копий подтверждающих расходных документов.</w:t>
      </w:r>
    </w:p>
    <w:p w:rsidR="00F3356D" w:rsidRDefault="00F3356D" w:rsidP="00C433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истечении 3 (трех) месяцев с даты подписания настоящего Договора и акта приема передачи Продавец (Арендатор) возмещает Покупателю (Арендодателю) часть стоимости коммунальных услуг </w:t>
      </w:r>
      <w:r w:rsidRPr="00A92DCD">
        <w:rPr>
          <w:rFonts w:ascii="Times New Roman" w:hAnsi="Times New Roman" w:cs="Times New Roman"/>
          <w:sz w:val="24"/>
          <w:szCs w:val="24"/>
        </w:rPr>
        <w:t>(</w:t>
      </w:r>
      <w:r w:rsidR="00945982" w:rsidRPr="00A92DCD">
        <w:rPr>
          <w:rFonts w:ascii="Times New Roman" w:hAnsi="Times New Roman" w:cs="Times New Roman"/>
          <w:sz w:val="24"/>
          <w:szCs w:val="24"/>
        </w:rPr>
        <w:t>пользование электроэнергией, водо-, теплоснабжением и канализацией</w:t>
      </w:r>
      <w:r w:rsidRPr="00A92DCD">
        <w:rPr>
          <w:rFonts w:ascii="Times New Roman" w:hAnsi="Times New Roman" w:cs="Times New Roman"/>
          <w:sz w:val="24"/>
          <w:szCs w:val="24"/>
        </w:rPr>
        <w:t>), за площадь Объекта, которая находилась во владении и пользовании Продавца</w:t>
      </w:r>
      <w:r>
        <w:rPr>
          <w:rFonts w:ascii="Times New Roman" w:hAnsi="Times New Roman" w:cs="Times New Roman"/>
          <w:sz w:val="24"/>
          <w:szCs w:val="24"/>
        </w:rPr>
        <w:t xml:space="preserve"> (Арендатора)</w:t>
      </w:r>
      <w:r w:rsidRPr="00A92DCD">
        <w:rPr>
          <w:rFonts w:ascii="Times New Roman" w:hAnsi="Times New Roman" w:cs="Times New Roman"/>
          <w:sz w:val="24"/>
          <w:szCs w:val="24"/>
        </w:rPr>
        <w:t>.</w:t>
      </w:r>
    </w:p>
    <w:p w:rsidR="000F3FAD" w:rsidRPr="00A92DCD" w:rsidRDefault="000F3FAD" w:rsidP="000F3FAD">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Возмещаемая </w:t>
      </w:r>
      <w:r>
        <w:rPr>
          <w:rFonts w:ascii="Times New Roman" w:hAnsi="Times New Roman" w:cs="Times New Roman"/>
          <w:sz w:val="24"/>
          <w:szCs w:val="24"/>
        </w:rPr>
        <w:t xml:space="preserve">Продавцом (Арендатором) </w:t>
      </w:r>
      <w:r w:rsidRPr="00A92DCD">
        <w:rPr>
          <w:rFonts w:ascii="Times New Roman" w:hAnsi="Times New Roman" w:cs="Times New Roman"/>
          <w:sz w:val="24"/>
          <w:szCs w:val="24"/>
        </w:rPr>
        <w:t>часть стоимости коммунальных услуг (</w:t>
      </w:r>
      <w:r w:rsidR="00945982" w:rsidRPr="00A92DCD">
        <w:rPr>
          <w:rFonts w:ascii="Times New Roman" w:hAnsi="Times New Roman" w:cs="Times New Roman"/>
          <w:sz w:val="24"/>
          <w:szCs w:val="24"/>
        </w:rPr>
        <w:t>пользование электроэнергией, водо-, теплоснабжением и канализацией</w:t>
      </w:r>
      <w:r w:rsidRPr="00A92DCD">
        <w:rPr>
          <w:rFonts w:ascii="Times New Roman" w:hAnsi="Times New Roman" w:cs="Times New Roman"/>
          <w:sz w:val="24"/>
          <w:szCs w:val="24"/>
        </w:rPr>
        <w:t>) определяется на основании показаний счетчиков, платежных документов выставленных поставщикам коммунальных услуг по действующим тарифам, нормативам и/или пропорционально площади находящейся во владении и пользовании Продавца</w:t>
      </w:r>
      <w:r>
        <w:rPr>
          <w:rFonts w:ascii="Times New Roman" w:hAnsi="Times New Roman" w:cs="Times New Roman"/>
          <w:sz w:val="24"/>
          <w:szCs w:val="24"/>
        </w:rPr>
        <w:t xml:space="preserve"> (Арендатора)</w:t>
      </w:r>
      <w:r w:rsidRPr="00A92DCD">
        <w:rPr>
          <w:rFonts w:ascii="Times New Roman" w:hAnsi="Times New Roman" w:cs="Times New Roman"/>
          <w:sz w:val="24"/>
          <w:szCs w:val="24"/>
        </w:rPr>
        <w:t>, без каких-либо дополнительных начислений со стороны Покупателя</w:t>
      </w:r>
      <w:r>
        <w:rPr>
          <w:rFonts w:ascii="Times New Roman" w:hAnsi="Times New Roman" w:cs="Times New Roman"/>
          <w:sz w:val="24"/>
          <w:szCs w:val="24"/>
        </w:rPr>
        <w:t xml:space="preserve"> (Арендодателя)</w:t>
      </w:r>
      <w:r w:rsidRPr="00A92DCD">
        <w:rPr>
          <w:rFonts w:ascii="Times New Roman" w:hAnsi="Times New Roman" w:cs="Times New Roman"/>
          <w:sz w:val="24"/>
          <w:szCs w:val="24"/>
        </w:rPr>
        <w:t>.</w:t>
      </w:r>
    </w:p>
    <w:p w:rsidR="000F3FAD" w:rsidRPr="00A92DCD" w:rsidRDefault="000F3FAD" w:rsidP="000F3FAD">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Продав</w:t>
      </w:r>
      <w:r>
        <w:rPr>
          <w:rFonts w:ascii="Times New Roman" w:hAnsi="Times New Roman" w:cs="Times New Roman"/>
          <w:sz w:val="24"/>
          <w:szCs w:val="24"/>
        </w:rPr>
        <w:t>е</w:t>
      </w:r>
      <w:r w:rsidRPr="00A92DCD">
        <w:rPr>
          <w:rFonts w:ascii="Times New Roman" w:hAnsi="Times New Roman" w:cs="Times New Roman"/>
          <w:sz w:val="24"/>
          <w:szCs w:val="24"/>
        </w:rPr>
        <w:t xml:space="preserve">ц </w:t>
      </w:r>
      <w:r>
        <w:rPr>
          <w:rFonts w:ascii="Times New Roman" w:hAnsi="Times New Roman" w:cs="Times New Roman"/>
          <w:sz w:val="24"/>
          <w:szCs w:val="24"/>
        </w:rPr>
        <w:t xml:space="preserve">(Арендатор) </w:t>
      </w:r>
      <w:r w:rsidRPr="00A92DCD">
        <w:rPr>
          <w:rFonts w:ascii="Times New Roman" w:hAnsi="Times New Roman" w:cs="Times New Roman"/>
          <w:sz w:val="24"/>
          <w:szCs w:val="24"/>
        </w:rPr>
        <w:t xml:space="preserve">возмещает </w:t>
      </w:r>
      <w:r>
        <w:rPr>
          <w:rFonts w:ascii="Times New Roman" w:hAnsi="Times New Roman" w:cs="Times New Roman"/>
          <w:sz w:val="24"/>
          <w:szCs w:val="24"/>
        </w:rPr>
        <w:t>Покупателю</w:t>
      </w:r>
      <w:r w:rsidRPr="00A92DCD">
        <w:rPr>
          <w:rFonts w:ascii="Times New Roman" w:hAnsi="Times New Roman" w:cs="Times New Roman"/>
          <w:sz w:val="24"/>
          <w:szCs w:val="24"/>
        </w:rPr>
        <w:t xml:space="preserve"> </w:t>
      </w:r>
      <w:r>
        <w:rPr>
          <w:rFonts w:ascii="Times New Roman" w:hAnsi="Times New Roman" w:cs="Times New Roman"/>
          <w:sz w:val="24"/>
          <w:szCs w:val="24"/>
        </w:rPr>
        <w:t xml:space="preserve">(Арендодателю) </w:t>
      </w:r>
      <w:r w:rsidRPr="00A92DCD">
        <w:rPr>
          <w:rFonts w:ascii="Times New Roman" w:hAnsi="Times New Roman" w:cs="Times New Roman"/>
          <w:sz w:val="24"/>
          <w:szCs w:val="24"/>
        </w:rPr>
        <w:t xml:space="preserve">часть стоимости коммунальных услуг (пользование электроэнергией, водо-, теплоснабжением), включая НДС, не позднее 5 (пяти) рабочих дней со дня получения от </w:t>
      </w:r>
      <w:r>
        <w:rPr>
          <w:rFonts w:ascii="Times New Roman" w:hAnsi="Times New Roman" w:cs="Times New Roman"/>
          <w:sz w:val="24"/>
          <w:szCs w:val="24"/>
        </w:rPr>
        <w:t>Покупателя</w:t>
      </w:r>
      <w:r w:rsidRPr="00A92DCD">
        <w:rPr>
          <w:rFonts w:ascii="Times New Roman" w:hAnsi="Times New Roman" w:cs="Times New Roman"/>
          <w:sz w:val="24"/>
          <w:szCs w:val="24"/>
        </w:rPr>
        <w:t xml:space="preserve"> </w:t>
      </w:r>
      <w:r>
        <w:rPr>
          <w:rFonts w:ascii="Times New Roman" w:hAnsi="Times New Roman" w:cs="Times New Roman"/>
          <w:sz w:val="24"/>
          <w:szCs w:val="24"/>
        </w:rPr>
        <w:t xml:space="preserve">(Арендодателя) </w:t>
      </w:r>
      <w:r w:rsidRPr="00A92DCD">
        <w:rPr>
          <w:rFonts w:ascii="Times New Roman" w:hAnsi="Times New Roman" w:cs="Times New Roman"/>
          <w:sz w:val="24"/>
          <w:szCs w:val="24"/>
        </w:rPr>
        <w:t>счета и копий подтверждающих расходных документов.</w:t>
      </w:r>
    </w:p>
    <w:p w:rsidR="00C433FF" w:rsidRPr="00A92DCD"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w:t>
      </w:r>
      <w:r w:rsidR="009E2EFA">
        <w:rPr>
          <w:rFonts w:ascii="Times New Roman" w:hAnsi="Times New Roman" w:cs="Times New Roman"/>
          <w:sz w:val="24"/>
          <w:szCs w:val="24"/>
        </w:rPr>
        <w:t>8</w:t>
      </w:r>
      <w:r w:rsidRPr="00A92DCD">
        <w:rPr>
          <w:rFonts w:ascii="Times New Roman" w:hAnsi="Times New Roman" w:cs="Times New Roman"/>
          <w:sz w:val="24"/>
          <w:szCs w:val="24"/>
        </w:rPr>
        <w:t xml:space="preserve">. Покупатель </w:t>
      </w:r>
      <w:r w:rsidR="00E5285B">
        <w:rPr>
          <w:rFonts w:ascii="Times New Roman" w:hAnsi="Times New Roman" w:cs="Times New Roman"/>
          <w:sz w:val="24"/>
          <w:szCs w:val="24"/>
        </w:rPr>
        <w:t xml:space="preserve">(Арендодатель) </w:t>
      </w:r>
      <w:r w:rsidRPr="00A92DCD">
        <w:rPr>
          <w:rFonts w:ascii="Times New Roman" w:hAnsi="Times New Roman" w:cs="Times New Roman"/>
          <w:sz w:val="24"/>
          <w:szCs w:val="24"/>
        </w:rPr>
        <w:t xml:space="preserve">по истечению 3 (трех) месяцев с даты подписания настоящего Договора и акта приема-передачи обязуется нести все коммунальные, эксплуатационные, административно-хозяйственные и иные расходы по Объекту и Земельному участку на основании заключенных Покупателем </w:t>
      </w:r>
      <w:r w:rsidR="00236513">
        <w:rPr>
          <w:rFonts w:ascii="Times New Roman" w:hAnsi="Times New Roman" w:cs="Times New Roman"/>
          <w:sz w:val="24"/>
          <w:szCs w:val="24"/>
        </w:rPr>
        <w:t xml:space="preserve">(Арендодателем) </w:t>
      </w:r>
      <w:r w:rsidRPr="00A92DCD">
        <w:rPr>
          <w:rFonts w:ascii="Times New Roman" w:hAnsi="Times New Roman" w:cs="Times New Roman"/>
          <w:sz w:val="24"/>
          <w:szCs w:val="24"/>
        </w:rPr>
        <w:t>соответствующих договоров.</w:t>
      </w:r>
    </w:p>
    <w:p w:rsidR="00C433FF" w:rsidRPr="00A92DCD"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w:t>
      </w:r>
      <w:r w:rsidR="009E2EFA">
        <w:rPr>
          <w:rFonts w:ascii="Times New Roman" w:hAnsi="Times New Roman" w:cs="Times New Roman"/>
          <w:sz w:val="24"/>
          <w:szCs w:val="24"/>
        </w:rPr>
        <w:t>9</w:t>
      </w:r>
      <w:r w:rsidRPr="00A92DCD">
        <w:rPr>
          <w:rFonts w:ascii="Times New Roman" w:hAnsi="Times New Roman" w:cs="Times New Roman"/>
          <w:sz w:val="24"/>
          <w:szCs w:val="24"/>
        </w:rPr>
        <w:t xml:space="preserve">. Для Покупателя </w:t>
      </w:r>
      <w:r w:rsidR="00E054B1">
        <w:rPr>
          <w:rFonts w:ascii="Times New Roman" w:hAnsi="Times New Roman" w:cs="Times New Roman"/>
          <w:sz w:val="24"/>
          <w:szCs w:val="24"/>
        </w:rPr>
        <w:t xml:space="preserve">(Арендодателя) </w:t>
      </w:r>
      <w:r w:rsidRPr="00A92DCD">
        <w:rPr>
          <w:rFonts w:ascii="Times New Roman" w:hAnsi="Times New Roman" w:cs="Times New Roman"/>
          <w:sz w:val="24"/>
          <w:szCs w:val="24"/>
        </w:rPr>
        <w:t>устанавливается срок в 3 (три) месяца с даты подписания настоящего Договора и акта приема-передачи, в течение которого Покупатель</w:t>
      </w:r>
      <w:r w:rsidR="00E054B1">
        <w:rPr>
          <w:rFonts w:ascii="Times New Roman" w:hAnsi="Times New Roman" w:cs="Times New Roman"/>
          <w:sz w:val="24"/>
          <w:szCs w:val="24"/>
        </w:rPr>
        <w:t xml:space="preserve"> (Арендодатель) </w:t>
      </w:r>
      <w:r w:rsidRPr="00A92DCD">
        <w:rPr>
          <w:rFonts w:ascii="Times New Roman" w:hAnsi="Times New Roman" w:cs="Times New Roman"/>
          <w:sz w:val="24"/>
          <w:szCs w:val="24"/>
        </w:rPr>
        <w:t>обязан переоформить соответствующие договоры по Объекту и Земельному участку.</w:t>
      </w:r>
    </w:p>
    <w:p w:rsidR="00974951" w:rsidRPr="00A92DCD" w:rsidRDefault="00C433FF" w:rsidP="00C433FF">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3.2.</w:t>
      </w:r>
      <w:r w:rsidR="009E2EFA">
        <w:rPr>
          <w:rFonts w:ascii="Times New Roman" w:hAnsi="Times New Roman" w:cs="Times New Roman"/>
          <w:sz w:val="24"/>
          <w:szCs w:val="24"/>
        </w:rPr>
        <w:t>10</w:t>
      </w:r>
      <w:r w:rsidRPr="00A92DCD">
        <w:rPr>
          <w:rFonts w:ascii="Times New Roman" w:hAnsi="Times New Roman" w:cs="Times New Roman"/>
          <w:sz w:val="24"/>
          <w:szCs w:val="24"/>
        </w:rPr>
        <w:t>. После истечения 3 (трех) месяцев с</w:t>
      </w:r>
      <w:r w:rsidR="00FC0E8A" w:rsidRPr="00A92DCD">
        <w:rPr>
          <w:rFonts w:ascii="Times New Roman" w:hAnsi="Times New Roman" w:cs="Times New Roman"/>
          <w:sz w:val="24"/>
          <w:szCs w:val="24"/>
        </w:rPr>
        <w:t xml:space="preserve"> даты подписания настоящего Договора и акта приема-передачи</w:t>
      </w:r>
      <w:r w:rsidRPr="00A92DCD">
        <w:rPr>
          <w:rFonts w:ascii="Times New Roman" w:hAnsi="Times New Roman" w:cs="Times New Roman"/>
          <w:sz w:val="24"/>
          <w:szCs w:val="24"/>
        </w:rPr>
        <w:t xml:space="preserve">, Продавец </w:t>
      </w:r>
      <w:r w:rsidR="008200F9">
        <w:rPr>
          <w:rFonts w:ascii="Times New Roman" w:hAnsi="Times New Roman" w:cs="Times New Roman"/>
          <w:sz w:val="24"/>
          <w:szCs w:val="24"/>
        </w:rPr>
        <w:t xml:space="preserve">(Арендатор) </w:t>
      </w:r>
      <w:r w:rsidRPr="00A92DCD">
        <w:rPr>
          <w:rFonts w:ascii="Times New Roman" w:hAnsi="Times New Roman" w:cs="Times New Roman"/>
          <w:sz w:val="24"/>
          <w:szCs w:val="24"/>
        </w:rPr>
        <w:t>прекращает оплату поставщикам коммунальных услуг в полном объеме за весь Объект.</w:t>
      </w:r>
    </w:p>
    <w:p w:rsidR="00075452" w:rsidRPr="00A92DCD" w:rsidRDefault="00075452" w:rsidP="006B3BAD">
      <w:pPr>
        <w:spacing w:after="0" w:line="240" w:lineRule="auto"/>
        <w:jc w:val="both"/>
        <w:rPr>
          <w:rFonts w:ascii="Times New Roman" w:hAnsi="Times New Roman" w:cs="Times New Roman"/>
          <w:sz w:val="24"/>
          <w:szCs w:val="24"/>
        </w:rPr>
      </w:pPr>
    </w:p>
    <w:p w:rsidR="00075452" w:rsidRPr="00A92DCD" w:rsidRDefault="00075452" w:rsidP="00E54CF4">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Ответственность Сторон</w:t>
      </w:r>
    </w:p>
    <w:p w:rsidR="00E54CF4" w:rsidRPr="00A92DCD" w:rsidRDefault="00E54CF4" w:rsidP="00E54CF4">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4.1.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 </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Уплата неустойки и возмещение убытков не освобождают Стороны от исполнения своих обязательств по Договору.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lastRenderedPageBreak/>
        <w:t xml:space="preserve">4.2. В случае если в срок, установленный в п.3.1.1 Договора, Продавец не передаст Покупателю Объект и Земельный участок, Продавец уплачивает Покупателю пени в размере </w:t>
      </w:r>
      <w:r w:rsidR="00DF537E" w:rsidRPr="00A92DCD">
        <w:rPr>
          <w:rFonts w:ascii="Times New Roman" w:hAnsi="Times New Roman" w:cs="Times New Roman"/>
          <w:sz w:val="24"/>
          <w:szCs w:val="24"/>
        </w:rPr>
        <w:t>0,02</w:t>
      </w:r>
      <w:r w:rsidRPr="00A92DCD">
        <w:rPr>
          <w:rFonts w:ascii="Times New Roman" w:hAnsi="Times New Roman" w:cs="Times New Roman"/>
          <w:sz w:val="24"/>
          <w:szCs w:val="24"/>
        </w:rPr>
        <w:t>% от суммы, указанной в п. 2.1. Договора, за каждый день просрочки, но не более 10</w:t>
      </w:r>
      <w:r w:rsidR="00A10488" w:rsidRPr="00A92DCD">
        <w:rPr>
          <w:rFonts w:ascii="Times New Roman" w:hAnsi="Times New Roman" w:cs="Times New Roman"/>
          <w:sz w:val="24"/>
          <w:szCs w:val="24"/>
        </w:rPr>
        <w:t xml:space="preserve"> </w:t>
      </w:r>
      <w:r w:rsidRPr="00A92DCD">
        <w:rPr>
          <w:rFonts w:ascii="Times New Roman" w:hAnsi="Times New Roman" w:cs="Times New Roman"/>
          <w:sz w:val="24"/>
          <w:szCs w:val="24"/>
        </w:rPr>
        <w:t>% от указанной суммы.</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4.3. В случае нарушения срока оплаты цены Объекта и Земельного участка, предусмотренного Договором, </w:t>
      </w:r>
      <w:r w:rsidR="00537C6F" w:rsidRPr="00A92DCD">
        <w:rPr>
          <w:rFonts w:ascii="Times New Roman" w:hAnsi="Times New Roman" w:cs="Times New Roman"/>
          <w:sz w:val="24"/>
          <w:szCs w:val="24"/>
        </w:rPr>
        <w:t xml:space="preserve">а также сроков  возмещения сумм по п. 3.2.7 Договора, </w:t>
      </w:r>
      <w:r w:rsidRPr="00A92DCD">
        <w:rPr>
          <w:rFonts w:ascii="Times New Roman" w:hAnsi="Times New Roman" w:cs="Times New Roman"/>
          <w:sz w:val="24"/>
          <w:szCs w:val="24"/>
        </w:rPr>
        <w:t xml:space="preserve">Покупатель уплачивает Продавцу пени в размере </w:t>
      </w:r>
      <w:r w:rsidR="001F2B13" w:rsidRPr="00A92DCD">
        <w:rPr>
          <w:rFonts w:ascii="Times New Roman" w:hAnsi="Times New Roman" w:cs="Times New Roman"/>
          <w:sz w:val="24"/>
          <w:szCs w:val="24"/>
        </w:rPr>
        <w:t xml:space="preserve">0,02 </w:t>
      </w:r>
      <w:r w:rsidRPr="00A92DCD">
        <w:rPr>
          <w:rFonts w:ascii="Times New Roman" w:hAnsi="Times New Roman" w:cs="Times New Roman"/>
          <w:sz w:val="24"/>
          <w:szCs w:val="24"/>
        </w:rPr>
        <w:t xml:space="preserve">%, включая НДС, от суммы просроченного платежа за каждый день просрочки. </w:t>
      </w:r>
    </w:p>
    <w:p w:rsidR="00DE50F2" w:rsidRPr="00A92DCD" w:rsidRDefault="00075452" w:rsidP="00DE50F2">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4.4. 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DE50F2" w:rsidRPr="00A92DCD" w:rsidRDefault="00DE50F2" w:rsidP="00DE50F2">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4.5. </w:t>
      </w:r>
      <w:r w:rsidRPr="00A92DCD">
        <w:rPr>
          <w:rFonts w:ascii="Times New Roman" w:eastAsia="Times New Roman" w:hAnsi="Times New Roman" w:cs="Times New Roman"/>
          <w:sz w:val="24"/>
          <w:szCs w:val="20"/>
          <w:lang w:eastAsia="ru-RU"/>
        </w:rPr>
        <w:t>При не</w:t>
      </w:r>
      <w:r w:rsidR="00185B03">
        <w:rPr>
          <w:rFonts w:ascii="Times New Roman" w:eastAsia="Times New Roman" w:hAnsi="Times New Roman" w:cs="Times New Roman"/>
          <w:sz w:val="24"/>
          <w:szCs w:val="20"/>
          <w:lang w:eastAsia="ru-RU"/>
        </w:rPr>
        <w:t xml:space="preserve"> </w:t>
      </w:r>
      <w:r w:rsidRPr="00A92DCD">
        <w:rPr>
          <w:rFonts w:ascii="Times New Roman" w:eastAsia="Times New Roman" w:hAnsi="Times New Roman" w:cs="Times New Roman"/>
          <w:sz w:val="24"/>
          <w:szCs w:val="20"/>
          <w:lang w:eastAsia="ru-RU"/>
        </w:rPr>
        <w:t xml:space="preserve">заключении и/или невозможности заключения сторонами Договора аренды в порядке, на условиях и сроки, установленные п. 3.2.6 настоящего Договора, в том числе, но не исключительно, по причине отказа Покупателя, бездействии и/или ином уклонении от заключения Договора аренды, предложении заключения Договора аренды на иных условиях, чем предусмотрено п. 3.2.6 настоящего Договора, невозможности заключения Договора аренды по причине утраты Покупателем права собственности на Объект (его часть) и отказе нового собственника от заключения Договора аренды, бездействии и/или ином уклонении, предложении заключения Договора аренды на иных условиях, чем предусмотрено п. 3.2.6  настоящего Договора, а также в иных случаях (кроме случаев отказа от заключения Договора аренды со стороны Продавца), Покупатель уплачивает Продавцу, по требованию последнего, штраф в размере </w:t>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00BF4A6E" w:rsidRPr="00BF4A6E">
        <w:rPr>
          <w:rFonts w:ascii="Times New Roman" w:eastAsia="Times New Roman" w:hAnsi="Times New Roman" w:cs="Times New Roman"/>
          <w:sz w:val="24"/>
          <w:szCs w:val="20"/>
          <w:u w:val="single"/>
          <w:lang w:eastAsia="ru-RU"/>
        </w:rPr>
        <w:tab/>
      </w:r>
      <w:r w:rsidRPr="00A92DCD">
        <w:rPr>
          <w:rFonts w:ascii="Times New Roman" w:eastAsia="Times New Roman" w:hAnsi="Times New Roman" w:cs="Times New Roman"/>
          <w:sz w:val="24"/>
          <w:szCs w:val="20"/>
          <w:lang w:eastAsia="ru-RU"/>
        </w:rPr>
        <w:t xml:space="preserve">  руб. в срок не позднее 10 (десяти) рабочих дней со дня заявления Продавцом такого требования, а также сверх указанной суммы штрафа возмещает все убытки, причиненные Продавцу в связи с не заключением такого Договора аренды.</w:t>
      </w:r>
    </w:p>
    <w:p w:rsidR="00075452" w:rsidRPr="00A92DCD" w:rsidRDefault="00075452" w:rsidP="00261C66">
      <w:pPr>
        <w:spacing w:after="0" w:line="240" w:lineRule="auto"/>
        <w:jc w:val="both"/>
        <w:rPr>
          <w:rFonts w:ascii="Times New Roman" w:hAnsi="Times New Roman" w:cs="Times New Roman"/>
          <w:sz w:val="24"/>
          <w:szCs w:val="24"/>
        </w:rPr>
      </w:pPr>
    </w:p>
    <w:p w:rsidR="00075452" w:rsidRPr="00A92DCD" w:rsidRDefault="00075452" w:rsidP="00011349">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Особые условия</w:t>
      </w:r>
    </w:p>
    <w:p w:rsidR="00011349" w:rsidRPr="00A92DCD" w:rsidRDefault="00011349" w:rsidP="00BB5710">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5.1. Право  собственности на Объект и Земельный участок переходит к Покупателю с момента государственной регистрации перехода права собственности в органе, осуществляющем государственную регистрацию прав на недвижимое имущество и сделок с ним.</w:t>
      </w:r>
    </w:p>
    <w:p w:rsidR="00075452" w:rsidRPr="00A92DCD" w:rsidRDefault="00075452" w:rsidP="004131B7">
      <w:pPr>
        <w:spacing w:after="0" w:line="240" w:lineRule="auto"/>
        <w:ind w:firstLine="709"/>
        <w:jc w:val="both"/>
        <w:rPr>
          <w:rFonts w:ascii="Times New Roman" w:hAnsi="Times New Roman" w:cs="Times New Roman"/>
          <w:sz w:val="24"/>
          <w:szCs w:val="24"/>
        </w:rPr>
      </w:pPr>
      <w:bookmarkStart w:id="0" w:name="_GoBack"/>
      <w:bookmarkEnd w:id="0"/>
    </w:p>
    <w:p w:rsidR="00075452" w:rsidRPr="00A92DCD" w:rsidRDefault="00075452" w:rsidP="00E40596">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Порядок разрешения споров</w:t>
      </w:r>
    </w:p>
    <w:p w:rsidR="00E40596" w:rsidRPr="00A92DCD" w:rsidRDefault="00E40596" w:rsidP="00E40596">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 xml:space="preserve">6.1. Споры, не урегулированные путем переговоров, передаются на рассмотрение </w:t>
      </w:r>
      <w:r w:rsidR="00814528" w:rsidRPr="00A92DCD">
        <w:rPr>
          <w:rFonts w:ascii="Times New Roman" w:hAnsi="Times New Roman" w:cs="Times New Roman"/>
          <w:sz w:val="24"/>
          <w:szCs w:val="24"/>
        </w:rPr>
        <w:t xml:space="preserve">Арбитражного </w:t>
      </w:r>
      <w:r w:rsidRPr="00A92DCD">
        <w:rPr>
          <w:rFonts w:ascii="Times New Roman" w:hAnsi="Times New Roman" w:cs="Times New Roman"/>
          <w:sz w:val="24"/>
          <w:szCs w:val="24"/>
        </w:rPr>
        <w:t xml:space="preserve">суда </w:t>
      </w:r>
      <w:r w:rsidR="00814528" w:rsidRPr="00A92DCD">
        <w:rPr>
          <w:rFonts w:ascii="Times New Roman" w:hAnsi="Times New Roman" w:cs="Times New Roman"/>
          <w:sz w:val="24"/>
          <w:szCs w:val="24"/>
        </w:rPr>
        <w:t xml:space="preserve">Омской области </w:t>
      </w:r>
      <w:r w:rsidRPr="00A92DCD">
        <w:rPr>
          <w:rFonts w:ascii="Times New Roman" w:hAnsi="Times New Roman" w:cs="Times New Roman"/>
          <w:sz w:val="24"/>
          <w:szCs w:val="24"/>
        </w:rPr>
        <w:t>в порядке, предусмотренном законодательством Российской Федерации.</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CB7C93">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Условия изменения и расторжения договора</w:t>
      </w:r>
    </w:p>
    <w:p w:rsidR="00CB7C93" w:rsidRPr="00A92DCD" w:rsidRDefault="00CB7C93" w:rsidP="00922891">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7.1.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7.2.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Российской Федерации.</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4F6DF9">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Форс-мажор</w:t>
      </w:r>
    </w:p>
    <w:p w:rsidR="004F6DF9" w:rsidRPr="00A92DCD" w:rsidRDefault="004F6DF9" w:rsidP="004F6DF9">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8.1. Стороны освобождаются от ответственности за частичное или полное неисполнение своих обязательств по Договору, если оно явилось следствием действия обстоятельств непреодолимой силы, препятствующих выполнению обязательств по Договору.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8.2. 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предоставить документы, подтверждающие наличие таких обстоятельств, выданные компетентными органами Российской Федерации.</w:t>
      </w:r>
    </w:p>
    <w:p w:rsidR="00075452" w:rsidRPr="00A92DCD" w:rsidRDefault="00075452" w:rsidP="004131B7">
      <w:pPr>
        <w:spacing w:after="0" w:line="240" w:lineRule="auto"/>
        <w:ind w:firstLine="709"/>
        <w:jc w:val="both"/>
        <w:rPr>
          <w:rFonts w:ascii="Times New Roman" w:hAnsi="Times New Roman" w:cs="Times New Roman"/>
          <w:sz w:val="24"/>
          <w:szCs w:val="24"/>
        </w:rPr>
      </w:pPr>
    </w:p>
    <w:p w:rsidR="00075452" w:rsidRPr="00A92DCD" w:rsidRDefault="00075452" w:rsidP="00AD3FE4">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Заключительные положения</w:t>
      </w:r>
    </w:p>
    <w:p w:rsidR="00AD3FE4" w:rsidRPr="00A92DCD" w:rsidRDefault="00AD3FE4" w:rsidP="00AD3FE4">
      <w:pPr>
        <w:pStyle w:val="a4"/>
        <w:spacing w:after="0" w:line="240" w:lineRule="auto"/>
        <w:ind w:left="1069"/>
        <w:rPr>
          <w:rFonts w:ascii="Times New Roman" w:hAnsi="Times New Roman" w:cs="Times New Roman"/>
          <w:sz w:val="24"/>
          <w:szCs w:val="24"/>
        </w:rPr>
      </w:pP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9.1. Договор вступает в силу с момента его подписания Сторонами и действует до полного исполнения Сторонами своих обязательств по нему.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9.2. Стороны обязуются сообщать письменно друг другу  об изменении адреса и реквизитов в течение трех дней с даты изменения без заключения дополнительного соглашения к Договору.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9.3.  В целях недопущения действий коррупционного характера, Стороны обязуются выполнять требования, изложенные в «Гарантиях по недопущению действий коррупционного характера» (Приложение №</w:t>
      </w:r>
      <w:r w:rsidR="00E65998" w:rsidRPr="00A92DCD">
        <w:rPr>
          <w:rFonts w:ascii="Times New Roman" w:hAnsi="Times New Roman" w:cs="Times New Roman"/>
          <w:sz w:val="24"/>
          <w:szCs w:val="24"/>
        </w:rPr>
        <w:t xml:space="preserve"> 3 </w:t>
      </w:r>
      <w:r w:rsidRPr="00A92DCD">
        <w:rPr>
          <w:rFonts w:ascii="Times New Roman" w:hAnsi="Times New Roman" w:cs="Times New Roman"/>
          <w:sz w:val="24"/>
          <w:szCs w:val="24"/>
        </w:rPr>
        <w:t>к Договору).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9.4. Договор составлен в 3 экземплярах, имеющих одинаковую юридическую силу,                    1 экземпляр - Покупателю, 1 экземпляр – Продавцу, 1 экземпляр – для органа, осуществляющего государственную регистрацию прав на недвиж</w:t>
      </w:r>
      <w:r w:rsidR="008E699C" w:rsidRPr="00A92DCD">
        <w:rPr>
          <w:rFonts w:ascii="Times New Roman" w:hAnsi="Times New Roman" w:cs="Times New Roman"/>
          <w:sz w:val="24"/>
          <w:szCs w:val="24"/>
        </w:rPr>
        <w:t>имое имущество и сделок с ним.</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9.5. Взаимоотношения Сторон, не урегулированные Договором, регулируются законодательством Российской Федерации.</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9.6. Перечень приложений к Договору:</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9E6A43" w:rsidRPr="00A92DCD">
        <w:rPr>
          <w:rFonts w:ascii="Times New Roman" w:hAnsi="Times New Roman" w:cs="Times New Roman"/>
          <w:sz w:val="24"/>
          <w:szCs w:val="24"/>
        </w:rPr>
        <w:t xml:space="preserve"> Приложение № 1 </w:t>
      </w:r>
      <w:r w:rsidR="00AB2AA3" w:rsidRPr="00A92DCD">
        <w:rPr>
          <w:rFonts w:ascii="Times New Roman" w:hAnsi="Times New Roman" w:cs="Times New Roman"/>
          <w:sz w:val="24"/>
          <w:szCs w:val="24"/>
        </w:rPr>
        <w:t>–</w:t>
      </w:r>
      <w:r w:rsidR="009E6A43" w:rsidRPr="00A92DCD">
        <w:rPr>
          <w:rFonts w:ascii="Times New Roman" w:hAnsi="Times New Roman" w:cs="Times New Roman"/>
          <w:sz w:val="24"/>
          <w:szCs w:val="24"/>
        </w:rPr>
        <w:t xml:space="preserve"> поэтажный план;</w:t>
      </w:r>
    </w:p>
    <w:p w:rsidR="00C97196" w:rsidRPr="00A92DCD" w:rsidRDefault="00C97196"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B062BB" w:rsidRPr="00A92DCD">
        <w:rPr>
          <w:rFonts w:ascii="Times New Roman" w:hAnsi="Times New Roman" w:cs="Times New Roman"/>
          <w:sz w:val="24"/>
          <w:szCs w:val="24"/>
        </w:rPr>
        <w:t xml:space="preserve"> Приложение № 2 </w:t>
      </w:r>
      <w:r w:rsidR="00AB2AA3" w:rsidRPr="00A92DCD">
        <w:rPr>
          <w:rFonts w:ascii="Times New Roman" w:hAnsi="Times New Roman" w:cs="Times New Roman"/>
          <w:sz w:val="24"/>
          <w:szCs w:val="24"/>
        </w:rPr>
        <w:t>–</w:t>
      </w:r>
      <w:r w:rsidR="00B062BB" w:rsidRPr="00A92DCD">
        <w:rPr>
          <w:rFonts w:ascii="Times New Roman" w:hAnsi="Times New Roman" w:cs="Times New Roman"/>
          <w:sz w:val="24"/>
          <w:szCs w:val="24"/>
        </w:rPr>
        <w:t xml:space="preserve"> </w:t>
      </w:r>
      <w:r w:rsidR="00AB2AA3" w:rsidRPr="00A92DCD">
        <w:rPr>
          <w:rFonts w:ascii="Times New Roman" w:hAnsi="Times New Roman" w:cs="Times New Roman"/>
          <w:sz w:val="24"/>
          <w:szCs w:val="24"/>
        </w:rPr>
        <w:t>акт приема передачи;</w:t>
      </w:r>
    </w:p>
    <w:p w:rsidR="00075452" w:rsidRPr="00A92DCD" w:rsidRDefault="00075452" w:rsidP="004131B7">
      <w:pPr>
        <w:spacing w:after="0" w:line="240" w:lineRule="auto"/>
        <w:ind w:firstLine="709"/>
        <w:jc w:val="both"/>
        <w:rPr>
          <w:rFonts w:ascii="Times New Roman" w:hAnsi="Times New Roman" w:cs="Times New Roman"/>
          <w:sz w:val="24"/>
          <w:szCs w:val="24"/>
        </w:rPr>
      </w:pPr>
      <w:r w:rsidRPr="00A92DCD">
        <w:rPr>
          <w:rFonts w:ascii="Times New Roman" w:hAnsi="Times New Roman" w:cs="Times New Roman"/>
          <w:sz w:val="24"/>
          <w:szCs w:val="24"/>
        </w:rPr>
        <w:t>-</w:t>
      </w:r>
      <w:r w:rsidR="00163B9C" w:rsidRPr="00A92DCD">
        <w:rPr>
          <w:rFonts w:ascii="Times New Roman" w:hAnsi="Times New Roman" w:cs="Times New Roman"/>
          <w:sz w:val="24"/>
          <w:szCs w:val="24"/>
        </w:rPr>
        <w:t xml:space="preserve"> </w:t>
      </w:r>
      <w:r w:rsidR="00271396" w:rsidRPr="00A92DCD">
        <w:rPr>
          <w:rFonts w:ascii="Times New Roman" w:hAnsi="Times New Roman" w:cs="Times New Roman"/>
          <w:sz w:val="24"/>
          <w:szCs w:val="24"/>
        </w:rPr>
        <w:t xml:space="preserve">Приложение № </w:t>
      </w:r>
      <w:r w:rsidR="00B9112D" w:rsidRPr="00A92DCD">
        <w:rPr>
          <w:rFonts w:ascii="Times New Roman" w:hAnsi="Times New Roman" w:cs="Times New Roman"/>
          <w:sz w:val="24"/>
          <w:szCs w:val="24"/>
        </w:rPr>
        <w:t>3</w:t>
      </w:r>
      <w:r w:rsidR="00271396" w:rsidRPr="00A92DCD">
        <w:rPr>
          <w:rFonts w:ascii="Times New Roman" w:hAnsi="Times New Roman" w:cs="Times New Roman"/>
          <w:sz w:val="24"/>
          <w:szCs w:val="24"/>
        </w:rPr>
        <w:t xml:space="preserve"> – Гарантиях по недопущению действий коррупционного характера</w:t>
      </w:r>
    </w:p>
    <w:p w:rsidR="00650DEA" w:rsidRPr="00A92DCD" w:rsidRDefault="00650DEA" w:rsidP="0043496F">
      <w:pPr>
        <w:spacing w:after="0" w:line="240" w:lineRule="auto"/>
        <w:ind w:firstLine="709"/>
        <w:jc w:val="center"/>
        <w:rPr>
          <w:rFonts w:ascii="Times New Roman" w:hAnsi="Times New Roman" w:cs="Times New Roman"/>
          <w:sz w:val="24"/>
          <w:szCs w:val="24"/>
        </w:rPr>
      </w:pPr>
    </w:p>
    <w:p w:rsidR="00075452" w:rsidRDefault="00075452" w:rsidP="00650DEA">
      <w:pPr>
        <w:pStyle w:val="a4"/>
        <w:numPr>
          <w:ilvl w:val="0"/>
          <w:numId w:val="1"/>
        </w:numPr>
        <w:spacing w:after="0" w:line="240" w:lineRule="auto"/>
        <w:jc w:val="center"/>
        <w:rPr>
          <w:rFonts w:ascii="Times New Roman" w:hAnsi="Times New Roman" w:cs="Times New Roman"/>
          <w:sz w:val="24"/>
          <w:szCs w:val="24"/>
        </w:rPr>
      </w:pPr>
      <w:r w:rsidRPr="00A92DCD">
        <w:rPr>
          <w:rFonts w:ascii="Times New Roman" w:hAnsi="Times New Roman" w:cs="Times New Roman"/>
          <w:sz w:val="24"/>
          <w:szCs w:val="24"/>
        </w:rPr>
        <w:t>Адреса и реквизиты Сторон</w:t>
      </w:r>
    </w:p>
    <w:p w:rsidR="00C5440D" w:rsidRPr="00A92DCD" w:rsidRDefault="00C5440D" w:rsidP="00C5440D">
      <w:pPr>
        <w:pStyle w:val="a4"/>
        <w:spacing w:after="0" w:line="240" w:lineRule="auto"/>
        <w:ind w:left="1069"/>
        <w:rPr>
          <w:rFonts w:ascii="Times New Roman" w:hAnsi="Times New Roman" w:cs="Times New Roman"/>
          <w:sz w:val="24"/>
          <w:szCs w:val="24"/>
        </w:rPr>
      </w:pPr>
    </w:p>
    <w:tbl>
      <w:tblPr>
        <w:tblW w:w="9376" w:type="dxa"/>
        <w:tblInd w:w="-4" w:type="dxa"/>
        <w:tblLayout w:type="fixed"/>
        <w:tblLook w:val="01E0" w:firstRow="1" w:lastRow="1" w:firstColumn="1" w:lastColumn="1" w:noHBand="0" w:noVBand="0"/>
      </w:tblPr>
      <w:tblGrid>
        <w:gridCol w:w="4687"/>
        <w:gridCol w:w="4689"/>
      </w:tblGrid>
      <w:tr w:rsidR="00BC6368" w:rsidRPr="00A92DCD" w:rsidTr="0065697E">
        <w:tc>
          <w:tcPr>
            <w:tcW w:w="4687" w:type="dxa"/>
            <w:shd w:val="clear" w:color="auto" w:fill="auto"/>
          </w:tcPr>
          <w:p w:rsidR="00BC6368" w:rsidRPr="00A92DCD" w:rsidRDefault="00BC6368" w:rsidP="0065697E">
            <w:pPr>
              <w:spacing w:after="0" w:line="240" w:lineRule="auto"/>
              <w:rPr>
                <w:rFonts w:ascii="Times New Roman" w:eastAsia="Times New Roman" w:hAnsi="Times New Roman"/>
                <w:b/>
                <w:bCs/>
                <w:color w:val="000000"/>
                <w:sz w:val="24"/>
                <w:szCs w:val="24"/>
                <w:lang w:eastAsia="ru-RU"/>
              </w:rPr>
            </w:pPr>
            <w:r w:rsidRPr="00A92DCD">
              <w:rPr>
                <w:rFonts w:ascii="Times New Roman" w:eastAsia="Times New Roman" w:hAnsi="Times New Roman"/>
                <w:b/>
                <w:bCs/>
                <w:sz w:val="24"/>
                <w:szCs w:val="24"/>
                <w:lang w:eastAsia="ru-RU"/>
              </w:rPr>
              <w:t>Покупатель:</w:t>
            </w:r>
          </w:p>
        </w:tc>
        <w:tc>
          <w:tcPr>
            <w:tcW w:w="4689" w:type="dxa"/>
            <w:shd w:val="clear" w:color="auto" w:fill="auto"/>
          </w:tcPr>
          <w:p w:rsidR="00BC6368" w:rsidRPr="00A92DCD" w:rsidRDefault="00BC6368" w:rsidP="0065697E">
            <w:pPr>
              <w:spacing w:after="0" w:line="240" w:lineRule="auto"/>
              <w:rPr>
                <w:rFonts w:ascii="Times New Roman" w:eastAsia="Times New Roman" w:hAnsi="Times New Roman"/>
                <w:b/>
                <w:bCs/>
                <w:color w:val="000000"/>
                <w:sz w:val="24"/>
                <w:szCs w:val="24"/>
                <w:lang w:eastAsia="ru-RU"/>
              </w:rPr>
            </w:pPr>
            <w:r w:rsidRPr="00A92DCD">
              <w:rPr>
                <w:rFonts w:ascii="Times New Roman" w:eastAsia="Times New Roman" w:hAnsi="Times New Roman"/>
                <w:b/>
                <w:bCs/>
                <w:sz w:val="24"/>
                <w:szCs w:val="24"/>
                <w:lang w:eastAsia="ru-RU"/>
              </w:rPr>
              <w:t>Продавец:</w:t>
            </w:r>
          </w:p>
        </w:tc>
      </w:tr>
      <w:tr w:rsidR="00BC6368" w:rsidRPr="00A92DCD" w:rsidTr="0065697E">
        <w:tc>
          <w:tcPr>
            <w:tcW w:w="4687" w:type="dxa"/>
            <w:shd w:val="clear" w:color="auto" w:fill="auto"/>
          </w:tcPr>
          <w:p w:rsidR="00BC6368" w:rsidRPr="00A92DCD" w:rsidRDefault="00BC6368" w:rsidP="0065697E">
            <w:pPr>
              <w:spacing w:after="0" w:line="240" w:lineRule="auto"/>
              <w:rPr>
                <w:rFonts w:ascii="Times New Roman" w:eastAsia="Times New Roman" w:hAnsi="Times New Roman"/>
                <w:b/>
                <w:bCs/>
                <w:color w:val="000000"/>
                <w:sz w:val="24"/>
                <w:szCs w:val="24"/>
                <w:lang w:eastAsia="ru-RU"/>
              </w:rPr>
            </w:pPr>
          </w:p>
        </w:tc>
        <w:tc>
          <w:tcPr>
            <w:tcW w:w="4689" w:type="dxa"/>
            <w:shd w:val="clear" w:color="auto" w:fill="auto"/>
          </w:tcPr>
          <w:p w:rsidR="00BC6368" w:rsidRPr="00A92DCD" w:rsidRDefault="00BC6368" w:rsidP="0065697E">
            <w:pPr>
              <w:spacing w:after="0" w:line="240" w:lineRule="auto"/>
              <w:rPr>
                <w:rFonts w:ascii="Times New Roman" w:eastAsia="Times New Roman" w:hAnsi="Times New Roman"/>
                <w:b/>
                <w:bCs/>
                <w:color w:val="000000"/>
                <w:sz w:val="24"/>
                <w:szCs w:val="24"/>
                <w:lang w:eastAsia="ru-RU"/>
              </w:rPr>
            </w:pPr>
            <w:r w:rsidRPr="00A92DCD">
              <w:rPr>
                <w:rFonts w:ascii="Times New Roman" w:eastAsia="Times New Roman" w:hAnsi="Times New Roman"/>
                <w:b/>
                <w:bCs/>
                <w:color w:val="000000"/>
                <w:sz w:val="24"/>
                <w:szCs w:val="24"/>
                <w:lang w:eastAsia="ru-RU"/>
              </w:rPr>
              <w:t>ПАО Сбербанк</w:t>
            </w:r>
          </w:p>
        </w:tc>
      </w:tr>
      <w:tr w:rsidR="00BC6368" w:rsidRPr="00A92DCD" w:rsidTr="0065697E">
        <w:tc>
          <w:tcPr>
            <w:tcW w:w="4687" w:type="dxa"/>
            <w:shd w:val="clear" w:color="auto" w:fill="auto"/>
          </w:tcPr>
          <w:p w:rsidR="003C672B" w:rsidRPr="00A92DCD" w:rsidRDefault="003C672B" w:rsidP="00DC009B">
            <w:pPr>
              <w:spacing w:after="0" w:line="240" w:lineRule="auto"/>
              <w:rPr>
                <w:rFonts w:ascii="Times New Roman" w:eastAsia="Times New Roman" w:hAnsi="Times New Roman"/>
                <w:b/>
                <w:bCs/>
                <w:color w:val="000000"/>
                <w:sz w:val="24"/>
                <w:szCs w:val="24"/>
                <w:lang w:eastAsia="ru-RU"/>
              </w:rPr>
            </w:pPr>
          </w:p>
        </w:tc>
        <w:tc>
          <w:tcPr>
            <w:tcW w:w="4689" w:type="dxa"/>
            <w:shd w:val="clear" w:color="auto" w:fill="auto"/>
          </w:tcPr>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 xml:space="preserve">Место нахождения: 117997, г. Москва, </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ул. Вавилова, д. 19;</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Адрес для направления письменной корреспонденции: 644024, г. Омск, ул. М. Жукова, д. 4, к.1;</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ИНН: 7707083893;КПП: 720302020;</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Р/с 603 11 810 5 6700 020 00 00;</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К/счёт 30101810800000000651;</w:t>
            </w:r>
          </w:p>
          <w:p w:rsidR="00BC6368" w:rsidRPr="00A92DCD" w:rsidRDefault="00BC6368" w:rsidP="0065697E">
            <w:pPr>
              <w:spacing w:after="0" w:line="240" w:lineRule="auto"/>
              <w:jc w:val="both"/>
              <w:rPr>
                <w:rFonts w:ascii="Times New Roman" w:eastAsia="Times New Roman" w:hAnsi="Times New Roman"/>
                <w:sz w:val="24"/>
                <w:szCs w:val="24"/>
                <w:lang w:eastAsia="ru-RU"/>
              </w:rPr>
            </w:pPr>
            <w:r w:rsidRPr="00A92DCD">
              <w:rPr>
                <w:rFonts w:ascii="Times New Roman" w:eastAsia="Times New Roman" w:hAnsi="Times New Roman"/>
                <w:sz w:val="24"/>
                <w:szCs w:val="24"/>
                <w:lang w:eastAsia="ru-RU"/>
              </w:rPr>
              <w:t>в Отделении по Тюменской области Уральского главного управления ЦБ РФ; БИК 047102651; ОКВЭД 65-12; ОКПО 09227952;ОГРН 1027700132195;</w:t>
            </w:r>
          </w:p>
          <w:p w:rsidR="00BC6368" w:rsidRPr="00A92DCD" w:rsidRDefault="00BC6368" w:rsidP="0065697E">
            <w:pPr>
              <w:spacing w:after="0" w:line="240" w:lineRule="auto"/>
              <w:jc w:val="both"/>
              <w:rPr>
                <w:rFonts w:ascii="Times New Roman" w:eastAsia="Times New Roman" w:hAnsi="Times New Roman"/>
                <w:b/>
                <w:bCs/>
                <w:color w:val="000000"/>
                <w:sz w:val="24"/>
                <w:szCs w:val="24"/>
                <w:lang w:eastAsia="ru-RU"/>
              </w:rPr>
            </w:pPr>
            <w:r w:rsidRPr="00A92DCD">
              <w:rPr>
                <w:rFonts w:ascii="Times New Roman" w:eastAsia="Times New Roman" w:hAnsi="Times New Roman"/>
                <w:sz w:val="24"/>
                <w:szCs w:val="24"/>
                <w:lang w:eastAsia="ru-RU"/>
              </w:rPr>
              <w:t>Контактный телефон: 8-(3812) 279-778.</w:t>
            </w:r>
          </w:p>
        </w:tc>
      </w:tr>
      <w:tr w:rsidR="00BC6368" w:rsidRPr="00917203" w:rsidTr="0065697E">
        <w:tc>
          <w:tcPr>
            <w:tcW w:w="4687" w:type="dxa"/>
            <w:shd w:val="clear" w:color="auto" w:fill="auto"/>
          </w:tcPr>
          <w:p w:rsidR="00BC6368" w:rsidRPr="00A92DCD" w:rsidRDefault="00BC6368" w:rsidP="0065697E">
            <w:pPr>
              <w:spacing w:after="0" w:line="240" w:lineRule="auto"/>
              <w:rPr>
                <w:rFonts w:ascii="Times New Roman" w:eastAsia="Times New Roman" w:hAnsi="Times New Roman"/>
                <w:b/>
                <w:bCs/>
                <w:sz w:val="24"/>
                <w:szCs w:val="24"/>
                <w:lang w:eastAsia="ru-RU"/>
              </w:rPr>
            </w:pPr>
            <w:r w:rsidRPr="00A92DCD">
              <w:rPr>
                <w:rFonts w:ascii="Times New Roman" w:eastAsia="Times New Roman" w:hAnsi="Times New Roman"/>
                <w:b/>
                <w:bCs/>
                <w:sz w:val="24"/>
                <w:szCs w:val="24"/>
                <w:lang w:eastAsia="ru-RU"/>
              </w:rPr>
              <w:t>От Покупателя:</w:t>
            </w:r>
          </w:p>
          <w:p w:rsidR="009B7013" w:rsidRDefault="009B7013" w:rsidP="0065697E">
            <w:pPr>
              <w:spacing w:after="0" w:line="240" w:lineRule="auto"/>
              <w:rPr>
                <w:rFonts w:ascii="Times New Roman" w:eastAsia="Times New Roman" w:hAnsi="Times New Roman"/>
                <w:sz w:val="24"/>
                <w:szCs w:val="24"/>
                <w:lang w:eastAsia="ru-RU"/>
              </w:rPr>
            </w:pPr>
          </w:p>
          <w:p w:rsidR="0079719D" w:rsidRPr="00A92DCD" w:rsidRDefault="0079719D" w:rsidP="0065697E">
            <w:pPr>
              <w:spacing w:after="0" w:line="240" w:lineRule="auto"/>
              <w:rPr>
                <w:rFonts w:ascii="Times New Roman" w:eastAsia="Times New Roman" w:hAnsi="Times New Roman"/>
                <w:sz w:val="24"/>
                <w:szCs w:val="24"/>
                <w:lang w:eastAsia="ru-RU"/>
              </w:rPr>
            </w:pPr>
          </w:p>
          <w:p w:rsidR="009B7013" w:rsidRPr="00A92DCD" w:rsidRDefault="009B7013" w:rsidP="0065697E">
            <w:pPr>
              <w:spacing w:after="0" w:line="240" w:lineRule="auto"/>
              <w:rPr>
                <w:rFonts w:ascii="Times New Roman" w:eastAsia="Times New Roman" w:hAnsi="Times New Roman"/>
                <w:bCs/>
                <w:sz w:val="24"/>
                <w:szCs w:val="24"/>
                <w:lang w:eastAsia="ru-RU"/>
              </w:rPr>
            </w:pP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________________ /</w:t>
            </w:r>
            <w:r w:rsidR="00C50DC4" w:rsidRPr="002623BF">
              <w:rPr>
                <w:u w:val="single"/>
              </w:rPr>
              <w:t xml:space="preserve"> </w:t>
            </w:r>
            <w:r w:rsidR="0079719D" w:rsidRPr="002623BF">
              <w:rPr>
                <w:rFonts w:ascii="Times New Roman" w:eastAsia="Times New Roman" w:hAnsi="Times New Roman"/>
                <w:bCs/>
                <w:sz w:val="24"/>
                <w:szCs w:val="24"/>
                <w:u w:val="single"/>
                <w:lang w:eastAsia="ru-RU"/>
              </w:rPr>
              <w:tab/>
            </w:r>
            <w:r w:rsidR="0079719D" w:rsidRPr="002623BF">
              <w:rPr>
                <w:rFonts w:ascii="Times New Roman" w:eastAsia="Times New Roman" w:hAnsi="Times New Roman"/>
                <w:bCs/>
                <w:sz w:val="24"/>
                <w:szCs w:val="24"/>
                <w:u w:val="single"/>
                <w:lang w:eastAsia="ru-RU"/>
              </w:rPr>
              <w:tab/>
            </w:r>
            <w:r w:rsidR="0079719D" w:rsidRPr="002623BF">
              <w:rPr>
                <w:rFonts w:ascii="Times New Roman" w:eastAsia="Times New Roman" w:hAnsi="Times New Roman"/>
                <w:bCs/>
                <w:sz w:val="24"/>
                <w:szCs w:val="24"/>
                <w:u w:val="single"/>
                <w:lang w:eastAsia="ru-RU"/>
              </w:rPr>
              <w:tab/>
            </w:r>
            <w:r w:rsidR="0079719D" w:rsidRPr="002623BF">
              <w:rPr>
                <w:rFonts w:ascii="Times New Roman" w:eastAsia="Times New Roman" w:hAnsi="Times New Roman"/>
                <w:bCs/>
                <w:sz w:val="24"/>
                <w:szCs w:val="24"/>
                <w:u w:val="single"/>
                <w:lang w:eastAsia="ru-RU"/>
              </w:rPr>
              <w:tab/>
            </w:r>
            <w:r w:rsidRPr="008102B4">
              <w:rPr>
                <w:rFonts w:ascii="Times New Roman" w:eastAsia="Times New Roman" w:hAnsi="Times New Roman"/>
                <w:bCs/>
                <w:sz w:val="24"/>
                <w:szCs w:val="24"/>
                <w:lang w:eastAsia="ru-RU"/>
              </w:rPr>
              <w:t>/</w:t>
            </w: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м. п.</w:t>
            </w:r>
          </w:p>
        </w:tc>
        <w:tc>
          <w:tcPr>
            <w:tcW w:w="4689" w:type="dxa"/>
            <w:shd w:val="clear" w:color="auto" w:fill="auto"/>
          </w:tcPr>
          <w:p w:rsidR="00BC6368" w:rsidRPr="00A92DCD" w:rsidRDefault="00BC6368" w:rsidP="0065697E">
            <w:pPr>
              <w:spacing w:after="0" w:line="240" w:lineRule="auto"/>
              <w:rPr>
                <w:rFonts w:ascii="Times New Roman" w:eastAsia="Times New Roman" w:hAnsi="Times New Roman"/>
                <w:b/>
                <w:bCs/>
                <w:sz w:val="24"/>
                <w:szCs w:val="24"/>
                <w:lang w:eastAsia="ru-RU"/>
              </w:rPr>
            </w:pPr>
            <w:r w:rsidRPr="00A92DCD">
              <w:rPr>
                <w:rFonts w:ascii="Times New Roman" w:eastAsia="Times New Roman" w:hAnsi="Times New Roman"/>
                <w:b/>
                <w:bCs/>
                <w:sz w:val="24"/>
                <w:szCs w:val="24"/>
                <w:lang w:eastAsia="ru-RU"/>
              </w:rPr>
              <w:lastRenderedPageBreak/>
              <w:t>От Продавца:</w:t>
            </w: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Заместитель управляющего</w:t>
            </w: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lastRenderedPageBreak/>
              <w:t>Омским отделением № 8634</w:t>
            </w: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ПАО Сбербанк</w:t>
            </w:r>
          </w:p>
          <w:p w:rsidR="00BC6368" w:rsidRPr="00A92DCD"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_______________/Мусалимова С.С./</w:t>
            </w:r>
          </w:p>
          <w:p w:rsidR="00BC6368" w:rsidRPr="00917203" w:rsidRDefault="00BC6368" w:rsidP="0065697E">
            <w:pPr>
              <w:spacing w:after="0" w:line="240" w:lineRule="auto"/>
              <w:rPr>
                <w:rFonts w:ascii="Times New Roman" w:eastAsia="Times New Roman" w:hAnsi="Times New Roman"/>
                <w:bCs/>
                <w:sz w:val="24"/>
                <w:szCs w:val="24"/>
                <w:lang w:eastAsia="ru-RU"/>
              </w:rPr>
            </w:pPr>
            <w:r w:rsidRPr="00A92DCD">
              <w:rPr>
                <w:rFonts w:ascii="Times New Roman" w:eastAsia="Times New Roman" w:hAnsi="Times New Roman"/>
                <w:bCs/>
                <w:sz w:val="24"/>
                <w:szCs w:val="24"/>
                <w:lang w:eastAsia="ru-RU"/>
              </w:rPr>
              <w:t>м. п.</w:t>
            </w:r>
          </w:p>
        </w:tc>
      </w:tr>
      <w:tr w:rsidR="00BC6368" w:rsidRPr="00917203" w:rsidTr="0065697E">
        <w:tc>
          <w:tcPr>
            <w:tcW w:w="4687" w:type="dxa"/>
            <w:shd w:val="clear" w:color="auto" w:fill="auto"/>
          </w:tcPr>
          <w:p w:rsidR="00BC6368" w:rsidRDefault="00BC6368" w:rsidP="0065697E">
            <w:pPr>
              <w:spacing w:after="0" w:line="240" w:lineRule="auto"/>
              <w:rPr>
                <w:rFonts w:ascii="Times New Roman" w:eastAsia="Times New Roman" w:hAnsi="Times New Roman"/>
                <w:bCs/>
                <w:sz w:val="24"/>
                <w:szCs w:val="24"/>
                <w:lang w:eastAsia="ru-RU"/>
              </w:rPr>
            </w:pPr>
          </w:p>
        </w:tc>
        <w:tc>
          <w:tcPr>
            <w:tcW w:w="4689" w:type="dxa"/>
            <w:shd w:val="clear" w:color="auto" w:fill="auto"/>
          </w:tcPr>
          <w:p w:rsidR="00BC6368" w:rsidRPr="00917203" w:rsidRDefault="00BC6368" w:rsidP="0065697E">
            <w:pPr>
              <w:spacing w:after="0" w:line="240" w:lineRule="auto"/>
              <w:rPr>
                <w:rFonts w:ascii="Times New Roman" w:eastAsia="Times New Roman" w:hAnsi="Times New Roman"/>
                <w:bCs/>
                <w:sz w:val="24"/>
                <w:szCs w:val="24"/>
                <w:lang w:eastAsia="ru-RU"/>
              </w:rPr>
            </w:pPr>
          </w:p>
        </w:tc>
      </w:tr>
    </w:tbl>
    <w:p w:rsidR="00075452" w:rsidRPr="00075452" w:rsidRDefault="00075452" w:rsidP="00C5440D">
      <w:pPr>
        <w:spacing w:after="0" w:line="240" w:lineRule="auto"/>
        <w:jc w:val="both"/>
        <w:rPr>
          <w:rFonts w:ascii="Times New Roman" w:hAnsi="Times New Roman" w:cs="Times New Roman"/>
          <w:sz w:val="24"/>
          <w:szCs w:val="24"/>
        </w:rPr>
      </w:pPr>
    </w:p>
    <w:sectPr w:rsidR="00075452" w:rsidRPr="000754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D12" w:rsidRDefault="00C90D12" w:rsidP="00075452">
      <w:pPr>
        <w:spacing w:after="0" w:line="240" w:lineRule="auto"/>
      </w:pPr>
      <w:r>
        <w:separator/>
      </w:r>
    </w:p>
  </w:endnote>
  <w:endnote w:type="continuationSeparator" w:id="0">
    <w:p w:rsidR="00C90D12" w:rsidRDefault="00C90D12" w:rsidP="0007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D12" w:rsidRDefault="00C90D12" w:rsidP="00075452">
      <w:pPr>
        <w:spacing w:after="0" w:line="240" w:lineRule="auto"/>
      </w:pPr>
      <w:r>
        <w:separator/>
      </w:r>
    </w:p>
  </w:footnote>
  <w:footnote w:type="continuationSeparator" w:id="0">
    <w:p w:rsidR="00C90D12" w:rsidRDefault="00C90D12" w:rsidP="0007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13E8"/>
    <w:multiLevelType w:val="multilevel"/>
    <w:tmpl w:val="F3CEABA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b w:val="0"/>
        <w:i w:val="0"/>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D310A8"/>
    <w:multiLevelType w:val="hybridMultilevel"/>
    <w:tmpl w:val="5F3ACC7A"/>
    <w:lvl w:ilvl="0" w:tplc="994A5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F0D"/>
    <w:rsid w:val="00005093"/>
    <w:rsid w:val="00005D7B"/>
    <w:rsid w:val="00011349"/>
    <w:rsid w:val="000171F2"/>
    <w:rsid w:val="000259DC"/>
    <w:rsid w:val="0002683C"/>
    <w:rsid w:val="0002691C"/>
    <w:rsid w:val="0002747F"/>
    <w:rsid w:val="000279E9"/>
    <w:rsid w:val="00030093"/>
    <w:rsid w:val="00045F25"/>
    <w:rsid w:val="00046967"/>
    <w:rsid w:val="000508D2"/>
    <w:rsid w:val="000707BC"/>
    <w:rsid w:val="00070CDA"/>
    <w:rsid w:val="00070E45"/>
    <w:rsid w:val="00075452"/>
    <w:rsid w:val="00076DA1"/>
    <w:rsid w:val="00080F2E"/>
    <w:rsid w:val="00083EEB"/>
    <w:rsid w:val="00087060"/>
    <w:rsid w:val="00091DCC"/>
    <w:rsid w:val="00093F97"/>
    <w:rsid w:val="00094186"/>
    <w:rsid w:val="000A68C5"/>
    <w:rsid w:val="000B619A"/>
    <w:rsid w:val="000C0235"/>
    <w:rsid w:val="000C22DD"/>
    <w:rsid w:val="000D30CE"/>
    <w:rsid w:val="000E1A5B"/>
    <w:rsid w:val="000E24C4"/>
    <w:rsid w:val="000E721B"/>
    <w:rsid w:val="000E7AA2"/>
    <w:rsid w:val="000F18E9"/>
    <w:rsid w:val="000F3FAD"/>
    <w:rsid w:val="00101CAD"/>
    <w:rsid w:val="00105CD0"/>
    <w:rsid w:val="00105CD5"/>
    <w:rsid w:val="001137F3"/>
    <w:rsid w:val="00113C33"/>
    <w:rsid w:val="00116F9E"/>
    <w:rsid w:val="001172E6"/>
    <w:rsid w:val="00127429"/>
    <w:rsid w:val="00143FA5"/>
    <w:rsid w:val="00146B28"/>
    <w:rsid w:val="00150E26"/>
    <w:rsid w:val="00156388"/>
    <w:rsid w:val="001574C4"/>
    <w:rsid w:val="00161A43"/>
    <w:rsid w:val="00161BDE"/>
    <w:rsid w:val="00163B9C"/>
    <w:rsid w:val="001720DE"/>
    <w:rsid w:val="00173771"/>
    <w:rsid w:val="00185B03"/>
    <w:rsid w:val="00191108"/>
    <w:rsid w:val="001929D2"/>
    <w:rsid w:val="0019412B"/>
    <w:rsid w:val="001A3EF2"/>
    <w:rsid w:val="001A7722"/>
    <w:rsid w:val="001A7A9B"/>
    <w:rsid w:val="001D3079"/>
    <w:rsid w:val="001E0679"/>
    <w:rsid w:val="001E4EC7"/>
    <w:rsid w:val="001F2B13"/>
    <w:rsid w:val="001F78A1"/>
    <w:rsid w:val="002041F6"/>
    <w:rsid w:val="00211A97"/>
    <w:rsid w:val="002157BB"/>
    <w:rsid w:val="0023153C"/>
    <w:rsid w:val="00236513"/>
    <w:rsid w:val="00237EA2"/>
    <w:rsid w:val="00245379"/>
    <w:rsid w:val="002469E6"/>
    <w:rsid w:val="0024771B"/>
    <w:rsid w:val="00250E1C"/>
    <w:rsid w:val="00252735"/>
    <w:rsid w:val="00261C66"/>
    <w:rsid w:val="002623BF"/>
    <w:rsid w:val="002671D1"/>
    <w:rsid w:val="00271396"/>
    <w:rsid w:val="002805A3"/>
    <w:rsid w:val="00281905"/>
    <w:rsid w:val="00281EFE"/>
    <w:rsid w:val="002843DA"/>
    <w:rsid w:val="00284609"/>
    <w:rsid w:val="00296CF1"/>
    <w:rsid w:val="002A6EA3"/>
    <w:rsid w:val="002A7F96"/>
    <w:rsid w:val="002B1EA9"/>
    <w:rsid w:val="002C18D8"/>
    <w:rsid w:val="002C53B9"/>
    <w:rsid w:val="002C53C2"/>
    <w:rsid w:val="00302B5B"/>
    <w:rsid w:val="00306AAC"/>
    <w:rsid w:val="003212F4"/>
    <w:rsid w:val="00332799"/>
    <w:rsid w:val="00334DFE"/>
    <w:rsid w:val="00337A4F"/>
    <w:rsid w:val="00344028"/>
    <w:rsid w:val="00356127"/>
    <w:rsid w:val="003636AE"/>
    <w:rsid w:val="0037477B"/>
    <w:rsid w:val="00383BB0"/>
    <w:rsid w:val="00384710"/>
    <w:rsid w:val="00392717"/>
    <w:rsid w:val="00395501"/>
    <w:rsid w:val="003A290F"/>
    <w:rsid w:val="003A58D3"/>
    <w:rsid w:val="003B7621"/>
    <w:rsid w:val="003B78E0"/>
    <w:rsid w:val="003C672B"/>
    <w:rsid w:val="003C6C89"/>
    <w:rsid w:val="003D1F68"/>
    <w:rsid w:val="003D6D9F"/>
    <w:rsid w:val="003E30AD"/>
    <w:rsid w:val="003E462A"/>
    <w:rsid w:val="003E5C3A"/>
    <w:rsid w:val="003E7AA7"/>
    <w:rsid w:val="003F47E4"/>
    <w:rsid w:val="003F5CA5"/>
    <w:rsid w:val="003F67A1"/>
    <w:rsid w:val="004053D2"/>
    <w:rsid w:val="004131B7"/>
    <w:rsid w:val="00416618"/>
    <w:rsid w:val="00422689"/>
    <w:rsid w:val="004251C9"/>
    <w:rsid w:val="004263DE"/>
    <w:rsid w:val="004332F5"/>
    <w:rsid w:val="00434104"/>
    <w:rsid w:val="0043496F"/>
    <w:rsid w:val="004362CD"/>
    <w:rsid w:val="00453D62"/>
    <w:rsid w:val="0045546C"/>
    <w:rsid w:val="0046168E"/>
    <w:rsid w:val="004622ED"/>
    <w:rsid w:val="00463DB0"/>
    <w:rsid w:val="00463E36"/>
    <w:rsid w:val="0047043F"/>
    <w:rsid w:val="00473C86"/>
    <w:rsid w:val="004806E1"/>
    <w:rsid w:val="0048364E"/>
    <w:rsid w:val="0049211E"/>
    <w:rsid w:val="004924AE"/>
    <w:rsid w:val="004938C8"/>
    <w:rsid w:val="00493B85"/>
    <w:rsid w:val="00494C5B"/>
    <w:rsid w:val="00495FFA"/>
    <w:rsid w:val="004A0C73"/>
    <w:rsid w:val="004B2A5C"/>
    <w:rsid w:val="004B4B71"/>
    <w:rsid w:val="004C0E09"/>
    <w:rsid w:val="004D4134"/>
    <w:rsid w:val="004E28C2"/>
    <w:rsid w:val="004E2AA3"/>
    <w:rsid w:val="004E4F46"/>
    <w:rsid w:val="004E5A69"/>
    <w:rsid w:val="004F00F5"/>
    <w:rsid w:val="004F20D2"/>
    <w:rsid w:val="004F3466"/>
    <w:rsid w:val="004F66B8"/>
    <w:rsid w:val="004F6DF9"/>
    <w:rsid w:val="004F7B69"/>
    <w:rsid w:val="00506923"/>
    <w:rsid w:val="0052259C"/>
    <w:rsid w:val="00522919"/>
    <w:rsid w:val="0053111E"/>
    <w:rsid w:val="00537C6F"/>
    <w:rsid w:val="00547D6E"/>
    <w:rsid w:val="0056276C"/>
    <w:rsid w:val="00564FA9"/>
    <w:rsid w:val="00572825"/>
    <w:rsid w:val="00574B67"/>
    <w:rsid w:val="00574C2A"/>
    <w:rsid w:val="005817C7"/>
    <w:rsid w:val="0058208F"/>
    <w:rsid w:val="00583728"/>
    <w:rsid w:val="00584CCD"/>
    <w:rsid w:val="00591306"/>
    <w:rsid w:val="005A1373"/>
    <w:rsid w:val="005A68DA"/>
    <w:rsid w:val="005B2644"/>
    <w:rsid w:val="005C317E"/>
    <w:rsid w:val="005D2E07"/>
    <w:rsid w:val="005E019D"/>
    <w:rsid w:val="005E1F8C"/>
    <w:rsid w:val="005F583F"/>
    <w:rsid w:val="006019CB"/>
    <w:rsid w:val="00605964"/>
    <w:rsid w:val="006078D7"/>
    <w:rsid w:val="00610F0D"/>
    <w:rsid w:val="00611023"/>
    <w:rsid w:val="00621BE1"/>
    <w:rsid w:val="006220E8"/>
    <w:rsid w:val="0062645A"/>
    <w:rsid w:val="006449F1"/>
    <w:rsid w:val="00650DEA"/>
    <w:rsid w:val="00651891"/>
    <w:rsid w:val="00656732"/>
    <w:rsid w:val="00660CC2"/>
    <w:rsid w:val="00660DC2"/>
    <w:rsid w:val="006623E7"/>
    <w:rsid w:val="00664071"/>
    <w:rsid w:val="00666EE8"/>
    <w:rsid w:val="00670C42"/>
    <w:rsid w:val="0067217D"/>
    <w:rsid w:val="00673E29"/>
    <w:rsid w:val="0068361B"/>
    <w:rsid w:val="006851AF"/>
    <w:rsid w:val="00686773"/>
    <w:rsid w:val="006A596F"/>
    <w:rsid w:val="006B3BAD"/>
    <w:rsid w:val="006C5260"/>
    <w:rsid w:val="006C567F"/>
    <w:rsid w:val="006C6944"/>
    <w:rsid w:val="006C6A34"/>
    <w:rsid w:val="006C7799"/>
    <w:rsid w:val="006C7EBF"/>
    <w:rsid w:val="006D7F30"/>
    <w:rsid w:val="006E609C"/>
    <w:rsid w:val="006F42CC"/>
    <w:rsid w:val="00705FE4"/>
    <w:rsid w:val="00720361"/>
    <w:rsid w:val="00724EE4"/>
    <w:rsid w:val="00730A2A"/>
    <w:rsid w:val="00731373"/>
    <w:rsid w:val="00733D45"/>
    <w:rsid w:val="00737DD7"/>
    <w:rsid w:val="00744469"/>
    <w:rsid w:val="00746FD1"/>
    <w:rsid w:val="007471CC"/>
    <w:rsid w:val="00753D4E"/>
    <w:rsid w:val="00754E98"/>
    <w:rsid w:val="00762C08"/>
    <w:rsid w:val="007731A8"/>
    <w:rsid w:val="0077487F"/>
    <w:rsid w:val="0078210A"/>
    <w:rsid w:val="00784C1E"/>
    <w:rsid w:val="00785822"/>
    <w:rsid w:val="0079022B"/>
    <w:rsid w:val="0079719D"/>
    <w:rsid w:val="007A088D"/>
    <w:rsid w:val="007B025E"/>
    <w:rsid w:val="007D231E"/>
    <w:rsid w:val="007D3565"/>
    <w:rsid w:val="007D538B"/>
    <w:rsid w:val="007E07D0"/>
    <w:rsid w:val="007E71C6"/>
    <w:rsid w:val="007E7C7B"/>
    <w:rsid w:val="007F1777"/>
    <w:rsid w:val="007F193B"/>
    <w:rsid w:val="007F3D34"/>
    <w:rsid w:val="00802592"/>
    <w:rsid w:val="00802BE2"/>
    <w:rsid w:val="00804D93"/>
    <w:rsid w:val="008102B4"/>
    <w:rsid w:val="00811B6D"/>
    <w:rsid w:val="00814528"/>
    <w:rsid w:val="008200F9"/>
    <w:rsid w:val="00830C27"/>
    <w:rsid w:val="00846631"/>
    <w:rsid w:val="0085047C"/>
    <w:rsid w:val="0085168B"/>
    <w:rsid w:val="00852D0D"/>
    <w:rsid w:val="00853BB8"/>
    <w:rsid w:val="00853BF7"/>
    <w:rsid w:val="00855EF7"/>
    <w:rsid w:val="00855F26"/>
    <w:rsid w:val="00856990"/>
    <w:rsid w:val="00861041"/>
    <w:rsid w:val="008705E1"/>
    <w:rsid w:val="00871444"/>
    <w:rsid w:val="0087158E"/>
    <w:rsid w:val="00874260"/>
    <w:rsid w:val="008775EA"/>
    <w:rsid w:val="00880ABD"/>
    <w:rsid w:val="00884680"/>
    <w:rsid w:val="00884F74"/>
    <w:rsid w:val="00893103"/>
    <w:rsid w:val="008A0EE6"/>
    <w:rsid w:val="008C1500"/>
    <w:rsid w:val="008C320E"/>
    <w:rsid w:val="008D4896"/>
    <w:rsid w:val="008D6F49"/>
    <w:rsid w:val="008E699C"/>
    <w:rsid w:val="008F1442"/>
    <w:rsid w:val="008F48C5"/>
    <w:rsid w:val="008F6375"/>
    <w:rsid w:val="008F7F1A"/>
    <w:rsid w:val="009005DA"/>
    <w:rsid w:val="00903B7F"/>
    <w:rsid w:val="009132D0"/>
    <w:rsid w:val="00913585"/>
    <w:rsid w:val="00915E4B"/>
    <w:rsid w:val="00921D96"/>
    <w:rsid w:val="00922891"/>
    <w:rsid w:val="00931D36"/>
    <w:rsid w:val="00935076"/>
    <w:rsid w:val="009420F2"/>
    <w:rsid w:val="00943C7F"/>
    <w:rsid w:val="009452EE"/>
    <w:rsid w:val="00945982"/>
    <w:rsid w:val="00945CCB"/>
    <w:rsid w:val="00946867"/>
    <w:rsid w:val="00947A6C"/>
    <w:rsid w:val="0095051C"/>
    <w:rsid w:val="00955EA3"/>
    <w:rsid w:val="009570A5"/>
    <w:rsid w:val="0096235E"/>
    <w:rsid w:val="00964204"/>
    <w:rsid w:val="00965F7E"/>
    <w:rsid w:val="00966FD4"/>
    <w:rsid w:val="00970F56"/>
    <w:rsid w:val="009711B0"/>
    <w:rsid w:val="00972138"/>
    <w:rsid w:val="00974922"/>
    <w:rsid w:val="00974951"/>
    <w:rsid w:val="00984BF1"/>
    <w:rsid w:val="00985DB4"/>
    <w:rsid w:val="009872C3"/>
    <w:rsid w:val="00992636"/>
    <w:rsid w:val="009A0DFD"/>
    <w:rsid w:val="009A7BF1"/>
    <w:rsid w:val="009B7013"/>
    <w:rsid w:val="009C0E52"/>
    <w:rsid w:val="009C6A32"/>
    <w:rsid w:val="009D1419"/>
    <w:rsid w:val="009E2EFA"/>
    <w:rsid w:val="009E63BE"/>
    <w:rsid w:val="009E6A43"/>
    <w:rsid w:val="009F4D6F"/>
    <w:rsid w:val="00A01EC6"/>
    <w:rsid w:val="00A10488"/>
    <w:rsid w:val="00A10C27"/>
    <w:rsid w:val="00A26B6C"/>
    <w:rsid w:val="00A36FF3"/>
    <w:rsid w:val="00A374CB"/>
    <w:rsid w:val="00A42B7B"/>
    <w:rsid w:val="00A5508E"/>
    <w:rsid w:val="00A60B58"/>
    <w:rsid w:val="00A61963"/>
    <w:rsid w:val="00A62866"/>
    <w:rsid w:val="00A70ABD"/>
    <w:rsid w:val="00A70D7B"/>
    <w:rsid w:val="00A74A4E"/>
    <w:rsid w:val="00A75E85"/>
    <w:rsid w:val="00A77CCE"/>
    <w:rsid w:val="00A8221F"/>
    <w:rsid w:val="00A83F1C"/>
    <w:rsid w:val="00A8441A"/>
    <w:rsid w:val="00A92DCD"/>
    <w:rsid w:val="00A975AB"/>
    <w:rsid w:val="00AA352B"/>
    <w:rsid w:val="00AB16D7"/>
    <w:rsid w:val="00AB2AA3"/>
    <w:rsid w:val="00AB351C"/>
    <w:rsid w:val="00AD02EC"/>
    <w:rsid w:val="00AD3FE4"/>
    <w:rsid w:val="00AD5CA5"/>
    <w:rsid w:val="00AE141A"/>
    <w:rsid w:val="00AE2F43"/>
    <w:rsid w:val="00AF3926"/>
    <w:rsid w:val="00AF516E"/>
    <w:rsid w:val="00AF7D6E"/>
    <w:rsid w:val="00B06003"/>
    <w:rsid w:val="00B062BB"/>
    <w:rsid w:val="00B07941"/>
    <w:rsid w:val="00B10AD0"/>
    <w:rsid w:val="00B1386E"/>
    <w:rsid w:val="00B20D4F"/>
    <w:rsid w:val="00B21889"/>
    <w:rsid w:val="00B33545"/>
    <w:rsid w:val="00B35B6D"/>
    <w:rsid w:val="00B37C37"/>
    <w:rsid w:val="00B438DB"/>
    <w:rsid w:val="00B47784"/>
    <w:rsid w:val="00B56373"/>
    <w:rsid w:val="00B613D8"/>
    <w:rsid w:val="00B61BB9"/>
    <w:rsid w:val="00B6210C"/>
    <w:rsid w:val="00B6458D"/>
    <w:rsid w:val="00B67F50"/>
    <w:rsid w:val="00B712E2"/>
    <w:rsid w:val="00B80710"/>
    <w:rsid w:val="00B81B78"/>
    <w:rsid w:val="00B8452F"/>
    <w:rsid w:val="00B84EA8"/>
    <w:rsid w:val="00B9112D"/>
    <w:rsid w:val="00B92AC4"/>
    <w:rsid w:val="00B974C1"/>
    <w:rsid w:val="00BA0BFD"/>
    <w:rsid w:val="00BA0CF1"/>
    <w:rsid w:val="00BA2C76"/>
    <w:rsid w:val="00BA3E2D"/>
    <w:rsid w:val="00BA5A28"/>
    <w:rsid w:val="00BA6C7D"/>
    <w:rsid w:val="00BB5710"/>
    <w:rsid w:val="00BC1292"/>
    <w:rsid w:val="00BC6368"/>
    <w:rsid w:val="00BD221A"/>
    <w:rsid w:val="00BD6395"/>
    <w:rsid w:val="00BD6F0E"/>
    <w:rsid w:val="00BE7C3A"/>
    <w:rsid w:val="00BF0DCB"/>
    <w:rsid w:val="00BF4A6E"/>
    <w:rsid w:val="00BF70F5"/>
    <w:rsid w:val="00C063D8"/>
    <w:rsid w:val="00C07C22"/>
    <w:rsid w:val="00C10E3F"/>
    <w:rsid w:val="00C1227F"/>
    <w:rsid w:val="00C16CA0"/>
    <w:rsid w:val="00C23CC5"/>
    <w:rsid w:val="00C433FF"/>
    <w:rsid w:val="00C43533"/>
    <w:rsid w:val="00C438F7"/>
    <w:rsid w:val="00C50DC4"/>
    <w:rsid w:val="00C53705"/>
    <w:rsid w:val="00C5440D"/>
    <w:rsid w:val="00C70C49"/>
    <w:rsid w:val="00C73515"/>
    <w:rsid w:val="00C817BB"/>
    <w:rsid w:val="00C859D7"/>
    <w:rsid w:val="00C90D12"/>
    <w:rsid w:val="00C91232"/>
    <w:rsid w:val="00C91727"/>
    <w:rsid w:val="00C92CD2"/>
    <w:rsid w:val="00C9574C"/>
    <w:rsid w:val="00C96C2C"/>
    <w:rsid w:val="00C97196"/>
    <w:rsid w:val="00CB1DC3"/>
    <w:rsid w:val="00CB364F"/>
    <w:rsid w:val="00CB7C93"/>
    <w:rsid w:val="00CC3EF2"/>
    <w:rsid w:val="00CC4505"/>
    <w:rsid w:val="00CD490D"/>
    <w:rsid w:val="00CD5174"/>
    <w:rsid w:val="00CE19AC"/>
    <w:rsid w:val="00CE460C"/>
    <w:rsid w:val="00CE7748"/>
    <w:rsid w:val="00CF1721"/>
    <w:rsid w:val="00CF1B0A"/>
    <w:rsid w:val="00CF1CE7"/>
    <w:rsid w:val="00CF7E15"/>
    <w:rsid w:val="00D00D40"/>
    <w:rsid w:val="00D01496"/>
    <w:rsid w:val="00D0228F"/>
    <w:rsid w:val="00D03A0A"/>
    <w:rsid w:val="00D164D2"/>
    <w:rsid w:val="00D217E2"/>
    <w:rsid w:val="00D225AD"/>
    <w:rsid w:val="00D2512D"/>
    <w:rsid w:val="00D25C2C"/>
    <w:rsid w:val="00D26855"/>
    <w:rsid w:val="00D348D3"/>
    <w:rsid w:val="00D424EB"/>
    <w:rsid w:val="00D501AE"/>
    <w:rsid w:val="00D52A92"/>
    <w:rsid w:val="00D54831"/>
    <w:rsid w:val="00D5695B"/>
    <w:rsid w:val="00D60704"/>
    <w:rsid w:val="00D84850"/>
    <w:rsid w:val="00D90542"/>
    <w:rsid w:val="00D91959"/>
    <w:rsid w:val="00DA1FA0"/>
    <w:rsid w:val="00DA3D27"/>
    <w:rsid w:val="00DA3DCA"/>
    <w:rsid w:val="00DA7992"/>
    <w:rsid w:val="00DB0D5B"/>
    <w:rsid w:val="00DB1EE6"/>
    <w:rsid w:val="00DC009B"/>
    <w:rsid w:val="00DC2617"/>
    <w:rsid w:val="00DC2952"/>
    <w:rsid w:val="00DC465D"/>
    <w:rsid w:val="00DC531F"/>
    <w:rsid w:val="00DC5561"/>
    <w:rsid w:val="00DE50F2"/>
    <w:rsid w:val="00DF537E"/>
    <w:rsid w:val="00DF6CE5"/>
    <w:rsid w:val="00DF7A90"/>
    <w:rsid w:val="00E032F3"/>
    <w:rsid w:val="00E054B1"/>
    <w:rsid w:val="00E0617F"/>
    <w:rsid w:val="00E064D7"/>
    <w:rsid w:val="00E10C09"/>
    <w:rsid w:val="00E12249"/>
    <w:rsid w:val="00E155A1"/>
    <w:rsid w:val="00E22C8C"/>
    <w:rsid w:val="00E30317"/>
    <w:rsid w:val="00E351B3"/>
    <w:rsid w:val="00E40596"/>
    <w:rsid w:val="00E4226F"/>
    <w:rsid w:val="00E426E2"/>
    <w:rsid w:val="00E5285B"/>
    <w:rsid w:val="00E531E4"/>
    <w:rsid w:val="00E54CF4"/>
    <w:rsid w:val="00E604F5"/>
    <w:rsid w:val="00E6241F"/>
    <w:rsid w:val="00E64802"/>
    <w:rsid w:val="00E65998"/>
    <w:rsid w:val="00E70466"/>
    <w:rsid w:val="00E7661B"/>
    <w:rsid w:val="00E800B3"/>
    <w:rsid w:val="00E83A61"/>
    <w:rsid w:val="00E87CB1"/>
    <w:rsid w:val="00E92756"/>
    <w:rsid w:val="00EA3388"/>
    <w:rsid w:val="00EA4283"/>
    <w:rsid w:val="00EB6207"/>
    <w:rsid w:val="00EB79F5"/>
    <w:rsid w:val="00EC0EE8"/>
    <w:rsid w:val="00ED33C5"/>
    <w:rsid w:val="00EE4345"/>
    <w:rsid w:val="00EE4632"/>
    <w:rsid w:val="00F04E0A"/>
    <w:rsid w:val="00F062DC"/>
    <w:rsid w:val="00F06C33"/>
    <w:rsid w:val="00F10983"/>
    <w:rsid w:val="00F1168A"/>
    <w:rsid w:val="00F16B4E"/>
    <w:rsid w:val="00F170C8"/>
    <w:rsid w:val="00F22258"/>
    <w:rsid w:val="00F22CED"/>
    <w:rsid w:val="00F25C1A"/>
    <w:rsid w:val="00F25E3C"/>
    <w:rsid w:val="00F27204"/>
    <w:rsid w:val="00F3334A"/>
    <w:rsid w:val="00F3356D"/>
    <w:rsid w:val="00F345F9"/>
    <w:rsid w:val="00F37122"/>
    <w:rsid w:val="00F423AF"/>
    <w:rsid w:val="00F50AB0"/>
    <w:rsid w:val="00F50D4A"/>
    <w:rsid w:val="00F525B7"/>
    <w:rsid w:val="00F54661"/>
    <w:rsid w:val="00F639F0"/>
    <w:rsid w:val="00F64CEF"/>
    <w:rsid w:val="00F76EDF"/>
    <w:rsid w:val="00F82D74"/>
    <w:rsid w:val="00F86FC7"/>
    <w:rsid w:val="00F92C45"/>
    <w:rsid w:val="00FA34A3"/>
    <w:rsid w:val="00FA783F"/>
    <w:rsid w:val="00FB4B6D"/>
    <w:rsid w:val="00FB5223"/>
    <w:rsid w:val="00FB63EF"/>
    <w:rsid w:val="00FC0E8A"/>
    <w:rsid w:val="00FC1883"/>
    <w:rsid w:val="00FC29A9"/>
    <w:rsid w:val="00FD2085"/>
    <w:rsid w:val="00FD62EA"/>
    <w:rsid w:val="00FE5406"/>
    <w:rsid w:val="00FF2CE4"/>
    <w:rsid w:val="00FF332F"/>
    <w:rsid w:val="00FF3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13153"/>
  <w15:docId w15:val="{666BF6BD-AEF9-4B60-8244-ED57EB5F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20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A4283"/>
    <w:pPr>
      <w:ind w:left="720"/>
      <w:contextualSpacing/>
    </w:pPr>
  </w:style>
  <w:style w:type="paragraph" w:styleId="a5">
    <w:name w:val="Balloon Text"/>
    <w:basedOn w:val="a"/>
    <w:link w:val="a6"/>
    <w:uiPriority w:val="99"/>
    <w:semiHidden/>
    <w:unhideWhenUsed/>
    <w:rsid w:val="00463D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3DB0"/>
    <w:rPr>
      <w:rFonts w:ascii="Tahoma" w:hAnsi="Tahoma" w:cs="Tahoma"/>
      <w:sz w:val="16"/>
      <w:szCs w:val="16"/>
    </w:rPr>
  </w:style>
  <w:style w:type="paragraph" w:styleId="a7">
    <w:name w:val="footnote text"/>
    <w:basedOn w:val="a"/>
    <w:link w:val="a8"/>
    <w:uiPriority w:val="99"/>
    <w:semiHidden/>
    <w:unhideWhenUsed/>
    <w:rsid w:val="003A290F"/>
    <w:pPr>
      <w:spacing w:after="0" w:line="240" w:lineRule="auto"/>
    </w:pPr>
    <w:rPr>
      <w:sz w:val="20"/>
      <w:szCs w:val="20"/>
    </w:rPr>
  </w:style>
  <w:style w:type="character" w:customStyle="1" w:styleId="a8">
    <w:name w:val="Текст сноски Знак"/>
    <w:basedOn w:val="a0"/>
    <w:link w:val="a7"/>
    <w:uiPriority w:val="99"/>
    <w:semiHidden/>
    <w:rsid w:val="003A290F"/>
    <w:rPr>
      <w:sz w:val="20"/>
      <w:szCs w:val="20"/>
    </w:rPr>
  </w:style>
  <w:style w:type="character" w:styleId="a9">
    <w:name w:val="footnote reference"/>
    <w:basedOn w:val="a0"/>
    <w:unhideWhenUsed/>
    <w:rsid w:val="003A29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7723">
      <w:bodyDiv w:val="1"/>
      <w:marLeft w:val="0"/>
      <w:marRight w:val="0"/>
      <w:marTop w:val="0"/>
      <w:marBottom w:val="0"/>
      <w:divBdr>
        <w:top w:val="none" w:sz="0" w:space="0" w:color="auto"/>
        <w:left w:val="none" w:sz="0" w:space="0" w:color="auto"/>
        <w:bottom w:val="none" w:sz="0" w:space="0" w:color="auto"/>
        <w:right w:val="none" w:sz="0" w:space="0" w:color="auto"/>
      </w:divBdr>
    </w:div>
    <w:div w:id="133571117">
      <w:bodyDiv w:val="1"/>
      <w:marLeft w:val="0"/>
      <w:marRight w:val="0"/>
      <w:marTop w:val="0"/>
      <w:marBottom w:val="0"/>
      <w:divBdr>
        <w:top w:val="none" w:sz="0" w:space="0" w:color="auto"/>
        <w:left w:val="none" w:sz="0" w:space="0" w:color="auto"/>
        <w:bottom w:val="none" w:sz="0" w:space="0" w:color="auto"/>
        <w:right w:val="none" w:sz="0" w:space="0" w:color="auto"/>
      </w:divBdr>
    </w:div>
    <w:div w:id="157811093">
      <w:bodyDiv w:val="1"/>
      <w:marLeft w:val="0"/>
      <w:marRight w:val="0"/>
      <w:marTop w:val="0"/>
      <w:marBottom w:val="0"/>
      <w:divBdr>
        <w:top w:val="none" w:sz="0" w:space="0" w:color="auto"/>
        <w:left w:val="none" w:sz="0" w:space="0" w:color="auto"/>
        <w:bottom w:val="none" w:sz="0" w:space="0" w:color="auto"/>
        <w:right w:val="none" w:sz="0" w:space="0" w:color="auto"/>
      </w:divBdr>
    </w:div>
    <w:div w:id="174930051">
      <w:bodyDiv w:val="1"/>
      <w:marLeft w:val="0"/>
      <w:marRight w:val="0"/>
      <w:marTop w:val="0"/>
      <w:marBottom w:val="0"/>
      <w:divBdr>
        <w:top w:val="none" w:sz="0" w:space="0" w:color="auto"/>
        <w:left w:val="none" w:sz="0" w:space="0" w:color="auto"/>
        <w:bottom w:val="none" w:sz="0" w:space="0" w:color="auto"/>
        <w:right w:val="none" w:sz="0" w:space="0" w:color="auto"/>
      </w:divBdr>
    </w:div>
    <w:div w:id="206651740">
      <w:bodyDiv w:val="1"/>
      <w:marLeft w:val="0"/>
      <w:marRight w:val="0"/>
      <w:marTop w:val="0"/>
      <w:marBottom w:val="0"/>
      <w:divBdr>
        <w:top w:val="none" w:sz="0" w:space="0" w:color="auto"/>
        <w:left w:val="none" w:sz="0" w:space="0" w:color="auto"/>
        <w:bottom w:val="none" w:sz="0" w:space="0" w:color="auto"/>
        <w:right w:val="none" w:sz="0" w:space="0" w:color="auto"/>
      </w:divBdr>
    </w:div>
    <w:div w:id="230703120">
      <w:bodyDiv w:val="1"/>
      <w:marLeft w:val="0"/>
      <w:marRight w:val="0"/>
      <w:marTop w:val="0"/>
      <w:marBottom w:val="0"/>
      <w:divBdr>
        <w:top w:val="none" w:sz="0" w:space="0" w:color="auto"/>
        <w:left w:val="none" w:sz="0" w:space="0" w:color="auto"/>
        <w:bottom w:val="none" w:sz="0" w:space="0" w:color="auto"/>
        <w:right w:val="none" w:sz="0" w:space="0" w:color="auto"/>
      </w:divBdr>
    </w:div>
    <w:div w:id="243688832">
      <w:bodyDiv w:val="1"/>
      <w:marLeft w:val="0"/>
      <w:marRight w:val="0"/>
      <w:marTop w:val="0"/>
      <w:marBottom w:val="0"/>
      <w:divBdr>
        <w:top w:val="none" w:sz="0" w:space="0" w:color="auto"/>
        <w:left w:val="none" w:sz="0" w:space="0" w:color="auto"/>
        <w:bottom w:val="none" w:sz="0" w:space="0" w:color="auto"/>
        <w:right w:val="none" w:sz="0" w:space="0" w:color="auto"/>
      </w:divBdr>
    </w:div>
    <w:div w:id="369649595">
      <w:bodyDiv w:val="1"/>
      <w:marLeft w:val="0"/>
      <w:marRight w:val="0"/>
      <w:marTop w:val="0"/>
      <w:marBottom w:val="0"/>
      <w:divBdr>
        <w:top w:val="none" w:sz="0" w:space="0" w:color="auto"/>
        <w:left w:val="none" w:sz="0" w:space="0" w:color="auto"/>
        <w:bottom w:val="none" w:sz="0" w:space="0" w:color="auto"/>
        <w:right w:val="none" w:sz="0" w:space="0" w:color="auto"/>
      </w:divBdr>
    </w:div>
    <w:div w:id="403525089">
      <w:bodyDiv w:val="1"/>
      <w:marLeft w:val="0"/>
      <w:marRight w:val="0"/>
      <w:marTop w:val="0"/>
      <w:marBottom w:val="0"/>
      <w:divBdr>
        <w:top w:val="none" w:sz="0" w:space="0" w:color="auto"/>
        <w:left w:val="none" w:sz="0" w:space="0" w:color="auto"/>
        <w:bottom w:val="none" w:sz="0" w:space="0" w:color="auto"/>
        <w:right w:val="none" w:sz="0" w:space="0" w:color="auto"/>
      </w:divBdr>
    </w:div>
    <w:div w:id="430709036">
      <w:bodyDiv w:val="1"/>
      <w:marLeft w:val="0"/>
      <w:marRight w:val="0"/>
      <w:marTop w:val="0"/>
      <w:marBottom w:val="0"/>
      <w:divBdr>
        <w:top w:val="none" w:sz="0" w:space="0" w:color="auto"/>
        <w:left w:val="none" w:sz="0" w:space="0" w:color="auto"/>
        <w:bottom w:val="none" w:sz="0" w:space="0" w:color="auto"/>
        <w:right w:val="none" w:sz="0" w:space="0" w:color="auto"/>
      </w:divBdr>
    </w:div>
    <w:div w:id="555051647">
      <w:bodyDiv w:val="1"/>
      <w:marLeft w:val="0"/>
      <w:marRight w:val="0"/>
      <w:marTop w:val="0"/>
      <w:marBottom w:val="0"/>
      <w:divBdr>
        <w:top w:val="none" w:sz="0" w:space="0" w:color="auto"/>
        <w:left w:val="none" w:sz="0" w:space="0" w:color="auto"/>
        <w:bottom w:val="none" w:sz="0" w:space="0" w:color="auto"/>
        <w:right w:val="none" w:sz="0" w:space="0" w:color="auto"/>
      </w:divBdr>
    </w:div>
    <w:div w:id="566301339">
      <w:bodyDiv w:val="1"/>
      <w:marLeft w:val="0"/>
      <w:marRight w:val="0"/>
      <w:marTop w:val="0"/>
      <w:marBottom w:val="0"/>
      <w:divBdr>
        <w:top w:val="none" w:sz="0" w:space="0" w:color="auto"/>
        <w:left w:val="none" w:sz="0" w:space="0" w:color="auto"/>
        <w:bottom w:val="none" w:sz="0" w:space="0" w:color="auto"/>
        <w:right w:val="none" w:sz="0" w:space="0" w:color="auto"/>
      </w:divBdr>
    </w:div>
    <w:div w:id="567494532">
      <w:bodyDiv w:val="1"/>
      <w:marLeft w:val="0"/>
      <w:marRight w:val="0"/>
      <w:marTop w:val="0"/>
      <w:marBottom w:val="0"/>
      <w:divBdr>
        <w:top w:val="none" w:sz="0" w:space="0" w:color="auto"/>
        <w:left w:val="none" w:sz="0" w:space="0" w:color="auto"/>
        <w:bottom w:val="none" w:sz="0" w:space="0" w:color="auto"/>
        <w:right w:val="none" w:sz="0" w:space="0" w:color="auto"/>
      </w:divBdr>
    </w:div>
    <w:div w:id="624965141">
      <w:bodyDiv w:val="1"/>
      <w:marLeft w:val="0"/>
      <w:marRight w:val="0"/>
      <w:marTop w:val="0"/>
      <w:marBottom w:val="0"/>
      <w:divBdr>
        <w:top w:val="none" w:sz="0" w:space="0" w:color="auto"/>
        <w:left w:val="none" w:sz="0" w:space="0" w:color="auto"/>
        <w:bottom w:val="none" w:sz="0" w:space="0" w:color="auto"/>
        <w:right w:val="none" w:sz="0" w:space="0" w:color="auto"/>
      </w:divBdr>
    </w:div>
    <w:div w:id="679047832">
      <w:bodyDiv w:val="1"/>
      <w:marLeft w:val="0"/>
      <w:marRight w:val="0"/>
      <w:marTop w:val="0"/>
      <w:marBottom w:val="0"/>
      <w:divBdr>
        <w:top w:val="none" w:sz="0" w:space="0" w:color="auto"/>
        <w:left w:val="none" w:sz="0" w:space="0" w:color="auto"/>
        <w:bottom w:val="none" w:sz="0" w:space="0" w:color="auto"/>
        <w:right w:val="none" w:sz="0" w:space="0" w:color="auto"/>
      </w:divBdr>
    </w:div>
    <w:div w:id="792288187">
      <w:bodyDiv w:val="1"/>
      <w:marLeft w:val="0"/>
      <w:marRight w:val="0"/>
      <w:marTop w:val="0"/>
      <w:marBottom w:val="0"/>
      <w:divBdr>
        <w:top w:val="none" w:sz="0" w:space="0" w:color="auto"/>
        <w:left w:val="none" w:sz="0" w:space="0" w:color="auto"/>
        <w:bottom w:val="none" w:sz="0" w:space="0" w:color="auto"/>
        <w:right w:val="none" w:sz="0" w:space="0" w:color="auto"/>
      </w:divBdr>
    </w:div>
    <w:div w:id="848521154">
      <w:bodyDiv w:val="1"/>
      <w:marLeft w:val="0"/>
      <w:marRight w:val="0"/>
      <w:marTop w:val="0"/>
      <w:marBottom w:val="0"/>
      <w:divBdr>
        <w:top w:val="none" w:sz="0" w:space="0" w:color="auto"/>
        <w:left w:val="none" w:sz="0" w:space="0" w:color="auto"/>
        <w:bottom w:val="none" w:sz="0" w:space="0" w:color="auto"/>
        <w:right w:val="none" w:sz="0" w:space="0" w:color="auto"/>
      </w:divBdr>
    </w:div>
    <w:div w:id="888758920">
      <w:bodyDiv w:val="1"/>
      <w:marLeft w:val="0"/>
      <w:marRight w:val="0"/>
      <w:marTop w:val="0"/>
      <w:marBottom w:val="0"/>
      <w:divBdr>
        <w:top w:val="none" w:sz="0" w:space="0" w:color="auto"/>
        <w:left w:val="none" w:sz="0" w:space="0" w:color="auto"/>
        <w:bottom w:val="none" w:sz="0" w:space="0" w:color="auto"/>
        <w:right w:val="none" w:sz="0" w:space="0" w:color="auto"/>
      </w:divBdr>
    </w:div>
    <w:div w:id="1191725170">
      <w:bodyDiv w:val="1"/>
      <w:marLeft w:val="0"/>
      <w:marRight w:val="0"/>
      <w:marTop w:val="0"/>
      <w:marBottom w:val="0"/>
      <w:divBdr>
        <w:top w:val="none" w:sz="0" w:space="0" w:color="auto"/>
        <w:left w:val="none" w:sz="0" w:space="0" w:color="auto"/>
        <w:bottom w:val="none" w:sz="0" w:space="0" w:color="auto"/>
        <w:right w:val="none" w:sz="0" w:space="0" w:color="auto"/>
      </w:divBdr>
    </w:div>
    <w:div w:id="1228494590">
      <w:bodyDiv w:val="1"/>
      <w:marLeft w:val="0"/>
      <w:marRight w:val="0"/>
      <w:marTop w:val="0"/>
      <w:marBottom w:val="0"/>
      <w:divBdr>
        <w:top w:val="none" w:sz="0" w:space="0" w:color="auto"/>
        <w:left w:val="none" w:sz="0" w:space="0" w:color="auto"/>
        <w:bottom w:val="none" w:sz="0" w:space="0" w:color="auto"/>
        <w:right w:val="none" w:sz="0" w:space="0" w:color="auto"/>
      </w:divBdr>
    </w:div>
    <w:div w:id="1242251920">
      <w:bodyDiv w:val="1"/>
      <w:marLeft w:val="0"/>
      <w:marRight w:val="0"/>
      <w:marTop w:val="0"/>
      <w:marBottom w:val="0"/>
      <w:divBdr>
        <w:top w:val="none" w:sz="0" w:space="0" w:color="auto"/>
        <w:left w:val="none" w:sz="0" w:space="0" w:color="auto"/>
        <w:bottom w:val="none" w:sz="0" w:space="0" w:color="auto"/>
        <w:right w:val="none" w:sz="0" w:space="0" w:color="auto"/>
      </w:divBdr>
    </w:div>
    <w:div w:id="1281305028">
      <w:bodyDiv w:val="1"/>
      <w:marLeft w:val="0"/>
      <w:marRight w:val="0"/>
      <w:marTop w:val="0"/>
      <w:marBottom w:val="0"/>
      <w:divBdr>
        <w:top w:val="none" w:sz="0" w:space="0" w:color="auto"/>
        <w:left w:val="none" w:sz="0" w:space="0" w:color="auto"/>
        <w:bottom w:val="none" w:sz="0" w:space="0" w:color="auto"/>
        <w:right w:val="none" w:sz="0" w:space="0" w:color="auto"/>
      </w:divBdr>
    </w:div>
    <w:div w:id="1350335060">
      <w:bodyDiv w:val="1"/>
      <w:marLeft w:val="0"/>
      <w:marRight w:val="0"/>
      <w:marTop w:val="0"/>
      <w:marBottom w:val="0"/>
      <w:divBdr>
        <w:top w:val="none" w:sz="0" w:space="0" w:color="auto"/>
        <w:left w:val="none" w:sz="0" w:space="0" w:color="auto"/>
        <w:bottom w:val="none" w:sz="0" w:space="0" w:color="auto"/>
        <w:right w:val="none" w:sz="0" w:space="0" w:color="auto"/>
      </w:divBdr>
    </w:div>
    <w:div w:id="1451632108">
      <w:bodyDiv w:val="1"/>
      <w:marLeft w:val="0"/>
      <w:marRight w:val="0"/>
      <w:marTop w:val="0"/>
      <w:marBottom w:val="0"/>
      <w:divBdr>
        <w:top w:val="none" w:sz="0" w:space="0" w:color="auto"/>
        <w:left w:val="none" w:sz="0" w:space="0" w:color="auto"/>
        <w:bottom w:val="none" w:sz="0" w:space="0" w:color="auto"/>
        <w:right w:val="none" w:sz="0" w:space="0" w:color="auto"/>
      </w:divBdr>
    </w:div>
    <w:div w:id="1452436035">
      <w:bodyDiv w:val="1"/>
      <w:marLeft w:val="0"/>
      <w:marRight w:val="0"/>
      <w:marTop w:val="0"/>
      <w:marBottom w:val="0"/>
      <w:divBdr>
        <w:top w:val="none" w:sz="0" w:space="0" w:color="auto"/>
        <w:left w:val="none" w:sz="0" w:space="0" w:color="auto"/>
        <w:bottom w:val="none" w:sz="0" w:space="0" w:color="auto"/>
        <w:right w:val="none" w:sz="0" w:space="0" w:color="auto"/>
      </w:divBdr>
    </w:div>
    <w:div w:id="1466506626">
      <w:bodyDiv w:val="1"/>
      <w:marLeft w:val="0"/>
      <w:marRight w:val="0"/>
      <w:marTop w:val="0"/>
      <w:marBottom w:val="0"/>
      <w:divBdr>
        <w:top w:val="none" w:sz="0" w:space="0" w:color="auto"/>
        <w:left w:val="none" w:sz="0" w:space="0" w:color="auto"/>
        <w:bottom w:val="none" w:sz="0" w:space="0" w:color="auto"/>
        <w:right w:val="none" w:sz="0" w:space="0" w:color="auto"/>
      </w:divBdr>
    </w:div>
    <w:div w:id="1555774750">
      <w:bodyDiv w:val="1"/>
      <w:marLeft w:val="0"/>
      <w:marRight w:val="0"/>
      <w:marTop w:val="0"/>
      <w:marBottom w:val="0"/>
      <w:divBdr>
        <w:top w:val="none" w:sz="0" w:space="0" w:color="auto"/>
        <w:left w:val="none" w:sz="0" w:space="0" w:color="auto"/>
        <w:bottom w:val="none" w:sz="0" w:space="0" w:color="auto"/>
        <w:right w:val="none" w:sz="0" w:space="0" w:color="auto"/>
      </w:divBdr>
    </w:div>
    <w:div w:id="1557159917">
      <w:bodyDiv w:val="1"/>
      <w:marLeft w:val="0"/>
      <w:marRight w:val="0"/>
      <w:marTop w:val="0"/>
      <w:marBottom w:val="0"/>
      <w:divBdr>
        <w:top w:val="none" w:sz="0" w:space="0" w:color="auto"/>
        <w:left w:val="none" w:sz="0" w:space="0" w:color="auto"/>
        <w:bottom w:val="none" w:sz="0" w:space="0" w:color="auto"/>
        <w:right w:val="none" w:sz="0" w:space="0" w:color="auto"/>
      </w:divBdr>
    </w:div>
    <w:div w:id="1632058208">
      <w:bodyDiv w:val="1"/>
      <w:marLeft w:val="0"/>
      <w:marRight w:val="0"/>
      <w:marTop w:val="0"/>
      <w:marBottom w:val="0"/>
      <w:divBdr>
        <w:top w:val="none" w:sz="0" w:space="0" w:color="auto"/>
        <w:left w:val="none" w:sz="0" w:space="0" w:color="auto"/>
        <w:bottom w:val="none" w:sz="0" w:space="0" w:color="auto"/>
        <w:right w:val="none" w:sz="0" w:space="0" w:color="auto"/>
      </w:divBdr>
    </w:div>
    <w:div w:id="1637560267">
      <w:bodyDiv w:val="1"/>
      <w:marLeft w:val="0"/>
      <w:marRight w:val="0"/>
      <w:marTop w:val="0"/>
      <w:marBottom w:val="0"/>
      <w:divBdr>
        <w:top w:val="none" w:sz="0" w:space="0" w:color="auto"/>
        <w:left w:val="none" w:sz="0" w:space="0" w:color="auto"/>
        <w:bottom w:val="none" w:sz="0" w:space="0" w:color="auto"/>
        <w:right w:val="none" w:sz="0" w:space="0" w:color="auto"/>
      </w:divBdr>
    </w:div>
    <w:div w:id="1647664466">
      <w:bodyDiv w:val="1"/>
      <w:marLeft w:val="0"/>
      <w:marRight w:val="0"/>
      <w:marTop w:val="0"/>
      <w:marBottom w:val="0"/>
      <w:divBdr>
        <w:top w:val="none" w:sz="0" w:space="0" w:color="auto"/>
        <w:left w:val="none" w:sz="0" w:space="0" w:color="auto"/>
        <w:bottom w:val="none" w:sz="0" w:space="0" w:color="auto"/>
        <w:right w:val="none" w:sz="0" w:space="0" w:color="auto"/>
      </w:divBdr>
    </w:div>
    <w:div w:id="1804275463">
      <w:bodyDiv w:val="1"/>
      <w:marLeft w:val="0"/>
      <w:marRight w:val="0"/>
      <w:marTop w:val="0"/>
      <w:marBottom w:val="0"/>
      <w:divBdr>
        <w:top w:val="none" w:sz="0" w:space="0" w:color="auto"/>
        <w:left w:val="none" w:sz="0" w:space="0" w:color="auto"/>
        <w:bottom w:val="none" w:sz="0" w:space="0" w:color="auto"/>
        <w:right w:val="none" w:sz="0" w:space="0" w:color="auto"/>
      </w:divBdr>
    </w:div>
    <w:div w:id="1849783974">
      <w:bodyDiv w:val="1"/>
      <w:marLeft w:val="0"/>
      <w:marRight w:val="0"/>
      <w:marTop w:val="0"/>
      <w:marBottom w:val="0"/>
      <w:divBdr>
        <w:top w:val="none" w:sz="0" w:space="0" w:color="auto"/>
        <w:left w:val="none" w:sz="0" w:space="0" w:color="auto"/>
        <w:bottom w:val="none" w:sz="0" w:space="0" w:color="auto"/>
        <w:right w:val="none" w:sz="0" w:space="0" w:color="auto"/>
      </w:divBdr>
    </w:div>
    <w:div w:id="1870141674">
      <w:bodyDiv w:val="1"/>
      <w:marLeft w:val="0"/>
      <w:marRight w:val="0"/>
      <w:marTop w:val="0"/>
      <w:marBottom w:val="0"/>
      <w:divBdr>
        <w:top w:val="none" w:sz="0" w:space="0" w:color="auto"/>
        <w:left w:val="none" w:sz="0" w:space="0" w:color="auto"/>
        <w:bottom w:val="none" w:sz="0" w:space="0" w:color="auto"/>
        <w:right w:val="none" w:sz="0" w:space="0" w:color="auto"/>
      </w:divBdr>
    </w:div>
    <w:div w:id="1886332522">
      <w:bodyDiv w:val="1"/>
      <w:marLeft w:val="0"/>
      <w:marRight w:val="0"/>
      <w:marTop w:val="0"/>
      <w:marBottom w:val="0"/>
      <w:divBdr>
        <w:top w:val="none" w:sz="0" w:space="0" w:color="auto"/>
        <w:left w:val="none" w:sz="0" w:space="0" w:color="auto"/>
        <w:bottom w:val="none" w:sz="0" w:space="0" w:color="auto"/>
        <w:right w:val="none" w:sz="0" w:space="0" w:color="auto"/>
      </w:divBdr>
    </w:div>
    <w:div w:id="2066251774">
      <w:bodyDiv w:val="1"/>
      <w:marLeft w:val="0"/>
      <w:marRight w:val="0"/>
      <w:marTop w:val="0"/>
      <w:marBottom w:val="0"/>
      <w:divBdr>
        <w:top w:val="none" w:sz="0" w:space="0" w:color="auto"/>
        <w:left w:val="none" w:sz="0" w:space="0" w:color="auto"/>
        <w:bottom w:val="none" w:sz="0" w:space="0" w:color="auto"/>
        <w:right w:val="none" w:sz="0" w:space="0" w:color="auto"/>
      </w:divBdr>
    </w:div>
    <w:div w:id="210942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B7CD3-8FCE-4DE5-8A35-031483835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8</Pages>
  <Words>3095</Words>
  <Characters>17645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Сбербанк России</Company>
  <LinksUpToDate>false</LinksUpToDate>
  <CharactersWithSpaces>20699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Шулепко Максим Владимирович</dc:creator>
  <cp:lastModifiedBy>Шулепко Максим Владимирович</cp:lastModifiedBy>
  <cp:revision>90</cp:revision>
  <cp:lastPrinted>2019-07-31T09:43:00Z</cp:lastPrinted>
  <dcterms:created xsi:type="dcterms:W3CDTF">2018-12-27T09:55:00Z</dcterms:created>
  <dcterms:modified xsi:type="dcterms:W3CDTF">2019-07-31T10:15:00Z</dcterms:modified>
</cp:coreProperties>
</file>