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Pr="00864491" w:rsidRDefault="00AD4400" w:rsidP="00AD4400">
      <w:pPr>
        <w:jc w:val="center"/>
        <w:rPr>
          <w:b/>
          <w:bCs/>
          <w:sz w:val="24"/>
          <w:szCs w:val="24"/>
        </w:rPr>
      </w:pPr>
      <w:permStart w:id="18312522" w:edGrp="everyone"/>
      <w:permEnd w:id="18312522"/>
    </w:p>
    <w:p w:rsidR="00AD4400" w:rsidRPr="00864491" w:rsidRDefault="00AD4400" w:rsidP="00AD4400">
      <w:pPr>
        <w:jc w:val="center"/>
        <w:rPr>
          <w:b/>
          <w:bCs/>
          <w:sz w:val="24"/>
          <w:szCs w:val="24"/>
        </w:rPr>
      </w:pPr>
      <w:r w:rsidRPr="00864491">
        <w:rPr>
          <w:b/>
          <w:bCs/>
          <w:sz w:val="24"/>
          <w:szCs w:val="24"/>
        </w:rPr>
        <w:t xml:space="preserve">ДОГОВОР № </w:t>
      </w:r>
      <w:permStart w:id="318339487" w:edGrp="everyone"/>
      <w:r w:rsidR="003F4024">
        <w:rPr>
          <w:b/>
          <w:bCs/>
          <w:sz w:val="24"/>
          <w:szCs w:val="24"/>
        </w:rPr>
        <w:t>______________________</w:t>
      </w:r>
      <w:permEnd w:id="318339487"/>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DF44D5" w:rsidP="00AD4400">
      <w:pPr>
        <w:jc w:val="both"/>
        <w:rPr>
          <w:sz w:val="24"/>
          <w:szCs w:val="24"/>
        </w:rPr>
      </w:pPr>
      <w:permStart w:id="255267293" w:edGrp="everyone"/>
      <w:r>
        <w:rPr>
          <w:sz w:val="24"/>
          <w:szCs w:val="24"/>
        </w:rPr>
        <w:t>г. Тобольск</w:t>
      </w:r>
      <w:r w:rsidR="00AD4400" w:rsidRPr="00864491">
        <w:rPr>
          <w:sz w:val="24"/>
          <w:szCs w:val="24"/>
        </w:rPr>
        <w:tab/>
      </w:r>
      <w:r w:rsidR="00AD4400" w:rsidRPr="00864491">
        <w:rPr>
          <w:sz w:val="24"/>
          <w:szCs w:val="24"/>
        </w:rPr>
        <w:tab/>
      </w:r>
      <w:r w:rsidR="00AD4400" w:rsidRPr="00864491">
        <w:rPr>
          <w:sz w:val="24"/>
          <w:szCs w:val="24"/>
        </w:rPr>
        <w:tab/>
      </w:r>
      <w:r w:rsidR="00AD4400" w:rsidRPr="00864491">
        <w:rPr>
          <w:sz w:val="24"/>
          <w:szCs w:val="24"/>
        </w:rPr>
        <w:tab/>
      </w:r>
      <w:r w:rsidR="00AD4400" w:rsidRPr="00864491">
        <w:rPr>
          <w:sz w:val="24"/>
          <w:szCs w:val="24"/>
        </w:rPr>
        <w:tab/>
      </w:r>
      <w:r w:rsidR="00AD4400" w:rsidRPr="00864491">
        <w:rPr>
          <w:sz w:val="24"/>
          <w:szCs w:val="24"/>
        </w:rPr>
        <w:tab/>
        <w:t xml:space="preserve">              </w:t>
      </w:r>
      <w:r>
        <w:rPr>
          <w:sz w:val="24"/>
          <w:szCs w:val="24"/>
        </w:rPr>
        <w:t xml:space="preserve">                           </w:t>
      </w:r>
      <w:proofErr w:type="gramStart"/>
      <w:r>
        <w:rPr>
          <w:sz w:val="24"/>
          <w:szCs w:val="24"/>
        </w:rPr>
        <w:t xml:space="preserve">   </w:t>
      </w:r>
      <w:r w:rsidR="00AD4400" w:rsidRPr="00864491">
        <w:rPr>
          <w:sz w:val="24"/>
          <w:szCs w:val="24"/>
        </w:rPr>
        <w:t>«</w:t>
      </w:r>
      <w:proofErr w:type="gramEnd"/>
      <w:r w:rsidR="00AD4400" w:rsidRPr="00864491">
        <w:rPr>
          <w:sz w:val="24"/>
          <w:szCs w:val="24"/>
        </w:rPr>
        <w:t>___»</w:t>
      </w:r>
      <w:r w:rsidR="003F4024">
        <w:rPr>
          <w:sz w:val="24"/>
          <w:szCs w:val="24"/>
        </w:rPr>
        <w:t xml:space="preserve"> ___________</w:t>
      </w:r>
      <w:r w:rsidR="00AD4400" w:rsidRPr="00864491">
        <w:rPr>
          <w:sz w:val="24"/>
          <w:szCs w:val="24"/>
        </w:rPr>
        <w:t xml:space="preserve"> 20</w:t>
      </w:r>
      <w:r w:rsidR="000E3A1C">
        <w:rPr>
          <w:sz w:val="24"/>
          <w:szCs w:val="24"/>
        </w:rPr>
        <w:t>19</w:t>
      </w:r>
      <w:r w:rsidR="00AD4400" w:rsidRPr="00864491">
        <w:rPr>
          <w:sz w:val="24"/>
          <w:szCs w:val="24"/>
        </w:rPr>
        <w:t>г.</w:t>
      </w:r>
    </w:p>
    <w:permEnd w:id="255267293"/>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803427975" w:edGrp="everyone"/>
      <w:permEnd w:id="803427975"/>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71062429" w:edGrp="everyone"/>
      <w:r w:rsidR="00E81976">
        <w:rPr>
          <w:sz w:val="24"/>
          <w:szCs w:val="24"/>
        </w:rPr>
        <w:t xml:space="preserve">Управляющего </w:t>
      </w:r>
      <w:proofErr w:type="gramStart"/>
      <w:r w:rsidR="00E81976">
        <w:rPr>
          <w:sz w:val="24"/>
          <w:szCs w:val="24"/>
        </w:rPr>
        <w:t>Западно-Сибирского</w:t>
      </w:r>
      <w:proofErr w:type="gramEnd"/>
      <w:r w:rsidR="00E81976">
        <w:rPr>
          <w:sz w:val="24"/>
          <w:szCs w:val="24"/>
        </w:rPr>
        <w:t xml:space="preserve"> отделения № 8647 ПАО Сбербанк Шиленко Владислава Николаевича</w:t>
      </w:r>
      <w:r w:rsidRPr="00864491">
        <w:rPr>
          <w:sz w:val="24"/>
          <w:szCs w:val="24"/>
        </w:rPr>
        <w:t>,</w:t>
      </w:r>
      <w:permEnd w:id="71062429"/>
      <w:r w:rsidRPr="00864491">
        <w:rPr>
          <w:sz w:val="24"/>
          <w:szCs w:val="24"/>
        </w:rPr>
        <w:t xml:space="preserve"> действующего на основании </w:t>
      </w:r>
      <w:permStart w:id="974988187" w:edGrp="everyone"/>
      <w:r w:rsidR="00E81976">
        <w:rPr>
          <w:sz w:val="24"/>
          <w:szCs w:val="24"/>
        </w:rPr>
        <w:t>доверенности № 3-ДГ/383 от 26.04.2019</w:t>
      </w:r>
      <w:r w:rsidRPr="00864491">
        <w:rPr>
          <w:sz w:val="24"/>
          <w:szCs w:val="24"/>
        </w:rPr>
        <w:t>,</w:t>
      </w:r>
      <w:permEnd w:id="974988187"/>
      <w:r w:rsidRPr="00864491">
        <w:rPr>
          <w:sz w:val="24"/>
          <w:szCs w:val="24"/>
        </w:rPr>
        <w:t xml:space="preserve"> с одной стороны, и</w:t>
      </w:r>
    </w:p>
    <w:p w:rsidR="00AD4400" w:rsidRPr="00864491" w:rsidRDefault="003F4024" w:rsidP="00AD4400">
      <w:pPr>
        <w:ind w:firstLine="709"/>
        <w:jc w:val="both"/>
        <w:rPr>
          <w:sz w:val="24"/>
          <w:szCs w:val="24"/>
        </w:rPr>
      </w:pPr>
      <w:permStart w:id="936648380" w:edGrp="everyone"/>
      <w:r w:rsidRPr="003F4024">
        <w:rPr>
          <w:sz w:val="24"/>
          <w:szCs w:val="24"/>
        </w:rPr>
        <w:t>__________________________</w:t>
      </w:r>
      <w:r w:rsidR="00AD4400" w:rsidRPr="00864491">
        <w:rPr>
          <w:sz w:val="24"/>
          <w:szCs w:val="24"/>
        </w:rPr>
        <w:t xml:space="preserve"> </w:t>
      </w:r>
      <w:permEnd w:id="936648380"/>
      <w:r w:rsidR="00AD4400" w:rsidRPr="00864491">
        <w:rPr>
          <w:sz w:val="24"/>
          <w:szCs w:val="24"/>
        </w:rPr>
        <w:t>именуем</w:t>
      </w:r>
      <w:permStart w:id="26113351" w:edGrp="everyone"/>
      <w:r w:rsidR="00D05EA2">
        <w:rPr>
          <w:sz w:val="24"/>
          <w:szCs w:val="24"/>
        </w:rPr>
        <w:t>ое</w:t>
      </w:r>
      <w:permEnd w:id="26113351"/>
      <w:r w:rsidR="00AD4400" w:rsidRPr="00864491">
        <w:rPr>
          <w:sz w:val="24"/>
          <w:szCs w:val="24"/>
        </w:rPr>
        <w:t xml:space="preserve"> в дальнейшем</w:t>
      </w:r>
      <w:r w:rsidR="00AD4400" w:rsidRPr="00864491">
        <w:rPr>
          <w:b/>
          <w:sz w:val="24"/>
          <w:szCs w:val="24"/>
        </w:rPr>
        <w:t xml:space="preserve"> «Покупатель»</w:t>
      </w:r>
      <w:r w:rsidR="00AD4400" w:rsidRPr="00864491">
        <w:rPr>
          <w:sz w:val="24"/>
          <w:szCs w:val="24"/>
        </w:rPr>
        <w:t xml:space="preserve"> в лице </w:t>
      </w:r>
      <w:permStart w:id="821907959" w:edGrp="everyone"/>
      <w:r w:rsidR="00F93903">
        <w:rPr>
          <w:sz w:val="24"/>
          <w:szCs w:val="24"/>
        </w:rPr>
        <w:t xml:space="preserve">Директора </w:t>
      </w:r>
      <w:r w:rsidR="00B37D69">
        <w:rPr>
          <w:sz w:val="24"/>
          <w:szCs w:val="24"/>
        </w:rPr>
        <w:t>Рябининой Зинаиды Владимировны</w:t>
      </w:r>
      <w:r w:rsidR="00AD4400" w:rsidRPr="00864491">
        <w:rPr>
          <w:sz w:val="24"/>
          <w:szCs w:val="24"/>
        </w:rPr>
        <w:t xml:space="preserve">, </w:t>
      </w:r>
      <w:permEnd w:id="821907959"/>
      <w:r w:rsidR="00AD4400" w:rsidRPr="00864491">
        <w:rPr>
          <w:sz w:val="24"/>
          <w:szCs w:val="24"/>
        </w:rPr>
        <w:t xml:space="preserve">действующего на основании </w:t>
      </w:r>
      <w:permStart w:id="1026886344" w:edGrp="everyone"/>
      <w:r w:rsidRPr="003F4024">
        <w:rPr>
          <w:sz w:val="24"/>
          <w:szCs w:val="24"/>
        </w:rPr>
        <w:t>____________</w:t>
      </w:r>
      <w:r w:rsidR="00B37D69">
        <w:rPr>
          <w:sz w:val="24"/>
          <w:szCs w:val="24"/>
        </w:rPr>
        <w:t xml:space="preserve"> </w:t>
      </w:r>
      <w:permEnd w:id="1026886344"/>
      <w:r w:rsidR="00AD4400" w:rsidRPr="00864491">
        <w:rPr>
          <w:sz w:val="24"/>
          <w:szCs w:val="24"/>
        </w:rPr>
        <w:t>с другой стороны, совместно именуемые далее «</w:t>
      </w:r>
      <w:r w:rsidR="00AD4400" w:rsidRPr="00A6567F">
        <w:rPr>
          <w:b/>
          <w:sz w:val="24"/>
          <w:szCs w:val="24"/>
        </w:rPr>
        <w:t>Стороны</w:t>
      </w:r>
      <w:r w:rsidR="00AD4400" w:rsidRPr="00864491">
        <w:rPr>
          <w:sz w:val="24"/>
          <w:szCs w:val="24"/>
        </w:rPr>
        <w:t>», а каждая в отдельности «</w:t>
      </w:r>
      <w:r w:rsidR="00AD4400" w:rsidRPr="00A6567F">
        <w:rPr>
          <w:b/>
          <w:sz w:val="24"/>
          <w:szCs w:val="24"/>
        </w:rPr>
        <w:t>Сторона</w:t>
      </w:r>
      <w:r w:rsidR="00AD4400" w:rsidRPr="00864491">
        <w:rPr>
          <w:sz w:val="24"/>
          <w:szCs w:val="24"/>
        </w:rPr>
        <w:t>», заключили настоящий договор (далее – «</w:t>
      </w:r>
      <w:r w:rsidR="00AD4400" w:rsidRPr="00A6567F">
        <w:rPr>
          <w:b/>
          <w:sz w:val="24"/>
          <w:szCs w:val="24"/>
        </w:rPr>
        <w:t>Договор</w:t>
      </w:r>
      <w:r w:rsidR="00AD4400"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E81976" w:rsidP="006A1E14">
      <w:pPr>
        <w:pStyle w:val="af1"/>
        <w:suppressAutoHyphens/>
        <w:ind w:left="709"/>
        <w:jc w:val="both"/>
        <w:rPr>
          <w:b/>
          <w:bCs/>
          <w:sz w:val="24"/>
          <w:szCs w:val="24"/>
        </w:rPr>
      </w:pPr>
      <w:permStart w:id="2139506719" w:edGrp="everyone"/>
      <w:r>
        <w:rPr>
          <w:sz w:val="24"/>
          <w:szCs w:val="24"/>
        </w:rPr>
        <w:t>Нежилое</w:t>
      </w:r>
      <w:r w:rsidR="00D73F77">
        <w:rPr>
          <w:sz w:val="24"/>
          <w:szCs w:val="24"/>
        </w:rPr>
        <w:t xml:space="preserve"> помещен</w:t>
      </w:r>
      <w:r w:rsidR="003F4024">
        <w:rPr>
          <w:sz w:val="24"/>
          <w:szCs w:val="24"/>
        </w:rPr>
        <w:t>ие, 1 этаж, общей площадью 311,6</w:t>
      </w:r>
      <w:r w:rsidR="00D73F77">
        <w:rPr>
          <w:sz w:val="24"/>
          <w:szCs w:val="24"/>
        </w:rPr>
        <w:t xml:space="preserve"> кв. м.</w:t>
      </w:r>
      <w:permEnd w:id="2139506719"/>
      <w:r w:rsidR="00AD4400" w:rsidRPr="00864491">
        <w:rPr>
          <w:sz w:val="24"/>
          <w:szCs w:val="24"/>
        </w:rPr>
        <w:t xml:space="preserve"> (далее – «</w:t>
      </w:r>
      <w:r w:rsidR="00AD4400">
        <w:rPr>
          <w:b/>
          <w:sz w:val="24"/>
          <w:szCs w:val="24"/>
        </w:rPr>
        <w:t>Объект</w:t>
      </w:r>
      <w:r w:rsidR="00AD4400"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703666354" w:edGrp="everyone"/>
      <w:r w:rsidR="00D73F77">
        <w:rPr>
          <w:sz w:val="24"/>
          <w:szCs w:val="24"/>
        </w:rPr>
        <w:t>72:2</w:t>
      </w:r>
      <w:r w:rsidR="003F4024">
        <w:rPr>
          <w:sz w:val="24"/>
          <w:szCs w:val="24"/>
        </w:rPr>
        <w:t>3</w:t>
      </w:r>
      <w:r w:rsidR="00D73F77">
        <w:rPr>
          <w:sz w:val="24"/>
          <w:szCs w:val="24"/>
        </w:rPr>
        <w:t>:02</w:t>
      </w:r>
      <w:r w:rsidR="003F4024">
        <w:rPr>
          <w:sz w:val="24"/>
          <w:szCs w:val="24"/>
        </w:rPr>
        <w:t>18004:364</w:t>
      </w:r>
      <w:r w:rsidRPr="00864491">
        <w:rPr>
          <w:sz w:val="24"/>
          <w:szCs w:val="24"/>
        </w:rPr>
        <w:t>.</w:t>
      </w:r>
    </w:p>
    <w:permEnd w:id="703666354"/>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1136669230" w:edGrp="everyone"/>
      <w:r w:rsidRPr="00864491">
        <w:rPr>
          <w:sz w:val="24"/>
          <w:szCs w:val="24"/>
        </w:rPr>
        <w:t xml:space="preserve"> </w:t>
      </w:r>
      <w:r w:rsidR="00D73F77">
        <w:rPr>
          <w:sz w:val="24"/>
          <w:szCs w:val="24"/>
        </w:rPr>
        <w:t xml:space="preserve">Тюменская область, г. </w:t>
      </w:r>
      <w:r w:rsidR="003F4024">
        <w:rPr>
          <w:sz w:val="24"/>
          <w:szCs w:val="24"/>
        </w:rPr>
        <w:t>Тюмень</w:t>
      </w:r>
      <w:r w:rsidR="00D73F77">
        <w:rPr>
          <w:sz w:val="24"/>
          <w:szCs w:val="24"/>
        </w:rPr>
        <w:t xml:space="preserve">, </w:t>
      </w:r>
      <w:r w:rsidR="003F4024">
        <w:rPr>
          <w:sz w:val="24"/>
          <w:szCs w:val="24"/>
        </w:rPr>
        <w:t>ул</w:t>
      </w:r>
      <w:r w:rsidR="00D73F77">
        <w:rPr>
          <w:sz w:val="24"/>
          <w:szCs w:val="24"/>
        </w:rPr>
        <w:t xml:space="preserve">. </w:t>
      </w:r>
      <w:r w:rsidR="003F4024">
        <w:rPr>
          <w:sz w:val="24"/>
          <w:szCs w:val="24"/>
        </w:rPr>
        <w:t>Республики</w:t>
      </w:r>
      <w:r w:rsidR="00D73F77">
        <w:rPr>
          <w:sz w:val="24"/>
          <w:szCs w:val="24"/>
        </w:rPr>
        <w:t xml:space="preserve">, д. </w:t>
      </w:r>
      <w:r w:rsidR="003F4024">
        <w:rPr>
          <w:sz w:val="24"/>
          <w:szCs w:val="24"/>
        </w:rPr>
        <w:t>194/2</w:t>
      </w:r>
      <w:r w:rsidRPr="00864491">
        <w:rPr>
          <w:sz w:val="24"/>
          <w:szCs w:val="24"/>
        </w:rPr>
        <w:t>.</w:t>
      </w:r>
      <w:permEnd w:id="1136669230"/>
    </w:p>
    <w:p w:rsidR="0030068F" w:rsidRPr="006A1E14" w:rsidRDefault="00AD4400" w:rsidP="006A1E14">
      <w:pPr>
        <w:pStyle w:val="af1"/>
        <w:widowControl/>
        <w:numPr>
          <w:ilvl w:val="1"/>
          <w:numId w:val="3"/>
        </w:numPr>
        <w:ind w:left="0" w:firstLine="709"/>
        <w:jc w:val="both"/>
        <w:rPr>
          <w:sz w:val="24"/>
          <w:szCs w:val="24"/>
        </w:rPr>
      </w:pPr>
      <w:r w:rsidRPr="006A1E14">
        <w:rPr>
          <w:sz w:val="24"/>
          <w:szCs w:val="24"/>
        </w:rPr>
        <w:t xml:space="preserve">Объект принадлежит Продавцу на праве собственности на основании </w:t>
      </w:r>
      <w:permStart w:id="1335718477" w:edGrp="everyone"/>
      <w:r w:rsidR="00806083" w:rsidRPr="006A1E14">
        <w:rPr>
          <w:sz w:val="24"/>
          <w:szCs w:val="24"/>
        </w:rPr>
        <w:t>договора куп</w:t>
      </w:r>
      <w:r w:rsidR="003F4024">
        <w:rPr>
          <w:sz w:val="24"/>
          <w:szCs w:val="24"/>
        </w:rPr>
        <w:t>ли-продажи нежилого помещения № 3584</w:t>
      </w:r>
      <w:r w:rsidR="00806083" w:rsidRPr="006A1E14">
        <w:rPr>
          <w:sz w:val="24"/>
          <w:szCs w:val="24"/>
        </w:rPr>
        <w:t xml:space="preserve"> от 2</w:t>
      </w:r>
      <w:r w:rsidR="003F4024">
        <w:rPr>
          <w:sz w:val="24"/>
          <w:szCs w:val="24"/>
        </w:rPr>
        <w:t>3</w:t>
      </w:r>
      <w:r w:rsidR="00806083" w:rsidRPr="006A1E14">
        <w:rPr>
          <w:sz w:val="24"/>
          <w:szCs w:val="24"/>
        </w:rPr>
        <w:t>.1</w:t>
      </w:r>
      <w:r w:rsidR="003F4024">
        <w:rPr>
          <w:sz w:val="24"/>
          <w:szCs w:val="24"/>
        </w:rPr>
        <w:t>2.2013</w:t>
      </w:r>
      <w:r w:rsidRPr="006A1E14">
        <w:rPr>
          <w:sz w:val="24"/>
          <w:szCs w:val="24"/>
        </w:rPr>
        <w:t xml:space="preserve">, </w:t>
      </w:r>
      <w:permEnd w:id="1335718477"/>
      <w:r w:rsidRPr="006A1E14">
        <w:rPr>
          <w:sz w:val="24"/>
          <w:szCs w:val="24"/>
        </w:rPr>
        <w:t xml:space="preserve">что подтверждается </w:t>
      </w:r>
      <w:permStart w:id="2021855625" w:edGrp="everyone"/>
      <w:r w:rsidR="00806083" w:rsidRPr="006A1E14">
        <w:rPr>
          <w:sz w:val="24"/>
          <w:szCs w:val="24"/>
        </w:rPr>
        <w:t xml:space="preserve">выпиской из Единого государственного реестра недвижимости от </w:t>
      </w:r>
      <w:r w:rsidR="003F4024">
        <w:rPr>
          <w:sz w:val="24"/>
          <w:szCs w:val="24"/>
        </w:rPr>
        <w:t>23.03.2019 г.</w:t>
      </w:r>
      <w:r w:rsidRPr="006A1E14">
        <w:rPr>
          <w:sz w:val="24"/>
          <w:szCs w:val="24"/>
        </w:rPr>
        <w:t>,</w:t>
      </w:r>
      <w:r w:rsidR="00806083" w:rsidRPr="006A1E14">
        <w:rPr>
          <w:sz w:val="24"/>
          <w:szCs w:val="24"/>
        </w:rPr>
        <w:t xml:space="preserve"> </w:t>
      </w:r>
      <w:permEnd w:id="2021855625"/>
      <w:r w:rsidRPr="006A1E14">
        <w:rPr>
          <w:sz w:val="24"/>
          <w:szCs w:val="24"/>
        </w:rPr>
        <w:t xml:space="preserve">о чем в Едином государственном реестре недвижимости сделана запись о регистрации </w:t>
      </w:r>
      <w:permStart w:id="19233579" w:edGrp="everyone"/>
      <w:r w:rsidR="00FF6C6E" w:rsidRPr="006A1E14">
        <w:rPr>
          <w:sz w:val="24"/>
          <w:szCs w:val="24"/>
        </w:rPr>
        <w:t>72-72-0</w:t>
      </w:r>
      <w:r w:rsidR="003F4024">
        <w:rPr>
          <w:sz w:val="24"/>
          <w:szCs w:val="24"/>
        </w:rPr>
        <w:t>1/</w:t>
      </w:r>
      <w:r w:rsidR="00FF6C6E" w:rsidRPr="006A1E14">
        <w:rPr>
          <w:sz w:val="24"/>
          <w:szCs w:val="24"/>
        </w:rPr>
        <w:t>6</w:t>
      </w:r>
      <w:r w:rsidR="003F4024">
        <w:rPr>
          <w:sz w:val="24"/>
          <w:szCs w:val="24"/>
        </w:rPr>
        <w:t>58</w:t>
      </w:r>
      <w:r w:rsidR="00FF6C6E" w:rsidRPr="006A1E14">
        <w:rPr>
          <w:sz w:val="24"/>
          <w:szCs w:val="24"/>
        </w:rPr>
        <w:t>/20</w:t>
      </w:r>
      <w:r w:rsidR="003F4024">
        <w:rPr>
          <w:sz w:val="24"/>
          <w:szCs w:val="24"/>
        </w:rPr>
        <w:t>13</w:t>
      </w:r>
      <w:r w:rsidR="00FF6C6E" w:rsidRPr="006A1E14">
        <w:rPr>
          <w:sz w:val="24"/>
          <w:szCs w:val="24"/>
        </w:rPr>
        <w:t>-</w:t>
      </w:r>
      <w:r w:rsidR="003F4024">
        <w:rPr>
          <w:sz w:val="24"/>
          <w:szCs w:val="24"/>
        </w:rPr>
        <w:t>014 от 10</w:t>
      </w:r>
      <w:r w:rsidR="00FF6C6E" w:rsidRPr="006A1E14">
        <w:rPr>
          <w:sz w:val="24"/>
          <w:szCs w:val="24"/>
        </w:rPr>
        <w:t>.</w:t>
      </w:r>
      <w:r w:rsidR="003F4024">
        <w:rPr>
          <w:sz w:val="24"/>
          <w:szCs w:val="24"/>
        </w:rPr>
        <w:t>01.2014</w:t>
      </w:r>
      <w:r w:rsidRPr="006A1E14">
        <w:rPr>
          <w:sz w:val="24"/>
          <w:szCs w:val="24"/>
        </w:rPr>
        <w:t>.</w:t>
      </w:r>
      <w:r w:rsidR="00806083" w:rsidRPr="006A1E14">
        <w:rPr>
          <w:sz w:val="24"/>
          <w:szCs w:val="24"/>
        </w:rPr>
        <w:t xml:space="preserve"> </w:t>
      </w:r>
    </w:p>
    <w:permEnd w:id="19233579"/>
    <w:p w:rsidR="00AD4400" w:rsidRPr="00864491" w:rsidRDefault="00AD4400" w:rsidP="006A1E14">
      <w:pPr>
        <w:widowControl/>
        <w:numPr>
          <w:ilvl w:val="1"/>
          <w:numId w:val="3"/>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887772696" w:edGrp="everyone"/>
      <w:r w:rsidRPr="00864491">
        <w:rPr>
          <w:sz w:val="24"/>
          <w:szCs w:val="24"/>
        </w:rPr>
        <w:t>.</w:t>
      </w:r>
      <w:permEnd w:id="1887772696"/>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6A1E14">
      <w:pPr>
        <w:widowControl/>
        <w:numPr>
          <w:ilvl w:val="1"/>
          <w:numId w:val="3"/>
        </w:numPr>
        <w:ind w:left="0" w:firstLine="709"/>
        <w:contextualSpacing/>
        <w:jc w:val="both"/>
        <w:rPr>
          <w:sz w:val="24"/>
          <w:szCs w:val="24"/>
        </w:rPr>
      </w:pPr>
      <w:permStart w:id="2083023985" w:edGrp="everyone"/>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2083023985"/>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1"/>
          <w:numId w:val="3"/>
        </w:numPr>
        <w:tabs>
          <w:tab w:val="left" w:pos="-1985"/>
        </w:tabs>
        <w:snapToGrid w:val="0"/>
        <w:ind w:left="0" w:firstLine="709"/>
        <w:jc w:val="both"/>
        <w:rPr>
          <w:sz w:val="24"/>
          <w:szCs w:val="24"/>
        </w:rPr>
      </w:pPr>
      <w:bookmarkStart w:id="0" w:name="_Ref485889431"/>
      <w:permStart w:id="1151296293" w:edGrp="everyone"/>
      <w:r w:rsidRPr="00864491">
        <w:rPr>
          <w:sz w:val="24"/>
          <w:szCs w:val="24"/>
        </w:rPr>
        <w:t xml:space="preserve">Договор </w:t>
      </w:r>
      <w:bookmarkEnd w:id="0"/>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ermEnd w:id="1151296293"/>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6A1E14">
      <w:pPr>
        <w:pStyle w:val="af1"/>
        <w:widowControl/>
        <w:numPr>
          <w:ilvl w:val="1"/>
          <w:numId w:val="3"/>
        </w:numPr>
        <w:ind w:left="0" w:firstLine="709"/>
        <w:jc w:val="both"/>
        <w:rPr>
          <w:b/>
          <w:sz w:val="24"/>
          <w:szCs w:val="24"/>
        </w:rPr>
      </w:pPr>
      <w:bookmarkStart w:id="1" w:name="_Ref486328488"/>
      <w:r w:rsidRPr="00864491">
        <w:rPr>
          <w:sz w:val="24"/>
          <w:szCs w:val="24"/>
        </w:rPr>
        <w:t xml:space="preserve">Продавец </w:t>
      </w:r>
      <w:r w:rsidRPr="00424B94">
        <w:rPr>
          <w:sz w:val="24"/>
          <w:szCs w:val="24"/>
          <w:highlight w:val="cyan"/>
        </w:rPr>
        <w:t xml:space="preserve">не позднее </w:t>
      </w:r>
      <w:r w:rsidR="00424B94" w:rsidRPr="00424B94">
        <w:rPr>
          <w:sz w:val="24"/>
          <w:szCs w:val="24"/>
          <w:highlight w:val="cyan"/>
        </w:rPr>
        <w:t>0</w:t>
      </w:r>
      <w:r w:rsidRPr="00424B94">
        <w:rPr>
          <w:sz w:val="24"/>
          <w:szCs w:val="24"/>
          <w:highlight w:val="cyan"/>
        </w:rPr>
        <w:t>1</w:t>
      </w:r>
      <w:r w:rsidR="00424B94" w:rsidRPr="00424B94">
        <w:rPr>
          <w:sz w:val="24"/>
          <w:szCs w:val="24"/>
          <w:highlight w:val="cyan"/>
        </w:rPr>
        <w:t>.12.20219 г</w:t>
      </w:r>
      <w:r w:rsidR="00424B94">
        <w:rPr>
          <w:sz w:val="24"/>
          <w:szCs w:val="24"/>
        </w:rPr>
        <w:t xml:space="preserve">. </w:t>
      </w:r>
      <w:r w:rsidRPr="00864491">
        <w:rPr>
          <w:sz w:val="24"/>
          <w:szCs w:val="24"/>
        </w:rPr>
        <w:t>передает Покупателю Имущество по акту приема-передачи, составленному по форме Приложения № 1 к Договору</w:t>
      </w:r>
      <w:bookmarkEnd w:id="1"/>
      <w:r w:rsidR="00424B94">
        <w:rPr>
          <w:sz w:val="24"/>
          <w:szCs w:val="24"/>
        </w:rPr>
        <w:t>, но при условии оплаты Покупателем в полном объеме цены Имущества, согласно п. 4.1 настоящего Договора.</w:t>
      </w:r>
    </w:p>
    <w:p w:rsidR="00AD4400" w:rsidRPr="00864491" w:rsidRDefault="00AD4400" w:rsidP="006A1E14">
      <w:pPr>
        <w:pStyle w:val="af1"/>
        <w:widowControl/>
        <w:numPr>
          <w:ilvl w:val="1"/>
          <w:numId w:val="3"/>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6A1E14">
      <w:pPr>
        <w:pStyle w:val="af1"/>
        <w:widowControl/>
        <w:numPr>
          <w:ilvl w:val="1"/>
          <w:numId w:val="3"/>
        </w:numPr>
        <w:ind w:left="0" w:firstLine="709"/>
        <w:jc w:val="both"/>
        <w:rPr>
          <w:b/>
          <w:sz w:val="24"/>
          <w:szCs w:val="24"/>
        </w:rPr>
      </w:pPr>
      <w:r w:rsidRPr="00864491">
        <w:rPr>
          <w:sz w:val="24"/>
          <w:szCs w:val="24"/>
        </w:rPr>
        <w:lastRenderedPageBreak/>
        <w:t xml:space="preserve">Право собственности на </w:t>
      </w:r>
      <w:permStart w:id="880889742" w:edGrp="everyone"/>
      <w:r w:rsidR="00E70E97">
        <w:rPr>
          <w:sz w:val="24"/>
          <w:szCs w:val="24"/>
        </w:rPr>
        <w:t>И</w:t>
      </w:r>
      <w:r w:rsidRPr="00864491">
        <w:rPr>
          <w:sz w:val="24"/>
          <w:szCs w:val="24"/>
        </w:rPr>
        <w:t xml:space="preserve">мущество </w:t>
      </w:r>
      <w:permEnd w:id="880889742"/>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072919180" w:edGrp="everyone"/>
      <w:permEnd w:id="1072919180"/>
    </w:p>
    <w:p w:rsidR="00AD4400" w:rsidRPr="00A6567F" w:rsidRDefault="00AD4400" w:rsidP="006A1E14">
      <w:pPr>
        <w:pStyle w:val="af1"/>
        <w:widowControl/>
        <w:numPr>
          <w:ilvl w:val="1"/>
          <w:numId w:val="3"/>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509090858" w:edGrp="everyone"/>
      <w:r w:rsidR="00E70E97">
        <w:rPr>
          <w:sz w:val="24"/>
          <w:szCs w:val="24"/>
        </w:rPr>
        <w:t>И</w:t>
      </w:r>
      <w:r w:rsidRPr="00864491">
        <w:rPr>
          <w:sz w:val="24"/>
          <w:szCs w:val="24"/>
        </w:rPr>
        <w:t>мущество</w:t>
      </w:r>
      <w:r w:rsidR="007F7D3B">
        <w:rPr>
          <w:sz w:val="24"/>
          <w:szCs w:val="24"/>
        </w:rPr>
        <w:t xml:space="preserve"> </w:t>
      </w:r>
      <w:permEnd w:id="509090858"/>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6A1E14">
      <w:pPr>
        <w:pStyle w:val="af1"/>
        <w:widowControl/>
        <w:numPr>
          <w:ilvl w:val="1"/>
          <w:numId w:val="3"/>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6A1E14">
      <w:pPr>
        <w:pStyle w:val="af1"/>
        <w:widowControl/>
        <w:numPr>
          <w:ilvl w:val="1"/>
          <w:numId w:val="3"/>
        </w:numPr>
        <w:ind w:left="0" w:firstLine="709"/>
        <w:jc w:val="both"/>
        <w:rPr>
          <w:sz w:val="24"/>
          <w:szCs w:val="24"/>
        </w:rPr>
      </w:pPr>
      <w:bookmarkStart w:id="2" w:name="_Ref486334854"/>
      <w:r w:rsidRPr="00A878C6">
        <w:rPr>
          <w:sz w:val="24"/>
          <w:szCs w:val="24"/>
        </w:rPr>
        <w:t xml:space="preserve">Общая стоимость Имущества по Договору составляет: </w:t>
      </w:r>
      <w:permStart w:id="105990285" w:edGrp="everyone"/>
      <w:r w:rsidR="003F4024">
        <w:rPr>
          <w:sz w:val="24"/>
          <w:szCs w:val="24"/>
        </w:rPr>
        <w:t>________</w:t>
      </w:r>
      <w:r w:rsidRPr="00A878C6">
        <w:rPr>
          <w:sz w:val="24"/>
          <w:szCs w:val="24"/>
        </w:rPr>
        <w:t xml:space="preserve"> (</w:t>
      </w:r>
      <w:r w:rsidR="003F4024">
        <w:rPr>
          <w:sz w:val="24"/>
          <w:szCs w:val="24"/>
        </w:rPr>
        <w:t>____________</w:t>
      </w:r>
      <w:r w:rsidRPr="00A878C6">
        <w:rPr>
          <w:sz w:val="24"/>
          <w:szCs w:val="24"/>
        </w:rPr>
        <w:t xml:space="preserve">) </w:t>
      </w:r>
      <w:r w:rsidR="007F7D3B">
        <w:rPr>
          <w:sz w:val="24"/>
          <w:szCs w:val="24"/>
        </w:rPr>
        <w:t xml:space="preserve">рубля </w:t>
      </w:r>
      <w:r w:rsidR="003F4024">
        <w:rPr>
          <w:sz w:val="24"/>
          <w:szCs w:val="24"/>
        </w:rPr>
        <w:t>__</w:t>
      </w:r>
      <w:r w:rsidR="007F7D3B">
        <w:rPr>
          <w:sz w:val="24"/>
          <w:szCs w:val="24"/>
        </w:rPr>
        <w:t xml:space="preserve"> копеек</w:t>
      </w:r>
      <w:r w:rsidR="00E6761D">
        <w:rPr>
          <w:sz w:val="24"/>
          <w:szCs w:val="24"/>
        </w:rPr>
        <w:t>, в том числе</w:t>
      </w:r>
      <w:r w:rsidRPr="00A878C6">
        <w:rPr>
          <w:sz w:val="24"/>
          <w:szCs w:val="24"/>
        </w:rPr>
        <w:t xml:space="preserve"> НДС </w:t>
      </w:r>
      <w:r>
        <w:rPr>
          <w:sz w:val="24"/>
          <w:szCs w:val="24"/>
        </w:rPr>
        <w:t>(</w:t>
      </w:r>
      <w:r w:rsidRPr="00A878C6">
        <w:rPr>
          <w:sz w:val="24"/>
          <w:szCs w:val="24"/>
        </w:rPr>
        <w:t>20 %</w:t>
      </w:r>
      <w:r>
        <w:rPr>
          <w:sz w:val="24"/>
          <w:szCs w:val="24"/>
        </w:rPr>
        <w:t>)</w:t>
      </w:r>
      <w:r w:rsidR="003F4024">
        <w:rPr>
          <w:sz w:val="24"/>
          <w:szCs w:val="24"/>
        </w:rPr>
        <w:t xml:space="preserve"> в размере __________</w:t>
      </w:r>
      <w:r w:rsidR="00E6761D">
        <w:rPr>
          <w:sz w:val="24"/>
          <w:szCs w:val="24"/>
        </w:rPr>
        <w:t xml:space="preserve"> </w:t>
      </w:r>
      <w:r w:rsidR="00E6761D" w:rsidRPr="00864491">
        <w:rPr>
          <w:sz w:val="24"/>
          <w:szCs w:val="24"/>
        </w:rPr>
        <w:t>(</w:t>
      </w:r>
      <w:r w:rsidR="003F4024">
        <w:rPr>
          <w:sz w:val="24"/>
          <w:szCs w:val="24"/>
        </w:rPr>
        <w:t>____________</w:t>
      </w:r>
      <w:r w:rsidR="00E6761D" w:rsidRPr="00864491">
        <w:rPr>
          <w:sz w:val="24"/>
          <w:szCs w:val="24"/>
        </w:rPr>
        <w:t xml:space="preserve">) </w:t>
      </w:r>
      <w:r w:rsidR="00E6761D">
        <w:rPr>
          <w:sz w:val="24"/>
          <w:szCs w:val="24"/>
        </w:rPr>
        <w:t xml:space="preserve">рублей </w:t>
      </w:r>
      <w:r w:rsidR="003F4024">
        <w:rPr>
          <w:sz w:val="24"/>
          <w:szCs w:val="24"/>
        </w:rPr>
        <w:t>__</w:t>
      </w:r>
      <w:r w:rsidR="00E6761D">
        <w:rPr>
          <w:sz w:val="24"/>
          <w:szCs w:val="24"/>
        </w:rPr>
        <w:t xml:space="preserve"> копеек</w:t>
      </w:r>
      <w:r w:rsidR="00E6761D" w:rsidRPr="00864491">
        <w:rPr>
          <w:sz w:val="24"/>
          <w:szCs w:val="24"/>
        </w:rPr>
        <w:t>,</w:t>
      </w:r>
      <w:bookmarkEnd w:id="2"/>
      <w:r>
        <w:rPr>
          <w:sz w:val="24"/>
          <w:szCs w:val="24"/>
        </w:rPr>
        <w:t xml:space="preserve"> </w:t>
      </w:r>
      <w:r w:rsidRPr="00A878C6">
        <w:rPr>
          <w:sz w:val="24"/>
          <w:szCs w:val="24"/>
        </w:rPr>
        <w:t>в том числе:</w:t>
      </w:r>
      <w:permEnd w:id="105990285"/>
    </w:p>
    <w:p w:rsidR="00AD4400" w:rsidRPr="00864491" w:rsidRDefault="00AD4400" w:rsidP="00DE1152">
      <w:pPr>
        <w:pStyle w:val="af1"/>
        <w:widowControl/>
        <w:numPr>
          <w:ilvl w:val="2"/>
          <w:numId w:val="9"/>
        </w:numPr>
        <w:ind w:left="0" w:firstLine="709"/>
        <w:jc w:val="both"/>
        <w:rPr>
          <w:sz w:val="24"/>
          <w:szCs w:val="24"/>
        </w:rPr>
      </w:pPr>
      <w:permStart w:id="767234139" w:edGrp="everyone"/>
      <w:r w:rsidRPr="00864491">
        <w:rPr>
          <w:sz w:val="24"/>
          <w:szCs w:val="24"/>
        </w:rPr>
        <w:t xml:space="preserve">Стоимость </w:t>
      </w:r>
      <w:r>
        <w:rPr>
          <w:sz w:val="24"/>
          <w:szCs w:val="24"/>
        </w:rPr>
        <w:t>Объекта</w:t>
      </w:r>
      <w:r w:rsidRPr="00864491">
        <w:rPr>
          <w:sz w:val="24"/>
          <w:szCs w:val="24"/>
        </w:rPr>
        <w:t xml:space="preserve"> составляет: </w:t>
      </w:r>
      <w:r w:rsidR="003F4024">
        <w:rPr>
          <w:sz w:val="24"/>
          <w:szCs w:val="24"/>
        </w:rPr>
        <w:t>______________</w:t>
      </w:r>
      <w:r w:rsidR="007F7D3B" w:rsidRPr="00A878C6">
        <w:rPr>
          <w:sz w:val="24"/>
          <w:szCs w:val="24"/>
        </w:rPr>
        <w:t xml:space="preserve"> (</w:t>
      </w:r>
      <w:r w:rsidR="003F4024">
        <w:rPr>
          <w:sz w:val="24"/>
          <w:szCs w:val="24"/>
        </w:rPr>
        <w:t>_______________</w:t>
      </w:r>
      <w:r w:rsidR="007F7D3B" w:rsidRPr="00A878C6">
        <w:rPr>
          <w:sz w:val="24"/>
          <w:szCs w:val="24"/>
        </w:rPr>
        <w:t xml:space="preserve">) </w:t>
      </w:r>
      <w:r w:rsidR="00554053">
        <w:rPr>
          <w:sz w:val="24"/>
          <w:szCs w:val="24"/>
        </w:rPr>
        <w:t xml:space="preserve">рубля </w:t>
      </w:r>
      <w:r w:rsidR="003F4024">
        <w:rPr>
          <w:sz w:val="24"/>
          <w:szCs w:val="24"/>
        </w:rPr>
        <w:t>__</w:t>
      </w:r>
      <w:r w:rsidR="00554053">
        <w:rPr>
          <w:sz w:val="24"/>
          <w:szCs w:val="24"/>
        </w:rPr>
        <w:t xml:space="preserve"> копейки</w:t>
      </w:r>
      <w:r w:rsidRPr="00864491">
        <w:rPr>
          <w:sz w:val="24"/>
          <w:szCs w:val="24"/>
        </w:rPr>
        <w:t xml:space="preserve">,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w:t>
      </w:r>
      <w:r w:rsidR="003F4024">
        <w:rPr>
          <w:sz w:val="24"/>
          <w:szCs w:val="24"/>
        </w:rPr>
        <w:t>_____________</w:t>
      </w:r>
      <w:r w:rsidRPr="00864491">
        <w:rPr>
          <w:sz w:val="24"/>
          <w:szCs w:val="24"/>
        </w:rPr>
        <w:t xml:space="preserve"> (</w:t>
      </w:r>
      <w:r w:rsidR="003F4024">
        <w:rPr>
          <w:sz w:val="24"/>
          <w:szCs w:val="24"/>
        </w:rPr>
        <w:t>_______________</w:t>
      </w:r>
      <w:r w:rsidRPr="00864491">
        <w:rPr>
          <w:sz w:val="24"/>
          <w:szCs w:val="24"/>
        </w:rPr>
        <w:t xml:space="preserve">) </w:t>
      </w:r>
      <w:r w:rsidR="007F7D3B">
        <w:rPr>
          <w:sz w:val="24"/>
          <w:szCs w:val="24"/>
        </w:rPr>
        <w:t xml:space="preserve">рублей </w:t>
      </w:r>
      <w:r w:rsidR="003F4024">
        <w:rPr>
          <w:sz w:val="24"/>
          <w:szCs w:val="24"/>
        </w:rPr>
        <w:t>__</w:t>
      </w:r>
      <w:r w:rsidR="007F7D3B">
        <w:rPr>
          <w:sz w:val="24"/>
          <w:szCs w:val="24"/>
        </w:rPr>
        <w:t xml:space="preserve"> копеек</w:t>
      </w:r>
      <w:r w:rsidRPr="00864491">
        <w:rPr>
          <w:sz w:val="24"/>
          <w:szCs w:val="24"/>
        </w:rPr>
        <w:t xml:space="preserve">, итого с учетом НДС: </w:t>
      </w:r>
      <w:r w:rsidR="003F4024">
        <w:rPr>
          <w:sz w:val="24"/>
          <w:szCs w:val="24"/>
        </w:rPr>
        <w:t>___________________</w:t>
      </w:r>
      <w:r w:rsidR="007F7D3B" w:rsidRPr="00A878C6">
        <w:rPr>
          <w:sz w:val="24"/>
          <w:szCs w:val="24"/>
        </w:rPr>
        <w:t xml:space="preserve"> (</w:t>
      </w:r>
      <w:r w:rsidR="003F4024">
        <w:rPr>
          <w:sz w:val="24"/>
          <w:szCs w:val="24"/>
        </w:rPr>
        <w:t>_______________</w:t>
      </w:r>
      <w:r w:rsidR="007F7D3B" w:rsidRPr="00A878C6">
        <w:rPr>
          <w:sz w:val="24"/>
          <w:szCs w:val="24"/>
        </w:rPr>
        <w:t xml:space="preserve">) </w:t>
      </w:r>
      <w:r w:rsidR="00554053">
        <w:rPr>
          <w:sz w:val="24"/>
          <w:szCs w:val="24"/>
        </w:rPr>
        <w:t xml:space="preserve">рубля </w:t>
      </w:r>
      <w:r w:rsidR="003F4024">
        <w:rPr>
          <w:sz w:val="24"/>
          <w:szCs w:val="24"/>
        </w:rPr>
        <w:t>__</w:t>
      </w:r>
      <w:r w:rsidR="007F7D3B">
        <w:rPr>
          <w:sz w:val="24"/>
          <w:szCs w:val="24"/>
        </w:rPr>
        <w:t xml:space="preserve"> копеек</w:t>
      </w:r>
      <w:r w:rsidRPr="00864491">
        <w:rPr>
          <w:sz w:val="24"/>
          <w:szCs w:val="24"/>
        </w:rPr>
        <w:t>;</w:t>
      </w:r>
    </w:p>
    <w:p w:rsidR="00AD4400" w:rsidRPr="00864491" w:rsidRDefault="00AD4400" w:rsidP="006A1E14">
      <w:pPr>
        <w:widowControl/>
        <w:numPr>
          <w:ilvl w:val="1"/>
          <w:numId w:val="3"/>
        </w:numPr>
        <w:ind w:left="0" w:firstLine="709"/>
        <w:contextualSpacing/>
        <w:jc w:val="both"/>
        <w:rPr>
          <w:sz w:val="24"/>
          <w:szCs w:val="24"/>
        </w:rPr>
      </w:pPr>
      <w:bookmarkStart w:id="3" w:name="_Ref486334738"/>
      <w:r w:rsidRPr="00864491">
        <w:rPr>
          <w:sz w:val="24"/>
          <w:szCs w:val="24"/>
        </w:rPr>
        <w:t xml:space="preserve">Оплата Имущества (оставшейся части в размере </w:t>
      </w:r>
      <w:r w:rsidR="003F4024">
        <w:rPr>
          <w:sz w:val="24"/>
          <w:szCs w:val="24"/>
        </w:rPr>
        <w:t>______________</w:t>
      </w:r>
      <w:r w:rsidRPr="00864491">
        <w:rPr>
          <w:sz w:val="24"/>
          <w:szCs w:val="24"/>
        </w:rPr>
        <w:t xml:space="preserve"> (</w:t>
      </w:r>
      <w:r w:rsidR="003F4024">
        <w:rPr>
          <w:sz w:val="24"/>
          <w:szCs w:val="24"/>
        </w:rPr>
        <w:t>_________________</w:t>
      </w:r>
      <w:r w:rsidRPr="00864491">
        <w:rPr>
          <w:sz w:val="24"/>
          <w:szCs w:val="24"/>
        </w:rPr>
        <w:t xml:space="preserve">) </w:t>
      </w:r>
      <w:r w:rsidR="00B37D69">
        <w:rPr>
          <w:sz w:val="24"/>
          <w:szCs w:val="24"/>
        </w:rPr>
        <w:t xml:space="preserve">рубля </w:t>
      </w:r>
      <w:r w:rsidR="003F4024">
        <w:rPr>
          <w:sz w:val="24"/>
          <w:szCs w:val="24"/>
        </w:rPr>
        <w:t>__</w:t>
      </w:r>
      <w:r w:rsidR="00B37D69">
        <w:rPr>
          <w:sz w:val="24"/>
          <w:szCs w:val="24"/>
        </w:rPr>
        <w:t xml:space="preserve"> копеек</w:t>
      </w:r>
      <w:r w:rsidRPr="00864491">
        <w:rPr>
          <w:sz w:val="24"/>
          <w:szCs w:val="24"/>
        </w:rPr>
        <w:t xml:space="preserve">, </w:t>
      </w:r>
      <w:r w:rsidR="00E6761D">
        <w:rPr>
          <w:sz w:val="24"/>
          <w:szCs w:val="24"/>
        </w:rPr>
        <w:t>в том числе</w:t>
      </w:r>
      <w:r w:rsidRPr="00A878C6">
        <w:rPr>
          <w:sz w:val="24"/>
          <w:szCs w:val="24"/>
        </w:rPr>
        <w:t xml:space="preserve">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 xml:space="preserve"> </w:t>
      </w:r>
      <w:r w:rsidR="00E6761D">
        <w:rPr>
          <w:sz w:val="24"/>
          <w:szCs w:val="24"/>
        </w:rPr>
        <w:t xml:space="preserve">в размере </w:t>
      </w:r>
      <w:r w:rsidR="003F4024">
        <w:rPr>
          <w:sz w:val="24"/>
          <w:szCs w:val="24"/>
        </w:rPr>
        <w:t>______________</w:t>
      </w:r>
      <w:r w:rsidR="00E6761D">
        <w:rPr>
          <w:sz w:val="24"/>
          <w:szCs w:val="24"/>
        </w:rPr>
        <w:t xml:space="preserve"> (</w:t>
      </w:r>
      <w:r w:rsidR="003F4024">
        <w:rPr>
          <w:sz w:val="24"/>
          <w:szCs w:val="24"/>
        </w:rPr>
        <w:t>______________</w:t>
      </w:r>
      <w:r w:rsidR="00E6761D">
        <w:rPr>
          <w:sz w:val="24"/>
          <w:szCs w:val="24"/>
        </w:rPr>
        <w:t xml:space="preserve">) рублей </w:t>
      </w:r>
      <w:r w:rsidR="003F4024">
        <w:rPr>
          <w:sz w:val="24"/>
          <w:szCs w:val="24"/>
        </w:rPr>
        <w:t>__</w:t>
      </w:r>
      <w:r w:rsidR="00E6761D">
        <w:rPr>
          <w:sz w:val="24"/>
          <w:szCs w:val="24"/>
        </w:rPr>
        <w:t xml:space="preserve"> копеек, </w:t>
      </w:r>
      <w:r w:rsidRPr="00864491">
        <w:rPr>
          <w:sz w:val="24"/>
          <w:szCs w:val="24"/>
        </w:rPr>
        <w:t>осуществляется Покупателем единовременно, в полном объеме, в течение 10 (десяти) рабочих дней со дня подписания Договора.</w:t>
      </w:r>
      <w:bookmarkEnd w:id="3"/>
    </w:p>
    <w:p w:rsidR="00AD4400" w:rsidRPr="00864491" w:rsidRDefault="00AD4400" w:rsidP="006A1E14">
      <w:pPr>
        <w:widowControl/>
        <w:numPr>
          <w:ilvl w:val="1"/>
          <w:numId w:val="3"/>
        </w:numPr>
        <w:ind w:left="0" w:firstLine="709"/>
        <w:contextualSpacing/>
        <w:jc w:val="both"/>
        <w:rPr>
          <w:sz w:val="24"/>
          <w:szCs w:val="24"/>
        </w:rPr>
      </w:pPr>
      <w:r w:rsidRPr="00864491">
        <w:rPr>
          <w:sz w:val="24"/>
          <w:szCs w:val="24"/>
        </w:rPr>
        <w:t xml:space="preserve">Задаток, уплаченный Покупателем организатору торгов </w:t>
      </w:r>
      <w:r w:rsidR="00554053">
        <w:rPr>
          <w:sz w:val="24"/>
          <w:szCs w:val="24"/>
        </w:rPr>
        <w:t>в форме аукциона Акционерное общество «Российский аукционный дом»</w:t>
      </w:r>
      <w:r w:rsidRPr="00864491">
        <w:rPr>
          <w:sz w:val="24"/>
          <w:szCs w:val="24"/>
        </w:rPr>
        <w:t xml:space="preserve"> на основании</w:t>
      </w:r>
      <w:r w:rsidR="00554053">
        <w:rPr>
          <w:sz w:val="24"/>
          <w:szCs w:val="24"/>
        </w:rPr>
        <w:t xml:space="preserve"> Договора о задатке от </w:t>
      </w:r>
      <w:r w:rsidR="00424B94">
        <w:rPr>
          <w:sz w:val="24"/>
          <w:szCs w:val="24"/>
        </w:rPr>
        <w:t>________</w:t>
      </w:r>
      <w:r w:rsidR="00554053">
        <w:rPr>
          <w:sz w:val="24"/>
          <w:szCs w:val="24"/>
        </w:rPr>
        <w:t>.2019 г.</w:t>
      </w:r>
      <w:r w:rsidRPr="00864491">
        <w:rPr>
          <w:sz w:val="24"/>
          <w:szCs w:val="24"/>
        </w:rPr>
        <w:t xml:space="preserve"> № </w:t>
      </w:r>
      <w:r w:rsidR="00424B94">
        <w:rPr>
          <w:sz w:val="24"/>
          <w:szCs w:val="24"/>
        </w:rPr>
        <w:t>_________</w:t>
      </w:r>
      <w:r w:rsidRPr="00864491">
        <w:rPr>
          <w:sz w:val="24"/>
          <w:szCs w:val="24"/>
        </w:rPr>
        <w:t xml:space="preserve">, в размере </w:t>
      </w:r>
      <w:r w:rsidR="00424B94">
        <w:rPr>
          <w:sz w:val="24"/>
          <w:szCs w:val="24"/>
        </w:rPr>
        <w:t>__________</w:t>
      </w:r>
      <w:r w:rsidRPr="00864491">
        <w:rPr>
          <w:sz w:val="24"/>
          <w:szCs w:val="24"/>
        </w:rPr>
        <w:t xml:space="preserve"> (</w:t>
      </w:r>
      <w:r w:rsidR="00424B94">
        <w:rPr>
          <w:sz w:val="24"/>
          <w:szCs w:val="24"/>
        </w:rPr>
        <w:t>______________</w:t>
      </w:r>
      <w:r w:rsidRPr="00864491">
        <w:rPr>
          <w:sz w:val="24"/>
          <w:szCs w:val="24"/>
        </w:rPr>
        <w:t>)</w:t>
      </w:r>
      <w:r>
        <w:rPr>
          <w:sz w:val="24"/>
          <w:szCs w:val="24"/>
        </w:rPr>
        <w:t xml:space="preserve"> </w:t>
      </w:r>
      <w:r w:rsidR="00554053">
        <w:rPr>
          <w:sz w:val="24"/>
          <w:szCs w:val="24"/>
        </w:rPr>
        <w:t>рублей 00 копеек, с учетом НДС</w:t>
      </w:r>
      <w:r w:rsidRPr="00864491">
        <w:rPr>
          <w:sz w:val="24"/>
          <w:szCs w:val="24"/>
        </w:rPr>
        <w:t xml:space="preserve"> засчитывается в счет исполнения Покупателем обязанности по уплате по Договору.</w:t>
      </w:r>
    </w:p>
    <w:permEnd w:id="767234139"/>
    <w:p w:rsidR="00AD4400" w:rsidRPr="00864491" w:rsidRDefault="00AD4400" w:rsidP="006A1E14">
      <w:pPr>
        <w:widowControl/>
        <w:numPr>
          <w:ilvl w:val="1"/>
          <w:numId w:val="3"/>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sidR="008C3A67">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6A1E14">
      <w:pPr>
        <w:widowControl/>
        <w:numPr>
          <w:ilvl w:val="1"/>
          <w:numId w:val="3"/>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6A1E14">
      <w:pPr>
        <w:widowControl/>
        <w:numPr>
          <w:ilvl w:val="1"/>
          <w:numId w:val="3"/>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6A1E14">
      <w:pPr>
        <w:pStyle w:val="af1"/>
        <w:widowControl/>
        <w:numPr>
          <w:ilvl w:val="1"/>
          <w:numId w:val="3"/>
        </w:numPr>
        <w:ind w:left="0" w:firstLine="709"/>
        <w:jc w:val="both"/>
        <w:rPr>
          <w:sz w:val="24"/>
          <w:szCs w:val="24"/>
        </w:rPr>
      </w:pPr>
      <w:bookmarkStart w:id="4"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sidR="008C3A67">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sidRPr="00A6567F">
        <w:rPr>
          <w:sz w:val="24"/>
          <w:szCs w:val="24"/>
        </w:rPr>
        <w:lastRenderedPageBreak/>
        <w:t>Имуществу</w:t>
      </w:r>
      <w:permStart w:id="1645419877" w:edGrp="everyone"/>
      <w:r w:rsidRPr="00A6567F">
        <w:rPr>
          <w:sz w:val="24"/>
          <w:szCs w:val="24"/>
        </w:rPr>
        <w:t xml:space="preserve">, а также </w:t>
      </w:r>
      <w:r w:rsidRPr="00864491">
        <w:rPr>
          <w:sz w:val="24"/>
          <w:szCs w:val="24"/>
        </w:rPr>
        <w:t>налог на имущество</w:t>
      </w:r>
      <w:r w:rsidRPr="00A6567F">
        <w:rPr>
          <w:sz w:val="24"/>
          <w:szCs w:val="24"/>
        </w:rPr>
        <w:t xml:space="preserve"> </w:t>
      </w:r>
      <w:permEnd w:id="1645419877"/>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4"/>
    </w:p>
    <w:p w:rsidR="00AD4400" w:rsidRPr="00864491" w:rsidRDefault="00AD4400" w:rsidP="006A1E14">
      <w:pPr>
        <w:pStyle w:val="af1"/>
        <w:widowControl/>
        <w:numPr>
          <w:ilvl w:val="1"/>
          <w:numId w:val="3"/>
        </w:numPr>
        <w:tabs>
          <w:tab w:val="left" w:pos="-1418"/>
        </w:tabs>
        <w:ind w:left="0" w:firstLine="709"/>
        <w:jc w:val="both"/>
        <w:rPr>
          <w:sz w:val="24"/>
          <w:szCs w:val="24"/>
        </w:rPr>
      </w:pPr>
      <w:permStart w:id="1201550274" w:edGrp="everyone"/>
      <w:permEnd w:id="1201550274"/>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6A1E14">
      <w:pPr>
        <w:pStyle w:val="af1"/>
        <w:widowControl/>
        <w:numPr>
          <w:ilvl w:val="1"/>
          <w:numId w:val="3"/>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5"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sidR="008C3A67">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966802570" w:edGrp="everyone"/>
      <w:r w:rsidR="00F251BD">
        <w:rPr>
          <w:sz w:val="24"/>
          <w:szCs w:val="24"/>
        </w:rPr>
        <w:t>И</w:t>
      </w:r>
      <w:r w:rsidRPr="00864491">
        <w:rPr>
          <w:sz w:val="24"/>
          <w:szCs w:val="24"/>
        </w:rPr>
        <w:t xml:space="preserve">мущество </w:t>
      </w:r>
      <w:permEnd w:id="966802570"/>
      <w:r w:rsidRPr="00864491">
        <w:rPr>
          <w:sz w:val="24"/>
          <w:szCs w:val="24"/>
        </w:rPr>
        <w:t>к Покупателю.</w:t>
      </w:r>
      <w:bookmarkEnd w:id="5"/>
    </w:p>
    <w:p w:rsidR="00AD4400" w:rsidRPr="00864491" w:rsidRDefault="00AD4400" w:rsidP="00AD4400">
      <w:pPr>
        <w:ind w:firstLine="709"/>
        <w:jc w:val="both"/>
        <w:rPr>
          <w:sz w:val="24"/>
          <w:szCs w:val="24"/>
        </w:rPr>
      </w:pPr>
    </w:p>
    <w:p w:rsidR="00AD4400" w:rsidRPr="00864491" w:rsidRDefault="00AD4400" w:rsidP="006A1E14">
      <w:pPr>
        <w:pStyle w:val="af1"/>
        <w:widowControl/>
        <w:numPr>
          <w:ilvl w:val="1"/>
          <w:numId w:val="3"/>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sidR="008C3A67">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6A1E14">
      <w:pPr>
        <w:pStyle w:val="af1"/>
        <w:widowControl/>
        <w:numPr>
          <w:ilvl w:val="1"/>
          <w:numId w:val="3"/>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sidR="008C3A67">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ED66DA" w:rsidRDefault="00AD4400" w:rsidP="00DE1152">
      <w:pPr>
        <w:pStyle w:val="af1"/>
        <w:widowControl/>
        <w:numPr>
          <w:ilvl w:val="2"/>
          <w:numId w:val="8"/>
        </w:numPr>
        <w:ind w:left="0" w:firstLine="709"/>
        <w:jc w:val="both"/>
        <w:rPr>
          <w:sz w:val="24"/>
          <w:szCs w:val="24"/>
        </w:rPr>
      </w:pPr>
      <w:permStart w:id="153115784" w:edGrp="everyone"/>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00991BD9">
        <w:rPr>
          <w:sz w:val="24"/>
          <w:szCs w:val="24"/>
        </w:rPr>
        <w:t>И</w:t>
      </w:r>
      <w:r w:rsidRPr="00A6567F">
        <w:rPr>
          <w:sz w:val="24"/>
          <w:szCs w:val="24"/>
        </w:rPr>
        <w:t xml:space="preserve">мущество переоформить договоры на коммунальные, </w:t>
      </w:r>
      <w:r w:rsidRPr="00ED66DA">
        <w:rPr>
          <w:sz w:val="24"/>
          <w:szCs w:val="24"/>
        </w:rPr>
        <w:t>эксплуатационные, административно-хозяйственные и иные расходы.</w:t>
      </w:r>
    </w:p>
    <w:p w:rsidR="00AD4400" w:rsidRDefault="00AD4400" w:rsidP="00DE1152">
      <w:pPr>
        <w:pStyle w:val="af1"/>
        <w:widowControl/>
        <w:numPr>
          <w:ilvl w:val="2"/>
          <w:numId w:val="8"/>
        </w:numPr>
        <w:ind w:left="0" w:firstLine="709"/>
        <w:jc w:val="both"/>
        <w:rPr>
          <w:sz w:val="24"/>
          <w:szCs w:val="24"/>
        </w:rPr>
      </w:pPr>
      <w:bookmarkStart w:id="6" w:name="_Ref486332634"/>
      <w:permEnd w:id="153115784"/>
      <w:r w:rsidRPr="00ED66DA">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ED66DA">
        <w:rPr>
          <w:sz w:val="24"/>
          <w:szCs w:val="24"/>
        </w:rPr>
        <w:fldChar w:fldCharType="begin"/>
      </w:r>
      <w:r w:rsidRPr="00ED66DA">
        <w:rPr>
          <w:sz w:val="24"/>
          <w:szCs w:val="24"/>
        </w:rPr>
        <w:instrText xml:space="preserve"> REF _Ref486333023 \r \h  \* MERGEFORMAT </w:instrText>
      </w:r>
      <w:r w:rsidRPr="00ED66DA">
        <w:rPr>
          <w:sz w:val="24"/>
          <w:szCs w:val="24"/>
        </w:rPr>
      </w:r>
      <w:r w:rsidRPr="00ED66DA">
        <w:rPr>
          <w:sz w:val="24"/>
          <w:szCs w:val="24"/>
        </w:rPr>
        <w:fldChar w:fldCharType="separate"/>
      </w:r>
      <w:r w:rsidR="008C3A67">
        <w:rPr>
          <w:sz w:val="24"/>
          <w:szCs w:val="24"/>
        </w:rPr>
        <w:t>4.7</w:t>
      </w:r>
      <w:r w:rsidRPr="00ED66DA">
        <w:rPr>
          <w:sz w:val="24"/>
          <w:szCs w:val="24"/>
        </w:rPr>
        <w:fldChar w:fldCharType="end"/>
      </w:r>
      <w:r w:rsidRPr="00ED66DA">
        <w:rPr>
          <w:sz w:val="24"/>
          <w:szCs w:val="24"/>
        </w:rPr>
        <w:t xml:space="preserve"> Договора.</w:t>
      </w:r>
    </w:p>
    <w:p w:rsidR="00424B94" w:rsidRPr="00424B94" w:rsidRDefault="00424B94" w:rsidP="00424B94">
      <w:pPr>
        <w:pStyle w:val="af1"/>
        <w:widowControl/>
        <w:numPr>
          <w:ilvl w:val="1"/>
          <w:numId w:val="8"/>
        </w:numPr>
        <w:ind w:left="0" w:firstLine="709"/>
        <w:jc w:val="both"/>
        <w:rPr>
          <w:sz w:val="24"/>
          <w:szCs w:val="24"/>
          <w:highlight w:val="cyan"/>
        </w:rPr>
      </w:pPr>
      <w:r w:rsidRPr="00424B94">
        <w:rPr>
          <w:sz w:val="24"/>
          <w:szCs w:val="24"/>
          <w:highlight w:val="cyan"/>
        </w:rPr>
        <w:t>Продавец имеет право в одностороннем внесудебном порядке увеличить срок передачи Имущества по акту приему передачи Покупателю, установленному в п. 3.1. настоящего Договора без применения Покупателем штрафных санкций по письменному уведомлению за 30 рабочих дней.</w:t>
      </w:r>
    </w:p>
    <w:bookmarkEnd w:id="6"/>
    <w:p w:rsidR="00AD4400" w:rsidRPr="00864491" w:rsidRDefault="00AD4400" w:rsidP="00AD4400">
      <w:pPr>
        <w:pStyle w:val="af1"/>
        <w:tabs>
          <w:tab w:val="left" w:pos="-1418"/>
        </w:tabs>
        <w:ind w:left="709"/>
        <w:jc w:val="both"/>
        <w:rPr>
          <w:sz w:val="24"/>
          <w:szCs w:val="24"/>
        </w:rPr>
      </w:pPr>
      <w:permStart w:id="689260078" w:edGrp="everyone"/>
      <w:permEnd w:id="689260078"/>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sidR="008C3A67">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w:t>
      </w:r>
      <w:r w:rsidRPr="00ED66DA">
        <w:rPr>
          <w:sz w:val="24"/>
          <w:szCs w:val="24"/>
        </w:rPr>
        <w:t xml:space="preserve">енного в пункте </w:t>
      </w:r>
      <w:r w:rsidR="00ED66DA" w:rsidRPr="00ED66DA">
        <w:rPr>
          <w:sz w:val="24"/>
          <w:szCs w:val="24"/>
        </w:rPr>
        <w:t>4.7</w:t>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sidR="008C3A67">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lastRenderedPageBreak/>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sidR="008C3A67">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sidR="008C3A67">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sidR="008C3A67">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sidR="008C3A67">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sidR="008C3A67">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sidR="008C3A67">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sidR="008C3A67">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6A1E14">
      <w:pPr>
        <w:pStyle w:val="af1"/>
        <w:widowControl/>
        <w:numPr>
          <w:ilvl w:val="1"/>
          <w:numId w:val="3"/>
        </w:numPr>
        <w:ind w:left="0" w:firstLine="709"/>
        <w:jc w:val="both"/>
        <w:rPr>
          <w:sz w:val="24"/>
          <w:szCs w:val="24"/>
        </w:rPr>
      </w:pPr>
      <w:bookmarkStart w:id="8" w:name="_Ref3210543"/>
      <w:r w:rsidRPr="00864491">
        <w:rPr>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w:t>
      </w:r>
      <w:r w:rsidRPr="00864491">
        <w:rPr>
          <w:sz w:val="24"/>
          <w:szCs w:val="24"/>
        </w:rPr>
        <w:lastRenderedPageBreak/>
        <w:t>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6A1E14">
      <w:pPr>
        <w:pStyle w:val="af1"/>
        <w:keepLines/>
        <w:widowControl/>
        <w:numPr>
          <w:ilvl w:val="1"/>
          <w:numId w:val="3"/>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6A1E14">
      <w:pPr>
        <w:keepLines/>
        <w:widowControl/>
        <w:numPr>
          <w:ilvl w:val="1"/>
          <w:numId w:val="3"/>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6A1E14">
      <w:pPr>
        <w:keepLines/>
        <w:widowControl/>
        <w:numPr>
          <w:ilvl w:val="1"/>
          <w:numId w:val="3"/>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6A1E14">
      <w:pPr>
        <w:keepLines/>
        <w:widowControl/>
        <w:numPr>
          <w:ilvl w:val="1"/>
          <w:numId w:val="3"/>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1"/>
          <w:numId w:val="3"/>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864491">
        <w:rPr>
          <w:color w:val="000000"/>
          <w:sz w:val="24"/>
          <w:szCs w:val="24"/>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9" w:name="_Ref1393199"/>
    </w:p>
    <w:bookmarkEnd w:id="9"/>
    <w:p w:rsidR="00AD4400" w:rsidRPr="00864491" w:rsidRDefault="00AD4400" w:rsidP="006A1E14">
      <w:pPr>
        <w:pStyle w:val="af1"/>
        <w:widowControl/>
        <w:numPr>
          <w:ilvl w:val="1"/>
          <w:numId w:val="3"/>
        </w:numPr>
        <w:ind w:left="0" w:firstLine="709"/>
        <w:jc w:val="both"/>
        <w:rPr>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sidR="008C3A67">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w:t>
      </w:r>
      <w:r w:rsidR="001E0866">
        <w:rPr>
          <w:color w:val="000000"/>
          <w:sz w:val="24"/>
          <w:szCs w:val="24"/>
        </w:rPr>
        <w:t>в Арбитражный суд Тюменской области.</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6A1E14">
      <w:pPr>
        <w:pStyle w:val="af1"/>
        <w:widowControl/>
        <w:numPr>
          <w:ilvl w:val="1"/>
          <w:numId w:val="3"/>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sidR="008C3A67">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6A1E14">
      <w:pPr>
        <w:pStyle w:val="af1"/>
        <w:widowControl/>
        <w:numPr>
          <w:ilvl w:val="1"/>
          <w:numId w:val="3"/>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6A1E14">
      <w:pPr>
        <w:pStyle w:val="af1"/>
        <w:widowControl/>
        <w:numPr>
          <w:ilvl w:val="1"/>
          <w:numId w:val="3"/>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6A1E14">
      <w:pPr>
        <w:pStyle w:val="1"/>
        <w:numPr>
          <w:ilvl w:val="1"/>
          <w:numId w:val="3"/>
        </w:numPr>
        <w:spacing w:before="0" w:after="0"/>
        <w:ind w:left="0" w:firstLine="709"/>
        <w:rPr>
          <w:szCs w:val="24"/>
        </w:rPr>
      </w:pP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6A1E14">
      <w:pPr>
        <w:pStyle w:val="af1"/>
        <w:widowControl/>
        <w:numPr>
          <w:ilvl w:val="1"/>
          <w:numId w:val="3"/>
        </w:numPr>
        <w:ind w:left="0" w:firstLine="709"/>
        <w:jc w:val="both"/>
        <w:rPr>
          <w:sz w:val="24"/>
          <w:szCs w:val="24"/>
        </w:rPr>
      </w:pPr>
      <w:r w:rsidRPr="00864491">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Pr>
          <w:sz w:val="24"/>
          <w:szCs w:val="24"/>
        </w:rPr>
        <w:t>.</w:t>
      </w:r>
    </w:p>
    <w:p w:rsidR="00AD4400" w:rsidRPr="00864491" w:rsidRDefault="00AD4400" w:rsidP="006A1E14">
      <w:pPr>
        <w:pStyle w:val="1"/>
        <w:numPr>
          <w:ilvl w:val="1"/>
          <w:numId w:val="3"/>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F0C66" w:rsidP="006A1E14">
      <w:pPr>
        <w:pStyle w:val="af1"/>
        <w:widowControl/>
        <w:numPr>
          <w:ilvl w:val="1"/>
          <w:numId w:val="3"/>
        </w:numPr>
        <w:snapToGrid w:val="0"/>
        <w:ind w:left="0" w:firstLine="709"/>
        <w:jc w:val="both"/>
        <w:rPr>
          <w:sz w:val="24"/>
          <w:szCs w:val="24"/>
        </w:rPr>
      </w:pPr>
      <w:r>
        <w:rPr>
          <w:bCs/>
          <w:sz w:val="24"/>
          <w:szCs w:val="24"/>
        </w:rPr>
        <w:t xml:space="preserve">Приложение № 1 – </w:t>
      </w:r>
      <w:r>
        <w:rPr>
          <w:sz w:val="24"/>
          <w:szCs w:val="24"/>
        </w:rPr>
        <w:t>Акт</w:t>
      </w:r>
      <w:r w:rsidR="00AD4400" w:rsidRPr="00864491">
        <w:rPr>
          <w:sz w:val="24"/>
          <w:szCs w:val="24"/>
        </w:rPr>
        <w:t xml:space="preserve"> приема-передачи Имущества – </w:t>
      </w:r>
      <w:r w:rsidR="00AD4400" w:rsidRPr="00BE58F5">
        <w:rPr>
          <w:bCs/>
          <w:sz w:val="24"/>
          <w:szCs w:val="24"/>
        </w:rPr>
        <w:t xml:space="preserve">на </w:t>
      </w:r>
      <w:r w:rsidR="00BE58F5" w:rsidRPr="00BE58F5">
        <w:rPr>
          <w:sz w:val="24"/>
          <w:szCs w:val="24"/>
        </w:rPr>
        <w:t>3</w:t>
      </w:r>
      <w:r w:rsidR="00AD4400" w:rsidRPr="00864491">
        <w:rPr>
          <w:sz w:val="24"/>
          <w:szCs w:val="24"/>
        </w:rPr>
        <w:t xml:space="preserve"> листах.</w:t>
      </w:r>
    </w:p>
    <w:p w:rsidR="00AD4400" w:rsidRPr="006020F5" w:rsidRDefault="00AD4400" w:rsidP="006A1E14">
      <w:pPr>
        <w:pStyle w:val="af1"/>
        <w:widowControl/>
        <w:numPr>
          <w:ilvl w:val="1"/>
          <w:numId w:val="3"/>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ermStart w:id="280904952" w:edGrp="everyone"/>
    </w:p>
    <w:permEnd w:id="280904952"/>
    <w:p w:rsidR="00AD4400" w:rsidRDefault="00AD4400" w:rsidP="00AD4400">
      <w:pPr>
        <w:pStyle w:val="af1"/>
        <w:ind w:left="0" w:firstLine="709"/>
        <w:rPr>
          <w:sz w:val="24"/>
          <w:szCs w:val="24"/>
        </w:rPr>
      </w:pPr>
    </w:p>
    <w:p w:rsidR="00AD4400" w:rsidRPr="00864491" w:rsidRDefault="00AD4400" w:rsidP="006A1E14">
      <w:pPr>
        <w:pStyle w:val="af1"/>
        <w:widowControl/>
        <w:numPr>
          <w:ilvl w:val="0"/>
          <w:numId w:val="3"/>
        </w:numPr>
        <w:ind w:left="0" w:firstLine="709"/>
        <w:jc w:val="center"/>
        <w:outlineLvl w:val="0"/>
        <w:rPr>
          <w:b/>
          <w:sz w:val="24"/>
          <w:szCs w:val="24"/>
        </w:rPr>
      </w:pPr>
      <w:bookmarkStart w:id="10" w:name="_Ref486328623"/>
      <w:r w:rsidRPr="00864491">
        <w:rPr>
          <w:b/>
          <w:sz w:val="24"/>
          <w:szCs w:val="24"/>
        </w:rPr>
        <w:t>Реквизиты и подписи Сторон</w:t>
      </w:r>
      <w:bookmarkEnd w:id="10"/>
    </w:p>
    <w:p w:rsidR="00AD4400" w:rsidRPr="00864491" w:rsidRDefault="00AD4400" w:rsidP="00AD4400">
      <w:pPr>
        <w:snapToGrid w:val="0"/>
        <w:ind w:firstLine="360"/>
        <w:contextualSpacing/>
        <w:jc w:val="both"/>
        <w:rPr>
          <w:sz w:val="24"/>
          <w:szCs w:val="24"/>
        </w:rPr>
      </w:pPr>
      <w:permStart w:id="1070990300" w:edGrp="everyone"/>
      <w:r w:rsidRPr="00864491">
        <w:rPr>
          <w:b/>
          <w:sz w:val="24"/>
          <w:szCs w:val="24"/>
        </w:rPr>
        <w:t>Покупатель:</w:t>
      </w:r>
    </w:p>
    <w:p w:rsidR="00AD4400" w:rsidRPr="00864491" w:rsidRDefault="00424B94" w:rsidP="00AD4400">
      <w:pPr>
        <w:snapToGrid w:val="0"/>
        <w:ind w:firstLine="360"/>
        <w:contextualSpacing/>
        <w:jc w:val="both"/>
        <w:rPr>
          <w:snapToGrid w:val="0"/>
          <w:sz w:val="24"/>
          <w:szCs w:val="24"/>
        </w:rPr>
      </w:pPr>
      <w:r>
        <w:rPr>
          <w:sz w:val="24"/>
          <w:szCs w:val="24"/>
        </w:rPr>
        <w:t>___________</w:t>
      </w:r>
    </w:p>
    <w:p w:rsidR="00AD4400" w:rsidRPr="00864491" w:rsidRDefault="00AD4400" w:rsidP="00405BB0">
      <w:pPr>
        <w:snapToGrid w:val="0"/>
        <w:ind w:left="284" w:firstLine="76"/>
        <w:contextualSpacing/>
        <w:jc w:val="both"/>
        <w:rPr>
          <w:sz w:val="24"/>
          <w:szCs w:val="24"/>
        </w:rPr>
      </w:pPr>
      <w:r w:rsidRPr="00864491">
        <w:rPr>
          <w:sz w:val="24"/>
          <w:szCs w:val="24"/>
        </w:rPr>
        <w:t xml:space="preserve">Местонахождение </w:t>
      </w:r>
      <w:r w:rsidR="00424B94">
        <w:rPr>
          <w:sz w:val="24"/>
          <w:szCs w:val="24"/>
        </w:rPr>
        <w:t>__________________</w:t>
      </w:r>
    </w:p>
    <w:p w:rsidR="00AD4400" w:rsidRPr="00864491" w:rsidRDefault="00AD4400" w:rsidP="00405BB0">
      <w:pPr>
        <w:snapToGrid w:val="0"/>
        <w:ind w:left="284" w:firstLine="76"/>
        <w:contextualSpacing/>
        <w:jc w:val="both"/>
        <w:rPr>
          <w:sz w:val="24"/>
          <w:szCs w:val="24"/>
        </w:rPr>
      </w:pPr>
      <w:r w:rsidRPr="00864491">
        <w:rPr>
          <w:sz w:val="24"/>
          <w:szCs w:val="24"/>
        </w:rPr>
        <w:t xml:space="preserve">Почтовый адрес </w:t>
      </w:r>
      <w:r w:rsidR="00424B94">
        <w:rPr>
          <w:sz w:val="24"/>
          <w:szCs w:val="24"/>
        </w:rPr>
        <w:t>___________________</w:t>
      </w:r>
    </w:p>
    <w:p w:rsidR="00AD4400" w:rsidRPr="00864491" w:rsidRDefault="00405BB0" w:rsidP="00AD4400">
      <w:pPr>
        <w:snapToGrid w:val="0"/>
        <w:ind w:firstLine="360"/>
        <w:contextualSpacing/>
        <w:jc w:val="both"/>
        <w:rPr>
          <w:sz w:val="24"/>
          <w:szCs w:val="24"/>
        </w:rPr>
      </w:pPr>
      <w:r>
        <w:rPr>
          <w:sz w:val="24"/>
          <w:szCs w:val="24"/>
        </w:rPr>
        <w:t xml:space="preserve">ИНН: </w:t>
      </w:r>
      <w:r w:rsidR="00424B94">
        <w:rPr>
          <w:sz w:val="24"/>
          <w:szCs w:val="24"/>
        </w:rPr>
        <w:t>_____________</w:t>
      </w:r>
    </w:p>
    <w:p w:rsidR="00AD4400" w:rsidRPr="00864491" w:rsidRDefault="00AD4400" w:rsidP="00AD4400">
      <w:pPr>
        <w:snapToGrid w:val="0"/>
        <w:ind w:firstLine="360"/>
        <w:contextualSpacing/>
        <w:jc w:val="both"/>
        <w:rPr>
          <w:sz w:val="24"/>
          <w:szCs w:val="24"/>
        </w:rPr>
      </w:pPr>
      <w:r w:rsidRPr="00864491">
        <w:rPr>
          <w:sz w:val="24"/>
          <w:szCs w:val="24"/>
        </w:rPr>
        <w:t xml:space="preserve">Расчетный счет </w:t>
      </w:r>
      <w:r w:rsidR="00424B94">
        <w:rPr>
          <w:sz w:val="24"/>
          <w:szCs w:val="24"/>
        </w:rPr>
        <w:t>______________________</w:t>
      </w:r>
    </w:p>
    <w:p w:rsidR="00AD4400" w:rsidRPr="00864491" w:rsidRDefault="00405BB0" w:rsidP="00AD4400">
      <w:pPr>
        <w:snapToGrid w:val="0"/>
        <w:ind w:firstLine="360"/>
        <w:contextualSpacing/>
        <w:jc w:val="both"/>
        <w:rPr>
          <w:sz w:val="24"/>
          <w:szCs w:val="24"/>
        </w:rPr>
      </w:pPr>
      <w:r>
        <w:rPr>
          <w:sz w:val="24"/>
          <w:szCs w:val="24"/>
        </w:rPr>
        <w:t xml:space="preserve">Корр. счет </w:t>
      </w:r>
      <w:r w:rsidR="00424B94">
        <w:rPr>
          <w:sz w:val="24"/>
          <w:szCs w:val="24"/>
        </w:rPr>
        <w:t>________________________</w:t>
      </w:r>
    </w:p>
    <w:p w:rsidR="00AD4400" w:rsidRPr="00864491" w:rsidRDefault="00405BB0" w:rsidP="00AD4400">
      <w:pPr>
        <w:snapToGrid w:val="0"/>
        <w:ind w:firstLine="360"/>
        <w:contextualSpacing/>
        <w:jc w:val="both"/>
        <w:rPr>
          <w:sz w:val="24"/>
          <w:szCs w:val="24"/>
        </w:rPr>
      </w:pPr>
      <w:r>
        <w:rPr>
          <w:sz w:val="24"/>
          <w:szCs w:val="24"/>
        </w:rPr>
        <w:t xml:space="preserve">БИК </w:t>
      </w:r>
      <w:r w:rsidR="00424B94">
        <w:rPr>
          <w:sz w:val="24"/>
          <w:szCs w:val="24"/>
        </w:rPr>
        <w:t>_______________</w:t>
      </w:r>
    </w:p>
    <w:p w:rsidR="00AD4400" w:rsidRPr="00864491" w:rsidRDefault="00405BB0" w:rsidP="00AD4400">
      <w:pPr>
        <w:snapToGrid w:val="0"/>
        <w:ind w:firstLine="360"/>
        <w:contextualSpacing/>
        <w:jc w:val="both"/>
        <w:rPr>
          <w:sz w:val="24"/>
          <w:szCs w:val="24"/>
        </w:rPr>
      </w:pPr>
      <w:r>
        <w:rPr>
          <w:sz w:val="24"/>
          <w:szCs w:val="24"/>
        </w:rPr>
        <w:t xml:space="preserve">ОКПО </w:t>
      </w:r>
      <w:r w:rsidR="00424B94">
        <w:rPr>
          <w:sz w:val="24"/>
          <w:szCs w:val="24"/>
        </w:rPr>
        <w:t>______________</w:t>
      </w:r>
    </w:p>
    <w:p w:rsidR="00AD4400" w:rsidRPr="00864491" w:rsidRDefault="00405BB0" w:rsidP="00AD4400">
      <w:pPr>
        <w:snapToGrid w:val="0"/>
        <w:ind w:firstLine="360"/>
        <w:contextualSpacing/>
        <w:jc w:val="both"/>
        <w:rPr>
          <w:sz w:val="24"/>
          <w:szCs w:val="24"/>
        </w:rPr>
      </w:pPr>
      <w:r>
        <w:rPr>
          <w:sz w:val="24"/>
          <w:szCs w:val="24"/>
        </w:rPr>
        <w:t xml:space="preserve">КПП </w:t>
      </w:r>
      <w:r w:rsidR="00424B94">
        <w:rPr>
          <w:sz w:val="24"/>
          <w:szCs w:val="24"/>
        </w:rPr>
        <w:t>_______________</w:t>
      </w:r>
    </w:p>
    <w:p w:rsidR="00AD4400" w:rsidRPr="00864491" w:rsidRDefault="00424B94" w:rsidP="00AD4400">
      <w:pPr>
        <w:snapToGrid w:val="0"/>
        <w:ind w:firstLine="360"/>
        <w:contextualSpacing/>
        <w:jc w:val="both"/>
        <w:rPr>
          <w:sz w:val="24"/>
          <w:szCs w:val="24"/>
        </w:rPr>
      </w:pPr>
      <w:r>
        <w:rPr>
          <w:sz w:val="24"/>
          <w:szCs w:val="24"/>
        </w:rPr>
        <w:lastRenderedPageBreak/>
        <w:t>ОГРН ________________</w:t>
      </w:r>
    </w:p>
    <w:p w:rsidR="00AD4400" w:rsidRPr="00864491" w:rsidRDefault="00D93F65" w:rsidP="00AD4400">
      <w:pPr>
        <w:snapToGrid w:val="0"/>
        <w:ind w:firstLine="360"/>
        <w:contextualSpacing/>
        <w:jc w:val="both"/>
        <w:rPr>
          <w:sz w:val="24"/>
          <w:szCs w:val="24"/>
        </w:rPr>
      </w:pPr>
      <w:r>
        <w:rPr>
          <w:sz w:val="24"/>
          <w:szCs w:val="24"/>
        </w:rPr>
        <w:t xml:space="preserve">Контактный телефон: </w:t>
      </w:r>
      <w:r w:rsidR="00424B94">
        <w:rPr>
          <w:sz w:val="24"/>
          <w:szCs w:val="24"/>
        </w:rPr>
        <w:t>____________________</w:t>
      </w:r>
    </w:p>
    <w:p w:rsidR="00AD4400" w:rsidRPr="00424B94" w:rsidRDefault="00AD4400" w:rsidP="00AD4400">
      <w:pPr>
        <w:snapToGrid w:val="0"/>
        <w:ind w:firstLine="360"/>
        <w:contextualSpacing/>
        <w:jc w:val="both"/>
        <w:rPr>
          <w:sz w:val="24"/>
          <w:szCs w:val="24"/>
        </w:rPr>
      </w:pPr>
      <w:r w:rsidRPr="00864491">
        <w:rPr>
          <w:sz w:val="24"/>
          <w:szCs w:val="24"/>
          <w:lang w:val="en-US"/>
        </w:rPr>
        <w:t>e</w:t>
      </w:r>
      <w:r w:rsidRPr="00D93F65">
        <w:rPr>
          <w:sz w:val="24"/>
          <w:szCs w:val="24"/>
          <w:lang w:val="en-US"/>
        </w:rPr>
        <w:t>-</w:t>
      </w:r>
      <w:r w:rsidRPr="00864491">
        <w:rPr>
          <w:sz w:val="24"/>
          <w:szCs w:val="24"/>
          <w:lang w:val="en-US"/>
        </w:rPr>
        <w:t>mail</w:t>
      </w:r>
      <w:r w:rsidR="00D93F65" w:rsidRPr="00D93F65">
        <w:rPr>
          <w:sz w:val="24"/>
          <w:szCs w:val="24"/>
          <w:lang w:val="en-US"/>
        </w:rPr>
        <w:t xml:space="preserve">: </w:t>
      </w:r>
      <w:r w:rsidR="00424B94">
        <w:rPr>
          <w:sz w:val="24"/>
          <w:szCs w:val="24"/>
        </w:rPr>
        <w:t>__________________</w:t>
      </w:r>
    </w:p>
    <w:p w:rsidR="00AD4400" w:rsidRPr="00D93F65" w:rsidRDefault="00AD4400" w:rsidP="00AD4400">
      <w:pPr>
        <w:snapToGrid w:val="0"/>
        <w:ind w:firstLine="360"/>
        <w:contextualSpacing/>
        <w:jc w:val="both"/>
        <w:rPr>
          <w:b/>
          <w:sz w:val="24"/>
          <w:szCs w:val="24"/>
          <w:lang w:val="en-US"/>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w:t>
      </w:r>
      <w:r w:rsidR="006020F5">
        <w:rPr>
          <w:sz w:val="24"/>
          <w:szCs w:val="24"/>
        </w:rPr>
        <w:t>: Россия, 117997, г. Москва, ул. Вавилова, д. 19</w:t>
      </w:r>
    </w:p>
    <w:p w:rsidR="00AD4400" w:rsidRPr="00864491" w:rsidRDefault="006020F5" w:rsidP="00AD4400">
      <w:pPr>
        <w:snapToGrid w:val="0"/>
        <w:ind w:firstLine="360"/>
        <w:contextualSpacing/>
        <w:rPr>
          <w:sz w:val="24"/>
          <w:szCs w:val="24"/>
        </w:rPr>
      </w:pPr>
      <w:r>
        <w:rPr>
          <w:sz w:val="24"/>
          <w:szCs w:val="24"/>
        </w:rPr>
        <w:t>Почтовый адрес: 625023, г. Тюмень, ул. Рижская, д. 61</w:t>
      </w:r>
    </w:p>
    <w:p w:rsidR="00AD4400" w:rsidRPr="00864491" w:rsidRDefault="006020F5" w:rsidP="00AD4400">
      <w:pPr>
        <w:snapToGrid w:val="0"/>
        <w:ind w:firstLine="360"/>
        <w:contextualSpacing/>
        <w:rPr>
          <w:sz w:val="24"/>
          <w:szCs w:val="24"/>
        </w:rPr>
      </w:pPr>
      <w:r>
        <w:rPr>
          <w:sz w:val="24"/>
          <w:szCs w:val="24"/>
        </w:rPr>
        <w:t>ИНН 7707083893</w:t>
      </w:r>
    </w:p>
    <w:p w:rsidR="00AD4400" w:rsidRPr="00864491" w:rsidRDefault="00AD4400" w:rsidP="00AD4400">
      <w:pPr>
        <w:snapToGrid w:val="0"/>
        <w:ind w:firstLine="360"/>
        <w:contextualSpacing/>
        <w:rPr>
          <w:sz w:val="24"/>
          <w:szCs w:val="24"/>
        </w:rPr>
      </w:pPr>
      <w:r w:rsidRPr="00864491">
        <w:rPr>
          <w:sz w:val="24"/>
          <w:szCs w:val="24"/>
        </w:rPr>
        <w:t xml:space="preserve">Расчетный счет </w:t>
      </w:r>
      <w:r w:rsidR="006020F5">
        <w:rPr>
          <w:sz w:val="24"/>
          <w:szCs w:val="24"/>
        </w:rPr>
        <w:t>60311810016000200000</w:t>
      </w:r>
    </w:p>
    <w:p w:rsidR="00AD4400" w:rsidRPr="00864491" w:rsidRDefault="006020F5" w:rsidP="00AD4400">
      <w:pPr>
        <w:snapToGrid w:val="0"/>
        <w:ind w:firstLine="360"/>
        <w:contextualSpacing/>
        <w:rPr>
          <w:sz w:val="24"/>
          <w:szCs w:val="24"/>
        </w:rPr>
      </w:pPr>
      <w:r>
        <w:rPr>
          <w:sz w:val="24"/>
          <w:szCs w:val="24"/>
        </w:rPr>
        <w:t>Корр. счет 30101810500000000674 в Уральском ГУ ЦБ РФ</w:t>
      </w:r>
    </w:p>
    <w:p w:rsidR="00AD4400" w:rsidRPr="00864491" w:rsidRDefault="006020F5" w:rsidP="00AD4400">
      <w:pPr>
        <w:snapToGrid w:val="0"/>
        <w:ind w:firstLine="360"/>
        <w:contextualSpacing/>
        <w:rPr>
          <w:sz w:val="24"/>
          <w:szCs w:val="24"/>
        </w:rPr>
      </w:pPr>
      <w:r>
        <w:rPr>
          <w:sz w:val="24"/>
          <w:szCs w:val="24"/>
        </w:rPr>
        <w:t>БИК 046577674</w:t>
      </w:r>
    </w:p>
    <w:p w:rsidR="00AD4400" w:rsidRPr="00864491" w:rsidRDefault="00D8463A" w:rsidP="00AD4400">
      <w:pPr>
        <w:snapToGrid w:val="0"/>
        <w:ind w:firstLine="360"/>
        <w:contextualSpacing/>
        <w:jc w:val="both"/>
        <w:rPr>
          <w:sz w:val="24"/>
          <w:szCs w:val="24"/>
        </w:rPr>
      </w:pPr>
      <w:r>
        <w:rPr>
          <w:sz w:val="24"/>
          <w:szCs w:val="24"/>
        </w:rPr>
        <w:t>КПП 6</w:t>
      </w:r>
      <w:r w:rsidR="006020F5">
        <w:rPr>
          <w:sz w:val="24"/>
          <w:szCs w:val="24"/>
        </w:rPr>
        <w:t>67102008</w:t>
      </w:r>
    </w:p>
    <w:p w:rsidR="00AD4400" w:rsidRPr="00864491" w:rsidRDefault="006020F5" w:rsidP="00AD4400">
      <w:pPr>
        <w:snapToGrid w:val="0"/>
        <w:ind w:firstLine="360"/>
        <w:contextualSpacing/>
        <w:jc w:val="both"/>
        <w:rPr>
          <w:sz w:val="24"/>
          <w:szCs w:val="24"/>
        </w:rPr>
      </w:pPr>
      <w:r>
        <w:rPr>
          <w:sz w:val="24"/>
          <w:szCs w:val="24"/>
        </w:rPr>
        <w:t>ОГРН 1027700132195</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w:t>
      </w:r>
      <w:r w:rsidR="0010632E">
        <w:rPr>
          <w:sz w:val="24"/>
          <w:szCs w:val="24"/>
        </w:rPr>
        <w:t xml:space="preserve"> 8 (800) 70-700-70 доб. 5409-1611</w:t>
      </w:r>
    </w:p>
    <w:p w:rsidR="00AD4400" w:rsidRPr="0053705E" w:rsidRDefault="00AD4400" w:rsidP="00AD4400">
      <w:pPr>
        <w:snapToGrid w:val="0"/>
        <w:ind w:firstLine="360"/>
        <w:contextualSpacing/>
        <w:jc w:val="both"/>
        <w:rPr>
          <w:sz w:val="24"/>
          <w:szCs w:val="24"/>
          <w:lang w:val="en-US"/>
        </w:rPr>
      </w:pPr>
      <w:r w:rsidRPr="00864491">
        <w:rPr>
          <w:sz w:val="24"/>
          <w:szCs w:val="24"/>
          <w:lang w:val="en-US"/>
        </w:rPr>
        <w:t>e</w:t>
      </w:r>
      <w:r w:rsidRPr="0053705E">
        <w:rPr>
          <w:sz w:val="24"/>
          <w:szCs w:val="24"/>
          <w:lang w:val="en-US"/>
        </w:rPr>
        <w:t>-</w:t>
      </w:r>
      <w:r w:rsidRPr="00864491">
        <w:rPr>
          <w:sz w:val="24"/>
          <w:szCs w:val="24"/>
          <w:lang w:val="en-US"/>
        </w:rPr>
        <w:t>mail</w:t>
      </w:r>
      <w:r w:rsidRPr="0053705E">
        <w:rPr>
          <w:sz w:val="24"/>
          <w:szCs w:val="24"/>
          <w:lang w:val="en-US"/>
        </w:rPr>
        <w:t xml:space="preserve">: </w:t>
      </w:r>
      <w:r w:rsidR="0010632E">
        <w:rPr>
          <w:sz w:val="24"/>
          <w:szCs w:val="24"/>
          <w:lang w:val="en-US"/>
        </w:rPr>
        <w:t>ubinfo</w:t>
      </w:r>
      <w:r w:rsidR="002F62ED" w:rsidRPr="0053705E">
        <w:rPr>
          <w:sz w:val="24"/>
          <w:szCs w:val="24"/>
          <w:lang w:val="en-US"/>
        </w:rPr>
        <w:t>@</w:t>
      </w:r>
      <w:r w:rsidR="002F62ED">
        <w:rPr>
          <w:sz w:val="24"/>
          <w:szCs w:val="24"/>
          <w:lang w:val="en-US"/>
        </w:rPr>
        <w:t>sberbank</w:t>
      </w:r>
      <w:r w:rsidR="002F62ED" w:rsidRPr="0053705E">
        <w:rPr>
          <w:sz w:val="24"/>
          <w:szCs w:val="24"/>
          <w:lang w:val="en-US"/>
        </w:rPr>
        <w:t>.</w:t>
      </w:r>
      <w:r w:rsidR="002F62ED">
        <w:rPr>
          <w:sz w:val="24"/>
          <w:szCs w:val="24"/>
          <w:lang w:val="en-US"/>
        </w:rPr>
        <w:t>ru</w:t>
      </w:r>
    </w:p>
    <w:p w:rsidR="00AD4400" w:rsidRPr="0053705E" w:rsidRDefault="00AD4400" w:rsidP="00AD4400">
      <w:pPr>
        <w:snapToGrid w:val="0"/>
        <w:ind w:firstLine="360"/>
        <w:contextualSpacing/>
        <w:jc w:val="both"/>
        <w:rPr>
          <w:sz w:val="24"/>
          <w:szCs w:val="24"/>
          <w:lang w:val="en-US"/>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535836">
            <w:pPr>
              <w:tabs>
                <w:tab w:val="left" w:pos="2835"/>
              </w:tabs>
              <w:snapToGrid w:val="0"/>
              <w:ind w:firstLine="987"/>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424B94" w:rsidP="00D535F4">
            <w:pPr>
              <w:tabs>
                <w:tab w:val="left" w:pos="2835"/>
              </w:tabs>
              <w:snapToGrid w:val="0"/>
              <w:ind w:firstLine="360"/>
              <w:contextualSpacing/>
              <w:rPr>
                <w:sz w:val="24"/>
                <w:szCs w:val="24"/>
              </w:rPr>
            </w:pPr>
            <w:r>
              <w:rPr>
                <w:sz w:val="24"/>
                <w:szCs w:val="24"/>
              </w:rPr>
              <w:t>________________</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1B8C" w:rsidP="00D535F4">
            <w:pPr>
              <w:tabs>
                <w:tab w:val="left" w:pos="2835"/>
              </w:tabs>
              <w:snapToGrid w:val="0"/>
              <w:ind w:firstLine="360"/>
              <w:contextualSpacing/>
              <w:jc w:val="both"/>
              <w:rPr>
                <w:sz w:val="24"/>
                <w:szCs w:val="24"/>
              </w:rPr>
            </w:pPr>
            <w:r>
              <w:rPr>
                <w:sz w:val="24"/>
                <w:szCs w:val="24"/>
              </w:rPr>
              <w:t xml:space="preserve">________________ </w:t>
            </w:r>
            <w:r w:rsidR="00424B94">
              <w:rPr>
                <w:sz w:val="24"/>
                <w:szCs w:val="24"/>
              </w:rPr>
              <w:t>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F93878" w:rsidP="00F93878">
            <w:pPr>
              <w:tabs>
                <w:tab w:val="left" w:pos="2835"/>
              </w:tabs>
              <w:snapToGrid w:val="0"/>
              <w:contextualSpacing/>
              <w:rPr>
                <w:sz w:val="24"/>
                <w:szCs w:val="24"/>
              </w:rPr>
            </w:pPr>
            <w:r>
              <w:rPr>
                <w:sz w:val="24"/>
                <w:szCs w:val="24"/>
              </w:rPr>
              <w:t xml:space="preserve">Управляющий </w:t>
            </w:r>
            <w:proofErr w:type="gramStart"/>
            <w:r>
              <w:rPr>
                <w:sz w:val="24"/>
                <w:szCs w:val="24"/>
              </w:rPr>
              <w:t>Западно-Сибирским</w:t>
            </w:r>
            <w:proofErr w:type="gramEnd"/>
            <w:r>
              <w:rPr>
                <w:sz w:val="24"/>
                <w:szCs w:val="24"/>
              </w:rPr>
              <w:t xml:space="preserve"> отделением № 8647 ПАО Сбербанк</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F93878">
            <w:pPr>
              <w:tabs>
                <w:tab w:val="left" w:pos="2835"/>
              </w:tabs>
              <w:snapToGrid w:val="0"/>
              <w:contextualSpacing/>
              <w:jc w:val="both"/>
              <w:rPr>
                <w:sz w:val="24"/>
                <w:szCs w:val="24"/>
              </w:rPr>
            </w:pPr>
            <w:r w:rsidRPr="00864491">
              <w:rPr>
                <w:sz w:val="24"/>
                <w:szCs w:val="24"/>
              </w:rPr>
              <w:t xml:space="preserve">________________ </w:t>
            </w:r>
            <w:r w:rsidR="00F93878">
              <w:rPr>
                <w:sz w:val="24"/>
                <w:szCs w:val="24"/>
              </w:rPr>
              <w:t>В.Н. Шиленко</w:t>
            </w:r>
          </w:p>
          <w:p w:rsidR="00AD4400" w:rsidRPr="00864491" w:rsidRDefault="00AD4400" w:rsidP="002F62ED">
            <w:pPr>
              <w:tabs>
                <w:tab w:val="left" w:pos="2835"/>
              </w:tabs>
              <w:snapToGrid w:val="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1070990300"/>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56379293" w:edGrp="everyone"/>
      <w:r w:rsidRPr="00864491">
        <w:rPr>
          <w:sz w:val="24"/>
          <w:szCs w:val="24"/>
        </w:rPr>
        <w:t>от_____ №_____</w:t>
      </w:r>
    </w:p>
    <w:p w:rsidR="00AD4400" w:rsidRPr="00864491" w:rsidRDefault="00AD4400" w:rsidP="00AD4400">
      <w:pPr>
        <w:snapToGrid w:val="0"/>
        <w:contextualSpacing/>
        <w:rPr>
          <w:sz w:val="24"/>
          <w:szCs w:val="24"/>
        </w:rPr>
      </w:pPr>
    </w:p>
    <w:permEnd w:id="56379293"/>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w:t>
      </w:r>
      <w:r w:rsidR="00424B94">
        <w:rPr>
          <w:sz w:val="24"/>
          <w:szCs w:val="24"/>
        </w:rPr>
        <w:t xml:space="preserve"> ________</w:t>
      </w:r>
      <w:r w:rsidRPr="00864491">
        <w:rPr>
          <w:sz w:val="24"/>
          <w:szCs w:val="24"/>
        </w:rPr>
        <w:t xml:space="preserve"> 20</w:t>
      </w:r>
      <w:r w:rsidR="0030068F">
        <w:rPr>
          <w:sz w:val="24"/>
          <w:szCs w:val="24"/>
        </w:rPr>
        <w:t>19</w:t>
      </w:r>
      <w:r w:rsidRPr="00864491">
        <w:rPr>
          <w:sz w:val="24"/>
          <w:szCs w:val="24"/>
        </w:rPr>
        <w:t>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permStart w:id="361496769" w:edGrp="everyone"/>
      <w:r w:rsidR="0030068F">
        <w:rPr>
          <w:sz w:val="24"/>
          <w:szCs w:val="24"/>
        </w:rPr>
        <w:t xml:space="preserve">Управляющего </w:t>
      </w:r>
      <w:proofErr w:type="gramStart"/>
      <w:r w:rsidR="0030068F">
        <w:rPr>
          <w:sz w:val="24"/>
          <w:szCs w:val="24"/>
        </w:rPr>
        <w:t>Западно-Сибирского</w:t>
      </w:r>
      <w:proofErr w:type="gramEnd"/>
      <w:r w:rsidR="0030068F">
        <w:rPr>
          <w:sz w:val="24"/>
          <w:szCs w:val="24"/>
        </w:rPr>
        <w:t xml:space="preserve"> отделения № 8647 ПАО Сбербанк Шиленко Владислава Николаевича</w:t>
      </w:r>
      <w:r w:rsidR="0030068F" w:rsidRPr="00864491">
        <w:rPr>
          <w:sz w:val="24"/>
          <w:szCs w:val="24"/>
        </w:rPr>
        <w:t>,</w:t>
      </w:r>
      <w:permEnd w:id="361496769"/>
      <w:r w:rsidR="0030068F" w:rsidRPr="00864491">
        <w:rPr>
          <w:sz w:val="24"/>
          <w:szCs w:val="24"/>
        </w:rPr>
        <w:t xml:space="preserve"> действующего на основании </w:t>
      </w:r>
      <w:r w:rsidR="0030068F">
        <w:rPr>
          <w:sz w:val="24"/>
          <w:szCs w:val="24"/>
        </w:rPr>
        <w:t>доверенности № 3-ДГ/383 от 26.04.2019</w:t>
      </w:r>
      <w:r w:rsidRPr="00864491">
        <w:rPr>
          <w:sz w:val="24"/>
          <w:szCs w:val="24"/>
        </w:rPr>
        <w:t>, с одной стороны, и</w:t>
      </w:r>
    </w:p>
    <w:p w:rsidR="00AD4400" w:rsidRPr="00864491" w:rsidRDefault="00424B94" w:rsidP="00AD4400">
      <w:pPr>
        <w:ind w:firstLine="709"/>
        <w:jc w:val="both"/>
        <w:rPr>
          <w:sz w:val="24"/>
          <w:szCs w:val="24"/>
        </w:rPr>
      </w:pPr>
      <w:r>
        <w:rPr>
          <w:sz w:val="24"/>
          <w:szCs w:val="24"/>
        </w:rPr>
        <w:t>_________________________</w:t>
      </w:r>
      <w:r w:rsidR="00AD4400" w:rsidRPr="00864491">
        <w:rPr>
          <w:sz w:val="24"/>
          <w:szCs w:val="24"/>
        </w:rPr>
        <w:t>, именуем</w:t>
      </w:r>
      <w:r w:rsidR="00BE58F5">
        <w:rPr>
          <w:sz w:val="24"/>
          <w:szCs w:val="24"/>
        </w:rPr>
        <w:t>ое</w:t>
      </w:r>
      <w:r w:rsidR="00AD4400" w:rsidRPr="00864491">
        <w:rPr>
          <w:sz w:val="24"/>
          <w:szCs w:val="24"/>
        </w:rPr>
        <w:t xml:space="preserve"> в дальнейшем</w:t>
      </w:r>
      <w:r w:rsidR="00AD4400" w:rsidRPr="00864491">
        <w:rPr>
          <w:b/>
          <w:sz w:val="24"/>
          <w:szCs w:val="24"/>
        </w:rPr>
        <w:t xml:space="preserve"> «Покупатель»</w:t>
      </w:r>
      <w:r w:rsidR="00AD4400" w:rsidRPr="00864491">
        <w:rPr>
          <w:sz w:val="24"/>
          <w:szCs w:val="24"/>
        </w:rPr>
        <w:t xml:space="preserve"> в лице </w:t>
      </w:r>
      <w:r>
        <w:rPr>
          <w:sz w:val="24"/>
          <w:szCs w:val="24"/>
        </w:rPr>
        <w:t>____________________</w:t>
      </w:r>
      <w:r w:rsidR="00AD4400" w:rsidRPr="00864491">
        <w:rPr>
          <w:sz w:val="24"/>
          <w:szCs w:val="24"/>
        </w:rPr>
        <w:t xml:space="preserve">, действующего на основании </w:t>
      </w:r>
      <w:r>
        <w:rPr>
          <w:sz w:val="24"/>
          <w:szCs w:val="24"/>
        </w:rPr>
        <w:t>_____________</w:t>
      </w:r>
      <w:r w:rsidR="00AD4400" w:rsidRPr="00864491">
        <w:rPr>
          <w:sz w:val="24"/>
          <w:szCs w:val="24"/>
        </w:rPr>
        <w:t>, с другой стороны, совместно именуемые далее «</w:t>
      </w:r>
      <w:r w:rsidR="00AD4400" w:rsidRPr="00A6567F">
        <w:rPr>
          <w:b/>
          <w:sz w:val="24"/>
          <w:szCs w:val="24"/>
        </w:rPr>
        <w:t>Стороны</w:t>
      </w:r>
      <w:r w:rsidR="00AD4400" w:rsidRPr="00864491">
        <w:rPr>
          <w:sz w:val="24"/>
          <w:szCs w:val="24"/>
        </w:rPr>
        <w:t>», а каждая в отдельности «</w:t>
      </w:r>
      <w:r w:rsidR="00AD4400" w:rsidRPr="00A6567F">
        <w:rPr>
          <w:b/>
          <w:sz w:val="24"/>
          <w:szCs w:val="24"/>
        </w:rPr>
        <w:t>Сторона</w:t>
      </w:r>
      <w:r w:rsidR="00AD4400" w:rsidRPr="00864491">
        <w:rPr>
          <w:sz w:val="24"/>
          <w:szCs w:val="24"/>
        </w:rPr>
        <w:t xml:space="preserve">», составили настоящий акт приема-передачи (далее – </w:t>
      </w:r>
      <w:r w:rsidR="00AD4400" w:rsidRPr="00864491">
        <w:rPr>
          <w:b/>
          <w:sz w:val="24"/>
          <w:szCs w:val="24"/>
        </w:rPr>
        <w:t>«Акт»</w:t>
      </w:r>
      <w:r w:rsidR="00AD4400"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424B94" w:rsidRPr="00424B94" w:rsidRDefault="00AD4400" w:rsidP="00424B94">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424B94" w:rsidRPr="00424B94" w:rsidRDefault="00424B94" w:rsidP="00424B94">
      <w:pPr>
        <w:pStyle w:val="af1"/>
        <w:numPr>
          <w:ilvl w:val="2"/>
          <w:numId w:val="11"/>
        </w:numPr>
        <w:suppressAutoHyphens/>
        <w:ind w:left="0" w:firstLine="709"/>
        <w:jc w:val="both"/>
        <w:rPr>
          <w:b/>
          <w:bCs/>
          <w:sz w:val="24"/>
          <w:szCs w:val="24"/>
        </w:rPr>
      </w:pPr>
      <w:r w:rsidRPr="00424B94">
        <w:rPr>
          <w:sz w:val="24"/>
          <w:szCs w:val="24"/>
        </w:rPr>
        <w:t>Продавец обязуется передать в собственность Покупателя, а Покупатель принять и оплатить следующее имущество (далее – «</w:t>
      </w:r>
      <w:r w:rsidRPr="00424B94">
        <w:rPr>
          <w:b/>
          <w:sz w:val="24"/>
          <w:szCs w:val="24"/>
        </w:rPr>
        <w:t>Имущество</w:t>
      </w:r>
      <w:r w:rsidRPr="00424B94">
        <w:rPr>
          <w:sz w:val="24"/>
          <w:szCs w:val="24"/>
        </w:rPr>
        <w:t>»):</w:t>
      </w:r>
    </w:p>
    <w:p w:rsidR="00424B94" w:rsidRPr="00864491" w:rsidRDefault="00424B94" w:rsidP="00424B94">
      <w:pPr>
        <w:pStyle w:val="af1"/>
        <w:suppressAutoHyphens/>
        <w:ind w:left="0" w:firstLine="709"/>
        <w:jc w:val="both"/>
        <w:rPr>
          <w:b/>
          <w:bCs/>
          <w:sz w:val="24"/>
          <w:szCs w:val="24"/>
        </w:rPr>
      </w:pPr>
      <w:permStart w:id="767044514" w:edGrp="everyone"/>
      <w:r>
        <w:rPr>
          <w:sz w:val="24"/>
          <w:szCs w:val="24"/>
        </w:rPr>
        <w:t>Нежилое помещение, 1 этаж, общей площадью 311,6 кв. м.</w:t>
      </w:r>
      <w:permEnd w:id="767044514"/>
      <w:r w:rsidRPr="00864491">
        <w:rPr>
          <w:sz w:val="24"/>
          <w:szCs w:val="24"/>
        </w:rPr>
        <w:t xml:space="preserve"> (далее – «</w:t>
      </w:r>
      <w:r>
        <w:rPr>
          <w:b/>
          <w:sz w:val="24"/>
          <w:szCs w:val="24"/>
        </w:rPr>
        <w:t>Объект</w:t>
      </w:r>
      <w:r w:rsidRPr="00864491">
        <w:rPr>
          <w:sz w:val="24"/>
          <w:szCs w:val="24"/>
        </w:rPr>
        <w:t>»).</w:t>
      </w:r>
    </w:p>
    <w:p w:rsidR="00424B94" w:rsidRPr="00864491" w:rsidRDefault="00424B94" w:rsidP="00424B94">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1920284995" w:edGrp="everyone"/>
      <w:r>
        <w:rPr>
          <w:sz w:val="24"/>
          <w:szCs w:val="24"/>
        </w:rPr>
        <w:t>72:23:0218004:364</w:t>
      </w:r>
      <w:r w:rsidRPr="00864491">
        <w:rPr>
          <w:sz w:val="24"/>
          <w:szCs w:val="24"/>
        </w:rPr>
        <w:t>.</w:t>
      </w:r>
    </w:p>
    <w:permEnd w:id="1920284995"/>
    <w:p w:rsidR="00424B94" w:rsidRPr="00864491" w:rsidRDefault="00424B94" w:rsidP="00424B94">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1786330952" w:edGrp="everyone"/>
      <w:r w:rsidRPr="00864491">
        <w:rPr>
          <w:sz w:val="24"/>
          <w:szCs w:val="24"/>
        </w:rPr>
        <w:t xml:space="preserve"> </w:t>
      </w:r>
      <w:r>
        <w:rPr>
          <w:sz w:val="24"/>
          <w:szCs w:val="24"/>
        </w:rPr>
        <w:t>Тюменская область, г. Тюмень, ул. Республики, д. 194/2</w:t>
      </w:r>
      <w:r w:rsidRPr="00864491">
        <w:rPr>
          <w:sz w:val="24"/>
          <w:szCs w:val="24"/>
        </w:rPr>
        <w:t>.</w:t>
      </w:r>
      <w:permEnd w:id="1786330952"/>
    </w:p>
    <w:p w:rsidR="00424B94" w:rsidRPr="00424B94" w:rsidRDefault="00424B94" w:rsidP="00424B94">
      <w:pPr>
        <w:widowControl/>
        <w:ind w:firstLine="709"/>
        <w:jc w:val="both"/>
        <w:rPr>
          <w:sz w:val="24"/>
          <w:szCs w:val="24"/>
        </w:rPr>
      </w:pPr>
      <w:r w:rsidRPr="00424B94">
        <w:rPr>
          <w:sz w:val="24"/>
          <w:szCs w:val="24"/>
        </w:rPr>
        <w:t xml:space="preserve">Объект принадлежит Продавцу на праве собственности на основании </w:t>
      </w:r>
      <w:permStart w:id="2003402326" w:edGrp="everyone"/>
      <w:r w:rsidRPr="00424B94">
        <w:rPr>
          <w:sz w:val="24"/>
          <w:szCs w:val="24"/>
        </w:rPr>
        <w:t xml:space="preserve">договора купли-продажи нежилого помещения № 3584 от 23.12.2013, </w:t>
      </w:r>
      <w:permEnd w:id="2003402326"/>
      <w:r w:rsidRPr="00424B94">
        <w:rPr>
          <w:sz w:val="24"/>
          <w:szCs w:val="24"/>
        </w:rPr>
        <w:t xml:space="preserve">что подтверждается </w:t>
      </w:r>
      <w:permStart w:id="1067138166" w:edGrp="everyone"/>
      <w:r w:rsidRPr="00424B94">
        <w:rPr>
          <w:sz w:val="24"/>
          <w:szCs w:val="24"/>
        </w:rPr>
        <w:t xml:space="preserve">выпиской из Единого государственного реестра недвижимости от 23.03.2019 г., </w:t>
      </w:r>
      <w:permEnd w:id="1067138166"/>
      <w:r w:rsidRPr="00424B94">
        <w:rPr>
          <w:sz w:val="24"/>
          <w:szCs w:val="24"/>
        </w:rPr>
        <w:t xml:space="preserve">о чем в Едином государственном реестре недвижимости сделана запись о регистрации </w:t>
      </w:r>
      <w:permStart w:id="943739880" w:edGrp="everyone"/>
      <w:r w:rsidRPr="00424B94">
        <w:rPr>
          <w:sz w:val="24"/>
          <w:szCs w:val="24"/>
        </w:rPr>
        <w:t xml:space="preserve">72-72-01/658/2013-014 от 10.01.2014. </w:t>
      </w:r>
    </w:p>
    <w:permEnd w:id="943739880"/>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lastRenderedPageBreak/>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w:t>
      </w:r>
      <w:proofErr w:type="gramEnd"/>
      <w:r w:rsidRPr="00864491">
        <w:rPr>
          <w:i/>
          <w:sz w:val="24"/>
          <w:szCs w:val="24"/>
          <w:vertAlign w:val="superscript"/>
        </w:rPr>
        <w:t>: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 xml:space="preserve">(указать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1"/>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2"/>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w:t>
      </w:r>
      <w:r w:rsidR="0053705E">
        <w:rPr>
          <w:sz w:val="24"/>
          <w:szCs w:val="24"/>
        </w:rPr>
        <w:t xml:space="preserve"> замк</w:t>
      </w:r>
      <w:r w:rsidR="00424B94">
        <w:rPr>
          <w:sz w:val="24"/>
          <w:szCs w:val="24"/>
        </w:rPr>
        <w:t>а (</w:t>
      </w:r>
      <w:proofErr w:type="spellStart"/>
      <w:r w:rsidR="0053705E">
        <w:rPr>
          <w:sz w:val="24"/>
          <w:szCs w:val="24"/>
        </w:rPr>
        <w:t>ов</w:t>
      </w:r>
      <w:proofErr w:type="spellEnd"/>
      <w:r w:rsidR="00424B94">
        <w:rPr>
          <w:sz w:val="24"/>
          <w:szCs w:val="24"/>
        </w:rPr>
        <w:t>)</w:t>
      </w:r>
      <w:r w:rsidR="0053705E">
        <w:rPr>
          <w:sz w:val="24"/>
          <w:szCs w:val="24"/>
        </w:rPr>
        <w:t xml:space="preserve"> дверей</w:t>
      </w:r>
      <w:r w:rsidRPr="00864491">
        <w:rPr>
          <w:sz w:val="24"/>
          <w:szCs w:val="24"/>
        </w:rPr>
        <w:t xml:space="preserve"> Недвижимого </w:t>
      </w:r>
      <w:r w:rsidR="0053705E">
        <w:rPr>
          <w:sz w:val="24"/>
          <w:szCs w:val="24"/>
        </w:rPr>
        <w:t>имущества в количестве</w:t>
      </w:r>
      <w:r w:rsidR="00424B94">
        <w:rPr>
          <w:sz w:val="24"/>
          <w:szCs w:val="24"/>
        </w:rPr>
        <w:t xml:space="preserve"> _____</w:t>
      </w:r>
      <w:r w:rsidR="0053705E">
        <w:rPr>
          <w:sz w:val="24"/>
          <w:szCs w:val="24"/>
        </w:rPr>
        <w:t xml:space="preserve"> штук</w:t>
      </w:r>
      <w:r w:rsidRPr="00864491">
        <w:rPr>
          <w:sz w:val="24"/>
          <w:szCs w:val="24"/>
        </w:rPr>
        <w:t>.</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AD4400" w:rsidRPr="00864491" w:rsidTr="00980B9B">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19"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980B9B">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19" w:type="pct"/>
          </w:tcPr>
          <w:p w:rsidR="00AD4400" w:rsidRPr="00864491" w:rsidRDefault="00AD4400" w:rsidP="00D535F4">
            <w:pPr>
              <w:snapToGrid w:val="0"/>
              <w:jc w:val="center"/>
              <w:rPr>
                <w:sz w:val="24"/>
                <w:szCs w:val="24"/>
              </w:rPr>
            </w:pPr>
          </w:p>
        </w:tc>
      </w:tr>
    </w:tbl>
    <w:p w:rsidR="00AD4400" w:rsidRPr="00A6567F" w:rsidRDefault="00AD4400" w:rsidP="00AD4400"/>
    <w:tbl>
      <w:tblPr>
        <w:tblW w:w="13068" w:type="dxa"/>
        <w:tblLook w:val="00A0" w:firstRow="1" w:lastRow="0" w:firstColumn="1" w:lastColumn="0" w:noHBand="0" w:noVBand="0"/>
      </w:tblPr>
      <w:tblGrid>
        <w:gridCol w:w="4788"/>
        <w:gridCol w:w="360"/>
        <w:gridCol w:w="3960"/>
        <w:gridCol w:w="3960"/>
      </w:tblGrid>
      <w:tr w:rsidR="00535836" w:rsidRPr="00864491" w:rsidTr="00535836">
        <w:tc>
          <w:tcPr>
            <w:tcW w:w="4788" w:type="dxa"/>
            <w:shd w:val="clear" w:color="auto" w:fill="auto"/>
          </w:tcPr>
          <w:p w:rsidR="00535836" w:rsidRPr="00864491" w:rsidRDefault="00535836" w:rsidP="00535836">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535836" w:rsidRPr="00864491" w:rsidRDefault="00535836" w:rsidP="00535836">
            <w:pPr>
              <w:tabs>
                <w:tab w:val="left" w:pos="2835"/>
              </w:tabs>
              <w:snapToGrid w:val="0"/>
              <w:ind w:firstLine="360"/>
              <w:contextualSpacing/>
              <w:jc w:val="both"/>
              <w:rPr>
                <w:sz w:val="24"/>
                <w:szCs w:val="24"/>
              </w:rPr>
            </w:pPr>
          </w:p>
        </w:tc>
        <w:tc>
          <w:tcPr>
            <w:tcW w:w="3960" w:type="dxa"/>
          </w:tcPr>
          <w:p w:rsidR="00535836" w:rsidRPr="00864491" w:rsidRDefault="00535836" w:rsidP="00535836">
            <w:pPr>
              <w:tabs>
                <w:tab w:val="left" w:pos="2835"/>
              </w:tabs>
              <w:snapToGrid w:val="0"/>
              <w:ind w:firstLine="987"/>
              <w:contextualSpacing/>
              <w:rPr>
                <w:b/>
                <w:sz w:val="24"/>
                <w:szCs w:val="24"/>
              </w:rPr>
            </w:pPr>
            <w:r w:rsidRPr="00864491">
              <w:rPr>
                <w:b/>
                <w:sz w:val="24"/>
                <w:szCs w:val="24"/>
              </w:rPr>
              <w:t>От Продавца:</w:t>
            </w:r>
          </w:p>
        </w:tc>
        <w:tc>
          <w:tcPr>
            <w:tcW w:w="3960" w:type="dxa"/>
            <w:shd w:val="clear" w:color="auto" w:fill="auto"/>
          </w:tcPr>
          <w:p w:rsidR="00535836" w:rsidRPr="00864491" w:rsidRDefault="00535836" w:rsidP="00535836">
            <w:pPr>
              <w:tabs>
                <w:tab w:val="left" w:pos="2835"/>
              </w:tabs>
              <w:snapToGrid w:val="0"/>
              <w:ind w:firstLine="360"/>
              <w:contextualSpacing/>
              <w:rPr>
                <w:b/>
                <w:sz w:val="24"/>
                <w:szCs w:val="24"/>
              </w:rPr>
            </w:pPr>
          </w:p>
        </w:tc>
      </w:tr>
      <w:tr w:rsidR="00535836" w:rsidRPr="00864491" w:rsidTr="00535836">
        <w:tc>
          <w:tcPr>
            <w:tcW w:w="4788" w:type="dxa"/>
            <w:shd w:val="clear" w:color="auto" w:fill="auto"/>
          </w:tcPr>
          <w:p w:rsidR="00535836" w:rsidRPr="00864491" w:rsidRDefault="00424B94" w:rsidP="00535836">
            <w:pPr>
              <w:tabs>
                <w:tab w:val="left" w:pos="2835"/>
              </w:tabs>
              <w:snapToGrid w:val="0"/>
              <w:ind w:firstLine="360"/>
              <w:contextualSpacing/>
              <w:rPr>
                <w:sz w:val="24"/>
                <w:szCs w:val="24"/>
              </w:rPr>
            </w:pPr>
            <w:permStart w:id="85396016" w:edGrp="everyone"/>
            <w:r>
              <w:rPr>
                <w:sz w:val="24"/>
                <w:szCs w:val="24"/>
              </w:rPr>
              <w:lastRenderedPageBreak/>
              <w:t>________________</w:t>
            </w:r>
          </w:p>
          <w:permEnd w:id="85396016"/>
          <w:p w:rsidR="00535836" w:rsidRPr="00864491" w:rsidRDefault="00535836" w:rsidP="00535836">
            <w:pPr>
              <w:tabs>
                <w:tab w:val="left" w:pos="2835"/>
              </w:tabs>
              <w:snapToGrid w:val="0"/>
              <w:ind w:firstLine="360"/>
              <w:contextualSpacing/>
              <w:rPr>
                <w:sz w:val="24"/>
                <w:szCs w:val="24"/>
              </w:rPr>
            </w:pPr>
          </w:p>
          <w:p w:rsidR="00535836" w:rsidRPr="00864491" w:rsidRDefault="00535836" w:rsidP="00535836">
            <w:pPr>
              <w:tabs>
                <w:tab w:val="left" w:pos="2835"/>
              </w:tabs>
              <w:snapToGrid w:val="0"/>
              <w:ind w:firstLine="360"/>
              <w:contextualSpacing/>
              <w:jc w:val="both"/>
              <w:rPr>
                <w:sz w:val="24"/>
                <w:szCs w:val="24"/>
              </w:rPr>
            </w:pPr>
          </w:p>
          <w:p w:rsidR="00535836" w:rsidRPr="00864491" w:rsidRDefault="00AD1B8C" w:rsidP="00535836">
            <w:pPr>
              <w:tabs>
                <w:tab w:val="left" w:pos="2835"/>
              </w:tabs>
              <w:snapToGrid w:val="0"/>
              <w:ind w:firstLine="360"/>
              <w:contextualSpacing/>
              <w:jc w:val="both"/>
              <w:rPr>
                <w:sz w:val="24"/>
                <w:szCs w:val="24"/>
              </w:rPr>
            </w:pPr>
            <w:r>
              <w:rPr>
                <w:sz w:val="24"/>
                <w:szCs w:val="24"/>
              </w:rPr>
              <w:t xml:space="preserve">________________ </w:t>
            </w:r>
            <w:r w:rsidR="00424B94">
              <w:rPr>
                <w:sz w:val="24"/>
                <w:szCs w:val="24"/>
              </w:rPr>
              <w:t>ФИО</w:t>
            </w:r>
          </w:p>
          <w:p w:rsidR="00535836" w:rsidRPr="00864491" w:rsidRDefault="00535836" w:rsidP="00535836">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535836" w:rsidRPr="00864491" w:rsidRDefault="00535836" w:rsidP="00535836">
            <w:pPr>
              <w:tabs>
                <w:tab w:val="left" w:pos="2835"/>
              </w:tabs>
              <w:snapToGrid w:val="0"/>
              <w:ind w:firstLine="360"/>
              <w:contextualSpacing/>
              <w:jc w:val="both"/>
              <w:rPr>
                <w:sz w:val="24"/>
                <w:szCs w:val="24"/>
              </w:rPr>
            </w:pPr>
          </w:p>
        </w:tc>
        <w:tc>
          <w:tcPr>
            <w:tcW w:w="3960" w:type="dxa"/>
          </w:tcPr>
          <w:p w:rsidR="00535836" w:rsidRPr="00864491" w:rsidRDefault="00535836" w:rsidP="00535836">
            <w:pPr>
              <w:tabs>
                <w:tab w:val="left" w:pos="2835"/>
              </w:tabs>
              <w:snapToGrid w:val="0"/>
              <w:contextualSpacing/>
              <w:rPr>
                <w:sz w:val="24"/>
                <w:szCs w:val="24"/>
              </w:rPr>
            </w:pPr>
            <w:r>
              <w:rPr>
                <w:sz w:val="24"/>
                <w:szCs w:val="24"/>
              </w:rPr>
              <w:t xml:space="preserve">Управляющий </w:t>
            </w:r>
            <w:proofErr w:type="gramStart"/>
            <w:r>
              <w:rPr>
                <w:sz w:val="24"/>
                <w:szCs w:val="24"/>
              </w:rPr>
              <w:t>Западно-Сибирским</w:t>
            </w:r>
            <w:proofErr w:type="gramEnd"/>
            <w:r>
              <w:rPr>
                <w:sz w:val="24"/>
                <w:szCs w:val="24"/>
              </w:rPr>
              <w:t xml:space="preserve"> отделением № 8647 ПАО Сбербанк</w:t>
            </w:r>
          </w:p>
          <w:p w:rsidR="00535836" w:rsidRPr="00864491" w:rsidRDefault="00535836" w:rsidP="00535836">
            <w:pPr>
              <w:tabs>
                <w:tab w:val="left" w:pos="2835"/>
              </w:tabs>
              <w:snapToGrid w:val="0"/>
              <w:ind w:firstLine="360"/>
              <w:contextualSpacing/>
              <w:jc w:val="right"/>
              <w:rPr>
                <w:sz w:val="24"/>
                <w:szCs w:val="24"/>
              </w:rPr>
            </w:pPr>
          </w:p>
          <w:p w:rsidR="00535836" w:rsidRPr="00864491" w:rsidRDefault="00535836" w:rsidP="00535836">
            <w:pPr>
              <w:tabs>
                <w:tab w:val="left" w:pos="2835"/>
              </w:tabs>
              <w:snapToGrid w:val="0"/>
              <w:ind w:firstLine="360"/>
              <w:contextualSpacing/>
              <w:jc w:val="right"/>
              <w:rPr>
                <w:sz w:val="24"/>
                <w:szCs w:val="24"/>
              </w:rPr>
            </w:pPr>
          </w:p>
          <w:p w:rsidR="00535836" w:rsidRPr="00864491" w:rsidRDefault="00535836" w:rsidP="00535836">
            <w:pPr>
              <w:tabs>
                <w:tab w:val="left" w:pos="2835"/>
              </w:tabs>
              <w:snapToGrid w:val="0"/>
              <w:contextualSpacing/>
              <w:jc w:val="both"/>
              <w:rPr>
                <w:sz w:val="24"/>
                <w:szCs w:val="24"/>
              </w:rPr>
            </w:pPr>
            <w:r w:rsidRPr="00864491">
              <w:rPr>
                <w:sz w:val="24"/>
                <w:szCs w:val="24"/>
              </w:rPr>
              <w:t xml:space="preserve">________________ </w:t>
            </w:r>
            <w:r>
              <w:rPr>
                <w:sz w:val="24"/>
                <w:szCs w:val="24"/>
              </w:rPr>
              <w:t>В.Н. Шиленко</w:t>
            </w:r>
          </w:p>
          <w:p w:rsidR="00535836" w:rsidRPr="00864491" w:rsidRDefault="00535836" w:rsidP="002F62ED">
            <w:pPr>
              <w:tabs>
                <w:tab w:val="left" w:pos="2835"/>
              </w:tabs>
              <w:snapToGrid w:val="0"/>
              <w:contextualSpacing/>
              <w:rPr>
                <w:sz w:val="24"/>
                <w:szCs w:val="24"/>
              </w:rPr>
            </w:pPr>
            <w:proofErr w:type="spellStart"/>
            <w:r w:rsidRPr="00864491">
              <w:rPr>
                <w:sz w:val="24"/>
                <w:szCs w:val="24"/>
              </w:rPr>
              <w:t>м.п</w:t>
            </w:r>
            <w:proofErr w:type="spellEnd"/>
            <w:r w:rsidRPr="00864491">
              <w:rPr>
                <w:sz w:val="24"/>
                <w:szCs w:val="24"/>
              </w:rPr>
              <w:t>.</w:t>
            </w:r>
          </w:p>
        </w:tc>
        <w:tc>
          <w:tcPr>
            <w:tcW w:w="3960" w:type="dxa"/>
            <w:shd w:val="clear" w:color="auto" w:fill="auto"/>
          </w:tcPr>
          <w:p w:rsidR="00535836" w:rsidRPr="00864491" w:rsidRDefault="00535836" w:rsidP="00535836">
            <w:pPr>
              <w:tabs>
                <w:tab w:val="left" w:pos="2835"/>
              </w:tabs>
              <w:snapToGrid w:val="0"/>
              <w:ind w:firstLine="360"/>
              <w:contextualSpacing/>
              <w:rPr>
                <w:sz w:val="24"/>
                <w:szCs w:val="24"/>
              </w:rPr>
            </w:pPr>
          </w:p>
        </w:tc>
      </w:tr>
    </w:tbl>
    <w:p w:rsidR="00AD4400" w:rsidRPr="00864491" w:rsidRDefault="00AD4400" w:rsidP="00AD4400">
      <w:pPr>
        <w:rPr>
          <w:sz w:val="24"/>
          <w:szCs w:val="24"/>
        </w:rPr>
      </w:pPr>
      <w:r w:rsidRPr="00864491">
        <w:rPr>
          <w:sz w:val="24"/>
          <w:szCs w:val="24"/>
        </w:rPr>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388920344" w:edGrp="everyone"/>
      <w:r w:rsidRPr="00864491">
        <w:rPr>
          <w:sz w:val="24"/>
          <w:szCs w:val="24"/>
        </w:rPr>
        <w:t>от_____ №_____</w:t>
      </w:r>
    </w:p>
    <w:permEnd w:id="388920344"/>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3"/>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4"/>
      </w:r>
      <w:r w:rsidRPr="00864491">
        <w:rPr>
          <w:sz w:val="24"/>
        </w:rPr>
        <w:t xml:space="preserve">, </w:t>
      </w:r>
      <w:permStart w:id="866416852" w:edGrp="everyone"/>
      <w:r w:rsidR="00462095">
        <w:rPr>
          <w:sz w:val="24"/>
        </w:rPr>
        <w:t>ООО «ОЛЬВО»</w:t>
      </w:r>
      <w:permEnd w:id="866416852"/>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5"/>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w:t>
      </w:r>
      <w:r w:rsidRPr="00864491">
        <w:rPr>
          <w:sz w:val="24"/>
        </w:rPr>
        <w:lastRenderedPageBreak/>
        <w:t>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 xml:space="preserve">Участник не должен давать обещания и предложения, передавать или получать </w:t>
      </w:r>
      <w:proofErr w:type="gramStart"/>
      <w:r w:rsidRPr="00864491">
        <w:rPr>
          <w:sz w:val="24"/>
        </w:rPr>
        <w:t>лично</w:t>
      </w:r>
      <w:proofErr w:type="gramEnd"/>
      <w:r w:rsidRPr="0086449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13068" w:type="dxa"/>
        <w:tblLook w:val="00A0" w:firstRow="1" w:lastRow="0" w:firstColumn="1" w:lastColumn="0" w:noHBand="0" w:noVBand="0"/>
      </w:tblPr>
      <w:tblGrid>
        <w:gridCol w:w="4788"/>
        <w:gridCol w:w="360"/>
        <w:gridCol w:w="3960"/>
        <w:gridCol w:w="3960"/>
      </w:tblGrid>
      <w:tr w:rsidR="00535836" w:rsidRPr="00864491" w:rsidTr="00535836">
        <w:tc>
          <w:tcPr>
            <w:tcW w:w="4788" w:type="dxa"/>
            <w:shd w:val="clear" w:color="auto" w:fill="auto"/>
          </w:tcPr>
          <w:p w:rsidR="00535836" w:rsidRPr="00864491" w:rsidRDefault="00535836" w:rsidP="00535836">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535836" w:rsidRPr="00864491" w:rsidRDefault="00535836" w:rsidP="00535836">
            <w:pPr>
              <w:tabs>
                <w:tab w:val="left" w:pos="2835"/>
              </w:tabs>
              <w:snapToGrid w:val="0"/>
              <w:ind w:firstLine="360"/>
              <w:contextualSpacing/>
              <w:jc w:val="both"/>
              <w:rPr>
                <w:sz w:val="24"/>
                <w:szCs w:val="24"/>
              </w:rPr>
            </w:pPr>
          </w:p>
        </w:tc>
        <w:tc>
          <w:tcPr>
            <w:tcW w:w="3960" w:type="dxa"/>
          </w:tcPr>
          <w:p w:rsidR="00535836" w:rsidRPr="00864491" w:rsidRDefault="00535836" w:rsidP="00535836">
            <w:pPr>
              <w:tabs>
                <w:tab w:val="left" w:pos="2835"/>
              </w:tabs>
              <w:snapToGrid w:val="0"/>
              <w:ind w:firstLine="987"/>
              <w:contextualSpacing/>
              <w:rPr>
                <w:b/>
                <w:sz w:val="24"/>
                <w:szCs w:val="24"/>
              </w:rPr>
            </w:pPr>
            <w:r w:rsidRPr="00864491">
              <w:rPr>
                <w:b/>
                <w:sz w:val="24"/>
                <w:szCs w:val="24"/>
              </w:rPr>
              <w:t>От Продавца:</w:t>
            </w:r>
          </w:p>
        </w:tc>
        <w:tc>
          <w:tcPr>
            <w:tcW w:w="3960" w:type="dxa"/>
            <w:shd w:val="clear" w:color="auto" w:fill="auto"/>
          </w:tcPr>
          <w:p w:rsidR="00535836" w:rsidRPr="00864491" w:rsidRDefault="00535836" w:rsidP="00535836">
            <w:pPr>
              <w:tabs>
                <w:tab w:val="left" w:pos="2835"/>
              </w:tabs>
              <w:snapToGrid w:val="0"/>
              <w:ind w:firstLine="360"/>
              <w:contextualSpacing/>
              <w:rPr>
                <w:b/>
                <w:sz w:val="24"/>
                <w:szCs w:val="24"/>
              </w:rPr>
            </w:pPr>
          </w:p>
        </w:tc>
      </w:tr>
      <w:tr w:rsidR="00535836" w:rsidRPr="00864491" w:rsidTr="00535836">
        <w:tc>
          <w:tcPr>
            <w:tcW w:w="4788" w:type="dxa"/>
            <w:shd w:val="clear" w:color="auto" w:fill="auto"/>
          </w:tcPr>
          <w:p w:rsidR="00535836" w:rsidRPr="00864491" w:rsidRDefault="00424B94" w:rsidP="00535836">
            <w:pPr>
              <w:tabs>
                <w:tab w:val="left" w:pos="2835"/>
              </w:tabs>
              <w:snapToGrid w:val="0"/>
              <w:ind w:firstLine="360"/>
              <w:contextualSpacing/>
              <w:rPr>
                <w:sz w:val="24"/>
                <w:szCs w:val="24"/>
              </w:rPr>
            </w:pPr>
            <w:permStart w:id="985155266" w:edGrp="everyone" w:colFirst="0" w:colLast="0"/>
            <w:permStart w:id="1862818691" w:edGrp="everyone" w:colFirst="1" w:colLast="1"/>
            <w:permStart w:id="111232688" w:edGrp="everyone" w:colFirst="3" w:colLast="3"/>
            <w:r>
              <w:rPr>
                <w:sz w:val="24"/>
                <w:szCs w:val="24"/>
              </w:rPr>
              <w:t>_____________________</w:t>
            </w:r>
          </w:p>
          <w:p w:rsidR="00535836" w:rsidRPr="00864491" w:rsidRDefault="00535836" w:rsidP="00535836">
            <w:pPr>
              <w:tabs>
                <w:tab w:val="left" w:pos="2835"/>
              </w:tabs>
              <w:snapToGrid w:val="0"/>
              <w:ind w:firstLine="360"/>
              <w:contextualSpacing/>
              <w:rPr>
                <w:sz w:val="24"/>
                <w:szCs w:val="24"/>
              </w:rPr>
            </w:pPr>
          </w:p>
          <w:p w:rsidR="00535836" w:rsidRPr="00864491" w:rsidRDefault="00535836" w:rsidP="00535836">
            <w:pPr>
              <w:tabs>
                <w:tab w:val="left" w:pos="2835"/>
              </w:tabs>
              <w:snapToGrid w:val="0"/>
              <w:ind w:firstLine="360"/>
              <w:contextualSpacing/>
              <w:jc w:val="both"/>
              <w:rPr>
                <w:sz w:val="24"/>
                <w:szCs w:val="24"/>
              </w:rPr>
            </w:pPr>
          </w:p>
          <w:p w:rsidR="00535836" w:rsidRPr="00864491" w:rsidRDefault="00535836" w:rsidP="00535836">
            <w:pPr>
              <w:tabs>
                <w:tab w:val="left" w:pos="2835"/>
              </w:tabs>
              <w:snapToGrid w:val="0"/>
              <w:ind w:firstLine="360"/>
              <w:contextualSpacing/>
              <w:jc w:val="both"/>
              <w:rPr>
                <w:sz w:val="24"/>
                <w:szCs w:val="24"/>
              </w:rPr>
            </w:pPr>
            <w:r w:rsidRPr="00864491">
              <w:rPr>
                <w:sz w:val="24"/>
                <w:szCs w:val="24"/>
              </w:rPr>
              <w:t xml:space="preserve">________________ </w:t>
            </w:r>
            <w:r w:rsidR="00424B94">
              <w:rPr>
                <w:sz w:val="24"/>
                <w:szCs w:val="24"/>
              </w:rPr>
              <w:t>ФИО</w:t>
            </w:r>
            <w:bookmarkStart w:id="11" w:name="_GoBack"/>
            <w:bookmarkEnd w:id="11"/>
          </w:p>
          <w:p w:rsidR="00535836" w:rsidRPr="00864491" w:rsidRDefault="00535836" w:rsidP="00535836">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535836" w:rsidRPr="00864491" w:rsidRDefault="00535836" w:rsidP="00535836">
            <w:pPr>
              <w:tabs>
                <w:tab w:val="left" w:pos="2835"/>
              </w:tabs>
              <w:snapToGrid w:val="0"/>
              <w:ind w:firstLine="360"/>
              <w:contextualSpacing/>
              <w:jc w:val="both"/>
              <w:rPr>
                <w:sz w:val="24"/>
                <w:szCs w:val="24"/>
              </w:rPr>
            </w:pPr>
          </w:p>
        </w:tc>
        <w:tc>
          <w:tcPr>
            <w:tcW w:w="3960" w:type="dxa"/>
          </w:tcPr>
          <w:p w:rsidR="00535836" w:rsidRPr="00864491" w:rsidRDefault="00535836" w:rsidP="00535836">
            <w:pPr>
              <w:tabs>
                <w:tab w:val="left" w:pos="2835"/>
              </w:tabs>
              <w:snapToGrid w:val="0"/>
              <w:contextualSpacing/>
              <w:rPr>
                <w:sz w:val="24"/>
                <w:szCs w:val="24"/>
              </w:rPr>
            </w:pPr>
            <w:r>
              <w:rPr>
                <w:sz w:val="24"/>
                <w:szCs w:val="24"/>
              </w:rPr>
              <w:t xml:space="preserve">Управляющий </w:t>
            </w:r>
            <w:proofErr w:type="gramStart"/>
            <w:r>
              <w:rPr>
                <w:sz w:val="24"/>
                <w:szCs w:val="24"/>
              </w:rPr>
              <w:t>Западно-Сибирским</w:t>
            </w:r>
            <w:proofErr w:type="gramEnd"/>
            <w:r>
              <w:rPr>
                <w:sz w:val="24"/>
                <w:szCs w:val="24"/>
              </w:rPr>
              <w:t xml:space="preserve"> отделением № 8647 ПАО Сбербанк</w:t>
            </w:r>
          </w:p>
          <w:p w:rsidR="00535836" w:rsidRPr="00864491" w:rsidRDefault="00535836" w:rsidP="00535836">
            <w:pPr>
              <w:tabs>
                <w:tab w:val="left" w:pos="2835"/>
              </w:tabs>
              <w:snapToGrid w:val="0"/>
              <w:ind w:firstLine="360"/>
              <w:contextualSpacing/>
              <w:jc w:val="right"/>
              <w:rPr>
                <w:sz w:val="24"/>
                <w:szCs w:val="24"/>
              </w:rPr>
            </w:pPr>
          </w:p>
          <w:p w:rsidR="00535836" w:rsidRPr="00864491" w:rsidRDefault="00535836" w:rsidP="00535836">
            <w:pPr>
              <w:tabs>
                <w:tab w:val="left" w:pos="2835"/>
              </w:tabs>
              <w:snapToGrid w:val="0"/>
              <w:ind w:firstLine="360"/>
              <w:contextualSpacing/>
              <w:jc w:val="right"/>
              <w:rPr>
                <w:sz w:val="24"/>
                <w:szCs w:val="24"/>
              </w:rPr>
            </w:pPr>
          </w:p>
          <w:p w:rsidR="00535836" w:rsidRPr="00864491" w:rsidRDefault="00535836" w:rsidP="00535836">
            <w:pPr>
              <w:tabs>
                <w:tab w:val="left" w:pos="2835"/>
              </w:tabs>
              <w:snapToGrid w:val="0"/>
              <w:contextualSpacing/>
              <w:jc w:val="both"/>
              <w:rPr>
                <w:sz w:val="24"/>
                <w:szCs w:val="24"/>
              </w:rPr>
            </w:pPr>
            <w:r w:rsidRPr="00864491">
              <w:rPr>
                <w:sz w:val="24"/>
                <w:szCs w:val="24"/>
              </w:rPr>
              <w:t xml:space="preserve">________________ </w:t>
            </w:r>
            <w:r>
              <w:rPr>
                <w:sz w:val="24"/>
                <w:szCs w:val="24"/>
              </w:rPr>
              <w:t>В.Н. Шиленко</w:t>
            </w:r>
          </w:p>
          <w:p w:rsidR="00535836" w:rsidRPr="00864491" w:rsidRDefault="00535836" w:rsidP="002F62ED">
            <w:pPr>
              <w:tabs>
                <w:tab w:val="left" w:pos="2835"/>
              </w:tabs>
              <w:snapToGrid w:val="0"/>
              <w:contextualSpacing/>
              <w:rPr>
                <w:sz w:val="24"/>
                <w:szCs w:val="24"/>
              </w:rPr>
            </w:pPr>
            <w:proofErr w:type="spellStart"/>
            <w:r w:rsidRPr="00864491">
              <w:rPr>
                <w:sz w:val="24"/>
                <w:szCs w:val="24"/>
              </w:rPr>
              <w:t>м.п</w:t>
            </w:r>
            <w:proofErr w:type="spellEnd"/>
            <w:r w:rsidRPr="00864491">
              <w:rPr>
                <w:sz w:val="24"/>
                <w:szCs w:val="24"/>
              </w:rPr>
              <w:t>.</w:t>
            </w:r>
          </w:p>
        </w:tc>
        <w:tc>
          <w:tcPr>
            <w:tcW w:w="3960" w:type="dxa"/>
            <w:shd w:val="clear" w:color="auto" w:fill="auto"/>
          </w:tcPr>
          <w:p w:rsidR="00535836" w:rsidRPr="00864491" w:rsidRDefault="00535836" w:rsidP="00535836">
            <w:pPr>
              <w:tabs>
                <w:tab w:val="left" w:pos="2835"/>
              </w:tabs>
              <w:snapToGrid w:val="0"/>
              <w:ind w:firstLine="360"/>
              <w:contextualSpacing/>
              <w:rPr>
                <w:sz w:val="24"/>
                <w:szCs w:val="24"/>
              </w:rPr>
            </w:pPr>
          </w:p>
        </w:tc>
      </w:tr>
      <w:permEnd w:id="985155266"/>
      <w:permEnd w:id="1862818691"/>
      <w:permEnd w:id="111232688"/>
    </w:tbl>
    <w:p w:rsidR="00AD4400" w:rsidRPr="00864491" w:rsidRDefault="00AD4400" w:rsidP="00AD4400">
      <w:pPr>
        <w:pStyle w:val="13"/>
        <w:ind w:left="0"/>
        <w:jc w:val="both"/>
        <w:rPr>
          <w:sz w:val="24"/>
        </w:rPr>
      </w:pPr>
    </w:p>
    <w:p w:rsidR="00AD4400" w:rsidRPr="00864491" w:rsidRDefault="00AD4400" w:rsidP="00AD4400">
      <w:pPr>
        <w:rPr>
          <w:sz w:val="24"/>
        </w:rPr>
      </w:pPr>
    </w:p>
    <w:sectPr w:rsidR="00AD4400" w:rsidRPr="00864491"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CE" w:rsidRDefault="00C764CE" w:rsidP="006D7E89">
      <w:r>
        <w:separator/>
      </w:r>
    </w:p>
  </w:endnote>
  <w:endnote w:type="continuationSeparator" w:id="0">
    <w:p w:rsidR="00C764CE" w:rsidRDefault="00C764CE"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CE" w:rsidRDefault="00C764CE" w:rsidP="006D7E89">
      <w:r>
        <w:separator/>
      </w:r>
    </w:p>
  </w:footnote>
  <w:footnote w:type="continuationSeparator" w:id="0">
    <w:p w:rsidR="00C764CE" w:rsidRDefault="00C764CE" w:rsidP="006D7E89">
      <w:r>
        <w:continuationSeparator/>
      </w:r>
    </w:p>
  </w:footnote>
  <w:footnote w:id="1">
    <w:p w:rsidR="00B37D69" w:rsidRPr="001B6F8F" w:rsidRDefault="00B37D69"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2">
    <w:p w:rsidR="00B37D69" w:rsidRPr="001B6F8F" w:rsidRDefault="00B37D69" w:rsidP="00AD4400">
      <w:pPr>
        <w:pStyle w:val="a5"/>
        <w:jc w:val="both"/>
      </w:pPr>
      <w:r w:rsidRPr="001B6F8F">
        <w:rPr>
          <w:rStyle w:val="af3"/>
        </w:rPr>
        <w:footnoteRef/>
      </w:r>
      <w:r w:rsidRPr="001B6F8F">
        <w:t xml:space="preserve"> </w:t>
      </w:r>
      <w:r w:rsidRPr="001B6F8F">
        <w:t>Указывается каждый индивидуальный прибор учета отдельно.</w:t>
      </w:r>
    </w:p>
  </w:footnote>
  <w:footnote w:id="3">
    <w:p w:rsidR="00B37D69" w:rsidRPr="001B6F8F" w:rsidRDefault="00B37D69"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4">
    <w:p w:rsidR="00B37D69" w:rsidRPr="001B6F8F" w:rsidRDefault="00B37D69" w:rsidP="00AD4400">
      <w:pPr>
        <w:pStyle w:val="a5"/>
        <w:jc w:val="both"/>
      </w:pPr>
      <w:r w:rsidRPr="001B6F8F">
        <w:rPr>
          <w:rStyle w:val="af3"/>
        </w:rPr>
        <w:footnoteRef/>
      </w:r>
      <w:r w:rsidRPr="001B6F8F">
        <w:t xml:space="preserve"> </w:t>
      </w:r>
      <w:r w:rsidRPr="001B6F8F">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5">
    <w:p w:rsidR="00B37D69" w:rsidRPr="001B6F8F" w:rsidRDefault="00B37D69" w:rsidP="00AD4400">
      <w:pPr>
        <w:pStyle w:val="a5"/>
        <w:jc w:val="both"/>
      </w:pPr>
      <w:r w:rsidRPr="001B6F8F">
        <w:rPr>
          <w:rStyle w:val="af3"/>
        </w:rPr>
        <w:footnoteRef/>
      </w:r>
      <w:r w:rsidRPr="001B6F8F">
        <w:t xml:space="preserve"> </w:t>
      </w:r>
      <w:r w:rsidRPr="001B6F8F">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86D4F"/>
    <w:rsid w:val="0009751E"/>
    <w:rsid w:val="0009753B"/>
    <w:rsid w:val="00097C0A"/>
    <w:rsid w:val="000A0FFA"/>
    <w:rsid w:val="000A72DA"/>
    <w:rsid w:val="000A7E7F"/>
    <w:rsid w:val="000B14B3"/>
    <w:rsid w:val="000B5D66"/>
    <w:rsid w:val="000B7979"/>
    <w:rsid w:val="000C52C6"/>
    <w:rsid w:val="000D6765"/>
    <w:rsid w:val="000E3A1C"/>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A10D6"/>
    <w:rsid w:val="001A2146"/>
    <w:rsid w:val="001D33E6"/>
    <w:rsid w:val="001D365C"/>
    <w:rsid w:val="001D46F2"/>
    <w:rsid w:val="001D5880"/>
    <w:rsid w:val="001E0866"/>
    <w:rsid w:val="001F330F"/>
    <w:rsid w:val="001F4876"/>
    <w:rsid w:val="0021124B"/>
    <w:rsid w:val="002131EB"/>
    <w:rsid w:val="00241028"/>
    <w:rsid w:val="0024560C"/>
    <w:rsid w:val="002475B4"/>
    <w:rsid w:val="002517D1"/>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7469D"/>
    <w:rsid w:val="003750FE"/>
    <w:rsid w:val="00376A38"/>
    <w:rsid w:val="003A029E"/>
    <w:rsid w:val="003A06CF"/>
    <w:rsid w:val="003A1A7D"/>
    <w:rsid w:val="003A5A8E"/>
    <w:rsid w:val="003A7901"/>
    <w:rsid w:val="003B562F"/>
    <w:rsid w:val="003C314A"/>
    <w:rsid w:val="003C408A"/>
    <w:rsid w:val="003C4BE3"/>
    <w:rsid w:val="003D3622"/>
    <w:rsid w:val="003E23A9"/>
    <w:rsid w:val="003E753E"/>
    <w:rsid w:val="003F2428"/>
    <w:rsid w:val="003F4024"/>
    <w:rsid w:val="00405BB0"/>
    <w:rsid w:val="00414CCB"/>
    <w:rsid w:val="00416310"/>
    <w:rsid w:val="00423B74"/>
    <w:rsid w:val="00424B94"/>
    <w:rsid w:val="00427BE4"/>
    <w:rsid w:val="0043127C"/>
    <w:rsid w:val="004339D2"/>
    <w:rsid w:val="00435542"/>
    <w:rsid w:val="00454202"/>
    <w:rsid w:val="00462095"/>
    <w:rsid w:val="00464075"/>
    <w:rsid w:val="00471C28"/>
    <w:rsid w:val="00475BD8"/>
    <w:rsid w:val="00480F1E"/>
    <w:rsid w:val="00481372"/>
    <w:rsid w:val="00486FC2"/>
    <w:rsid w:val="0049515C"/>
    <w:rsid w:val="00495E17"/>
    <w:rsid w:val="004B00DB"/>
    <w:rsid w:val="004B47E3"/>
    <w:rsid w:val="004C0F19"/>
    <w:rsid w:val="004C3B87"/>
    <w:rsid w:val="004C7214"/>
    <w:rsid w:val="004E46ED"/>
    <w:rsid w:val="004F0CA3"/>
    <w:rsid w:val="004F1E30"/>
    <w:rsid w:val="00502C7F"/>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64FC"/>
    <w:rsid w:val="0057159A"/>
    <w:rsid w:val="00576332"/>
    <w:rsid w:val="005917F6"/>
    <w:rsid w:val="00593DAA"/>
    <w:rsid w:val="005A2407"/>
    <w:rsid w:val="005B5479"/>
    <w:rsid w:val="005C5F34"/>
    <w:rsid w:val="005E3746"/>
    <w:rsid w:val="005E62CE"/>
    <w:rsid w:val="005F0F99"/>
    <w:rsid w:val="005F415A"/>
    <w:rsid w:val="005F5564"/>
    <w:rsid w:val="006020F5"/>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11E1"/>
    <w:rsid w:val="0069439A"/>
    <w:rsid w:val="00695539"/>
    <w:rsid w:val="006A1E14"/>
    <w:rsid w:val="006A234F"/>
    <w:rsid w:val="006A79E4"/>
    <w:rsid w:val="006C1CF3"/>
    <w:rsid w:val="006C78EF"/>
    <w:rsid w:val="006D3134"/>
    <w:rsid w:val="006D64E5"/>
    <w:rsid w:val="006D7E89"/>
    <w:rsid w:val="006E11BF"/>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7F7D3B"/>
    <w:rsid w:val="008017BB"/>
    <w:rsid w:val="008046BA"/>
    <w:rsid w:val="00804E35"/>
    <w:rsid w:val="00806083"/>
    <w:rsid w:val="008227D7"/>
    <w:rsid w:val="0083312A"/>
    <w:rsid w:val="00833C6C"/>
    <w:rsid w:val="008401F4"/>
    <w:rsid w:val="0084329E"/>
    <w:rsid w:val="0084735E"/>
    <w:rsid w:val="00861EA8"/>
    <w:rsid w:val="008772EF"/>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0B9B"/>
    <w:rsid w:val="00981979"/>
    <w:rsid w:val="009820B3"/>
    <w:rsid w:val="00990B08"/>
    <w:rsid w:val="00991BD9"/>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1501"/>
    <w:rsid w:val="009F326B"/>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4412"/>
    <w:rsid w:val="00AB09E1"/>
    <w:rsid w:val="00AC2B00"/>
    <w:rsid w:val="00AD195A"/>
    <w:rsid w:val="00AD1A7A"/>
    <w:rsid w:val="00AD1B8C"/>
    <w:rsid w:val="00AD4400"/>
    <w:rsid w:val="00AF0C66"/>
    <w:rsid w:val="00B02597"/>
    <w:rsid w:val="00B17B3E"/>
    <w:rsid w:val="00B21AB3"/>
    <w:rsid w:val="00B21E9E"/>
    <w:rsid w:val="00B33462"/>
    <w:rsid w:val="00B37D69"/>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1DF1"/>
    <w:rsid w:val="00D93F65"/>
    <w:rsid w:val="00D94A1F"/>
    <w:rsid w:val="00DA2396"/>
    <w:rsid w:val="00DA29A8"/>
    <w:rsid w:val="00DC18FF"/>
    <w:rsid w:val="00DC320F"/>
    <w:rsid w:val="00DC68E1"/>
    <w:rsid w:val="00DD1DA4"/>
    <w:rsid w:val="00DE1152"/>
    <w:rsid w:val="00DE220F"/>
    <w:rsid w:val="00DE7101"/>
    <w:rsid w:val="00DF00F6"/>
    <w:rsid w:val="00DF44D5"/>
    <w:rsid w:val="00E11113"/>
    <w:rsid w:val="00E13A1F"/>
    <w:rsid w:val="00E2430A"/>
    <w:rsid w:val="00E27A6C"/>
    <w:rsid w:val="00E32474"/>
    <w:rsid w:val="00E33CF7"/>
    <w:rsid w:val="00E371D2"/>
    <w:rsid w:val="00E54908"/>
    <w:rsid w:val="00E63ACB"/>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20F60"/>
    <w:rsid w:val="00F2185E"/>
    <w:rsid w:val="00F251BD"/>
    <w:rsid w:val="00F374F6"/>
    <w:rsid w:val="00F4740A"/>
    <w:rsid w:val="00F567BB"/>
    <w:rsid w:val="00F62C63"/>
    <w:rsid w:val="00F63F73"/>
    <w:rsid w:val="00F670A6"/>
    <w:rsid w:val="00F70A1D"/>
    <w:rsid w:val="00F75385"/>
    <w:rsid w:val="00F818D5"/>
    <w:rsid w:val="00F82E9E"/>
    <w:rsid w:val="00F8330C"/>
    <w:rsid w:val="00F87D22"/>
    <w:rsid w:val="00F93878"/>
    <w:rsid w:val="00F93903"/>
    <w:rsid w:val="00FA72E2"/>
    <w:rsid w:val="00FB54FA"/>
    <w:rsid w:val="00FB58C9"/>
    <w:rsid w:val="00FC5DBD"/>
    <w:rsid w:val="00FD2691"/>
    <w:rsid w:val="00FD758F"/>
    <w:rsid w:val="00FE2093"/>
    <w:rsid w:val="00FE79BF"/>
    <w:rsid w:val="00FF1270"/>
    <w:rsid w:val="00FF4D92"/>
    <w:rsid w:val="00FF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380C"/>
  <w15:docId w15:val="{6A3C18F2-4DF1-4F0A-99CE-EF9FC734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22AF-05B5-4997-B594-2A6FBF59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13</Pages>
  <Words>4832</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Абросимова Татьяна Владимировна</dc:creator>
  <cp:keywords/>
  <dc:description/>
  <cp:lastModifiedBy>Ахтариев Ильдар Даниярович</cp:lastModifiedBy>
  <cp:revision>43</cp:revision>
  <cp:lastPrinted>2019-08-13T08:30:00Z</cp:lastPrinted>
  <dcterms:created xsi:type="dcterms:W3CDTF">2019-03-11T09:59:00Z</dcterms:created>
  <dcterms:modified xsi:type="dcterms:W3CDTF">2019-08-23T09:20:00Z</dcterms:modified>
</cp:coreProperties>
</file>