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DE" w:rsidRPr="00D6402B" w:rsidRDefault="009F52DE" w:rsidP="009F52DE">
      <w:pPr>
        <w:pStyle w:val="affb"/>
        <w:rPr>
          <w:szCs w:val="24"/>
          <w:lang w:val="ru-RU"/>
        </w:rPr>
      </w:pPr>
      <w:r w:rsidRPr="00D6402B">
        <w:rPr>
          <w:szCs w:val="24"/>
          <w:lang w:val="ru-RU"/>
        </w:rPr>
        <w:t xml:space="preserve">ДОГОВОР № </w:t>
      </w:r>
      <w:r w:rsidR="00D6402B" w:rsidRPr="00D6402B">
        <w:rPr>
          <w:szCs w:val="24"/>
          <w:lang w:val="ru-RU"/>
        </w:rPr>
        <w:t>1/а</w:t>
      </w:r>
      <w:r w:rsidR="004B7E6E">
        <w:rPr>
          <w:szCs w:val="24"/>
          <w:lang w:val="ru-RU"/>
        </w:rPr>
        <w:t>-</w:t>
      </w:r>
    </w:p>
    <w:p w:rsidR="009F52DE" w:rsidRPr="00D6402B" w:rsidRDefault="009F52DE" w:rsidP="009F52DE">
      <w:pPr>
        <w:jc w:val="center"/>
        <w:rPr>
          <w:rFonts w:ascii="Times New Roman" w:hAnsi="Times New Roman" w:cs="Times New Roman"/>
          <w:b/>
          <w:lang w:val="ru-RU"/>
        </w:rPr>
      </w:pPr>
      <w:r w:rsidRPr="00D6402B">
        <w:rPr>
          <w:rFonts w:ascii="Times New Roman" w:hAnsi="Times New Roman" w:cs="Times New Roman"/>
          <w:b/>
          <w:lang w:val="ru-RU"/>
        </w:rPr>
        <w:t>купли-продажи ценных бумаг (акций)</w:t>
      </w:r>
    </w:p>
    <w:p w:rsidR="009F52DE" w:rsidRPr="00D6402B" w:rsidRDefault="009F52DE" w:rsidP="009F52DE">
      <w:pPr>
        <w:jc w:val="center"/>
        <w:rPr>
          <w:rFonts w:ascii="Times New Roman" w:hAnsi="Times New Roman" w:cs="Times New Roman"/>
          <w:b/>
          <w:lang w:val="ru-RU"/>
        </w:rPr>
      </w:pPr>
    </w:p>
    <w:p w:rsidR="009F52DE" w:rsidRPr="00D6402B" w:rsidRDefault="00D6402B" w:rsidP="009F52DE">
      <w:pPr>
        <w:ind w:right="-284"/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</w:pP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>«</w:t>
      </w:r>
      <w:r w:rsidR="00655B8A">
        <w:rPr>
          <w:rFonts w:ascii="Times New Roman" w:hAnsi="Times New Roman" w:cs="Times New Roman"/>
          <w:b/>
          <w:sz w:val="20"/>
          <w:szCs w:val="20"/>
          <w:lang w:val="ru-RU"/>
        </w:rPr>
        <w:t>____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» </w:t>
      </w:r>
      <w:r w:rsidR="00655B8A">
        <w:rPr>
          <w:rFonts w:ascii="Times New Roman" w:hAnsi="Times New Roman" w:cs="Times New Roman"/>
          <w:b/>
          <w:sz w:val="20"/>
          <w:szCs w:val="20"/>
          <w:lang w:val="ru-RU"/>
        </w:rPr>
        <w:t>_________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2019 года</w:t>
      </w:r>
      <w:r w:rsidRPr="00D6402B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 xml:space="preserve">     </w:t>
      </w:r>
      <w:r w:rsidRPr="00D6402B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г. Казань</w:t>
      </w:r>
    </w:p>
    <w:p w:rsidR="009F52DE" w:rsidRPr="0078241D" w:rsidRDefault="009F52DE" w:rsidP="005259AC">
      <w:pPr>
        <w:shd w:val="clear" w:color="auto" w:fill="FFFFFF"/>
        <w:spacing w:before="269"/>
        <w:ind w:left="43" w:right="-1" w:firstLine="691"/>
        <w:jc w:val="both"/>
        <w:rPr>
          <w:rFonts w:ascii="Times New Roman" w:hAnsi="Times New Roman" w:cs="Times New Roman"/>
          <w:lang w:val="ru-RU"/>
        </w:rPr>
      </w:pPr>
      <w:proofErr w:type="gramStart"/>
      <w:r w:rsidRPr="0078241D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«Ш</w:t>
      </w:r>
      <w:r w:rsidR="00896BA6" w:rsidRPr="0078241D">
        <w:rPr>
          <w:rFonts w:ascii="Times New Roman" w:hAnsi="Times New Roman" w:cs="Times New Roman"/>
          <w:b/>
          <w:bCs/>
          <w:iCs/>
          <w:lang w:val="ru-RU"/>
        </w:rPr>
        <w:t>АРТ</w:t>
      </w:r>
      <w:r w:rsidRPr="0078241D">
        <w:rPr>
          <w:rFonts w:ascii="Times New Roman" w:hAnsi="Times New Roman" w:cs="Times New Roman"/>
          <w:b/>
          <w:bCs/>
          <w:iCs/>
          <w:lang w:val="ru-RU"/>
        </w:rPr>
        <w:t xml:space="preserve">» </w:t>
      </w:r>
      <w:r w:rsidR="00D6402B" w:rsidRPr="0078241D">
        <w:rPr>
          <w:rFonts w:ascii="Times New Roman" w:hAnsi="Times New Roman" w:cs="Times New Roman"/>
          <w:b/>
          <w:bCs/>
          <w:iCs/>
          <w:lang w:val="ru-RU"/>
        </w:rPr>
        <w:t xml:space="preserve">                                       </w:t>
      </w:r>
      <w:r w:rsidRPr="0078241D">
        <w:rPr>
          <w:rFonts w:ascii="Times New Roman" w:hAnsi="Times New Roman" w:cs="Times New Roman"/>
          <w:lang w:val="ru-RU"/>
        </w:rPr>
        <w:t>(</w:t>
      </w:r>
      <w:r w:rsidR="00D6402B" w:rsidRPr="0078241D">
        <w:rPr>
          <w:rFonts w:ascii="Times New Roman" w:hAnsi="Times New Roman" w:cs="Times New Roman"/>
          <w:lang w:val="ru-RU"/>
        </w:rPr>
        <w:t>ОГРН/ИНН 1091690057381/</w:t>
      </w:r>
      <w:r w:rsidRPr="0078241D">
        <w:rPr>
          <w:rFonts w:ascii="Times New Roman" w:hAnsi="Times New Roman" w:cs="Times New Roman"/>
          <w:lang w:val="ru-RU"/>
        </w:rPr>
        <w:t>1655184304)</w:t>
      </w:r>
      <w:r w:rsidR="00D6402B" w:rsidRPr="0078241D">
        <w:rPr>
          <w:rFonts w:ascii="Times New Roman" w:hAnsi="Times New Roman" w:cs="Times New Roman"/>
          <w:lang w:val="ru-RU"/>
        </w:rPr>
        <w:t xml:space="preserve"> в лице конкурсного управляющего                         </w:t>
      </w:r>
      <w:proofErr w:type="spellStart"/>
      <w:r w:rsidR="00D6402B" w:rsidRPr="0078241D">
        <w:rPr>
          <w:rFonts w:ascii="Times New Roman" w:hAnsi="Times New Roman" w:cs="Times New Roman"/>
          <w:b/>
          <w:lang w:val="ru-RU"/>
        </w:rPr>
        <w:t>Салихзянова</w:t>
      </w:r>
      <w:proofErr w:type="spellEnd"/>
      <w:r w:rsidR="00D6402B" w:rsidRPr="0078241D">
        <w:rPr>
          <w:rFonts w:ascii="Times New Roman" w:hAnsi="Times New Roman" w:cs="Times New Roman"/>
          <w:b/>
          <w:lang w:val="ru-RU"/>
        </w:rPr>
        <w:t xml:space="preserve"> Марселя </w:t>
      </w:r>
      <w:proofErr w:type="spellStart"/>
      <w:r w:rsidR="00D6402B" w:rsidRPr="0078241D">
        <w:rPr>
          <w:rFonts w:ascii="Times New Roman" w:hAnsi="Times New Roman" w:cs="Times New Roman"/>
          <w:b/>
          <w:lang w:val="ru-RU"/>
        </w:rPr>
        <w:t>Махмутовича</w:t>
      </w:r>
      <w:proofErr w:type="spellEnd"/>
      <w:r w:rsidR="00D6402B" w:rsidRPr="0078241D">
        <w:rPr>
          <w:rFonts w:ascii="Times New Roman" w:hAnsi="Times New Roman" w:cs="Times New Roman"/>
          <w:lang w:val="ru-RU"/>
        </w:rPr>
        <w:t xml:space="preserve">, действующего на основании решения                      Арбитражного суда Республики Татарстан от 09.02.2018 года (резолютивная часть) по делу № А65-43794/2017, именуемое в дальнейшем 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«Продавец»</w:t>
      </w:r>
      <w:r w:rsidR="00D6402B" w:rsidRPr="0078241D">
        <w:rPr>
          <w:rFonts w:ascii="Times New Roman" w:hAnsi="Times New Roman" w:cs="Times New Roman"/>
          <w:lang w:val="ru-RU"/>
        </w:rPr>
        <w:t xml:space="preserve">, с одной стороны и                        </w:t>
      </w:r>
      <w:r w:rsidR="00655B8A">
        <w:rPr>
          <w:rFonts w:ascii="Times New Roman" w:hAnsi="Times New Roman" w:cs="Times New Roman"/>
          <w:lang w:val="ru-RU"/>
        </w:rPr>
        <w:t>______________________ в лице ______________</w:t>
      </w:r>
      <w:r w:rsidR="00896BA6" w:rsidRPr="0078241D">
        <w:rPr>
          <w:rFonts w:ascii="Times New Roman" w:hAnsi="Times New Roman" w:cs="Times New Roman"/>
          <w:lang w:val="ru-RU"/>
        </w:rPr>
        <w:t xml:space="preserve">, </w:t>
      </w:r>
      <w:r w:rsidR="00D6402B" w:rsidRPr="0078241D">
        <w:rPr>
          <w:rFonts w:ascii="Times New Roman" w:hAnsi="Times New Roman" w:cs="Times New Roman"/>
          <w:lang w:val="ru-RU"/>
        </w:rPr>
        <w:t>именуем</w:t>
      </w:r>
      <w:r w:rsidR="004B7E6E">
        <w:rPr>
          <w:rFonts w:ascii="Times New Roman" w:hAnsi="Times New Roman" w:cs="Times New Roman"/>
          <w:lang w:val="ru-RU"/>
        </w:rPr>
        <w:t>___</w:t>
      </w:r>
      <w:r w:rsidR="00D6402B" w:rsidRPr="0078241D">
        <w:rPr>
          <w:rFonts w:ascii="Times New Roman" w:hAnsi="Times New Roman" w:cs="Times New Roman"/>
          <w:lang w:val="ru-RU"/>
        </w:rPr>
        <w:t xml:space="preserve"> в дальнейшем 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«Покупатель»</w:t>
      </w:r>
      <w:r w:rsidR="00D6402B" w:rsidRPr="0078241D">
        <w:rPr>
          <w:rFonts w:ascii="Times New Roman" w:hAnsi="Times New Roman" w:cs="Times New Roman"/>
          <w:lang w:val="ru-RU"/>
        </w:rPr>
        <w:t xml:space="preserve">, с другой стороны, </w:t>
      </w:r>
      <w:r w:rsidRPr="0078241D">
        <w:rPr>
          <w:rFonts w:ascii="Times New Roman" w:hAnsi="Times New Roman" w:cs="Times New Roman"/>
          <w:lang w:val="ru-RU"/>
        </w:rPr>
        <w:t>совместно именуемые в дальнейшем «Стороны», заключили настоящий договор купли</w:t>
      </w:r>
      <w:r w:rsidR="00D6402B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>продажи ценных</w:t>
      </w:r>
      <w:proofErr w:type="gramEnd"/>
      <w:r w:rsidRPr="0078241D">
        <w:rPr>
          <w:rFonts w:ascii="Times New Roman" w:hAnsi="Times New Roman" w:cs="Times New Roman"/>
          <w:lang w:val="ru-RU"/>
        </w:rPr>
        <w:t xml:space="preserve"> бумаг </w:t>
      </w:r>
      <w:r w:rsidR="00D6402B" w:rsidRPr="0078241D">
        <w:rPr>
          <w:rFonts w:ascii="Times New Roman" w:hAnsi="Times New Roman" w:cs="Times New Roman"/>
          <w:lang w:val="ru-RU"/>
        </w:rPr>
        <w:t>(акций)</w:t>
      </w:r>
      <w:r w:rsidR="00655B8A">
        <w:rPr>
          <w:rFonts w:ascii="Times New Roman" w:hAnsi="Times New Roman" w:cs="Times New Roman"/>
          <w:lang w:val="ru-RU"/>
        </w:rPr>
        <w:t xml:space="preserve"> </w:t>
      </w:r>
      <w:r w:rsidR="004B7E6E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Pr="0078241D">
        <w:rPr>
          <w:rFonts w:ascii="Times New Roman" w:hAnsi="Times New Roman" w:cs="Times New Roman"/>
          <w:lang w:val="ru-RU"/>
        </w:rPr>
        <w:t>(далее</w:t>
      </w:r>
      <w:r w:rsidR="00D6402B" w:rsidRPr="0078241D">
        <w:rPr>
          <w:rFonts w:ascii="Times New Roman" w:hAnsi="Times New Roman" w:cs="Times New Roman"/>
          <w:lang w:val="ru-RU"/>
        </w:rPr>
        <w:t xml:space="preserve"> по тексту - </w:t>
      </w:r>
      <w:r w:rsidRPr="0078241D">
        <w:rPr>
          <w:rFonts w:ascii="Times New Roman" w:hAnsi="Times New Roman" w:cs="Times New Roman"/>
          <w:lang w:val="ru-RU"/>
        </w:rPr>
        <w:t>Договор)</w:t>
      </w:r>
      <w:r w:rsidR="00D6402B" w:rsidRPr="0078241D">
        <w:rPr>
          <w:rFonts w:ascii="Times New Roman" w:hAnsi="Times New Roman" w:cs="Times New Roman"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на следующих условиях:</w:t>
      </w:r>
    </w:p>
    <w:p w:rsidR="009F52DE" w:rsidRPr="0078241D" w:rsidRDefault="009F52DE" w:rsidP="005259AC">
      <w:pPr>
        <w:shd w:val="clear" w:color="auto" w:fill="FFFFFF"/>
        <w:spacing w:before="5"/>
        <w:ind w:left="43" w:right="-1" w:firstLine="710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numPr>
          <w:ilvl w:val="0"/>
          <w:numId w:val="49"/>
        </w:numPr>
        <w:jc w:val="center"/>
        <w:rPr>
          <w:rFonts w:ascii="Times New Roman" w:hAnsi="Times New Roman" w:cs="Times New Roman"/>
          <w:b/>
        </w:rPr>
      </w:pPr>
      <w:r w:rsidRPr="0078241D">
        <w:rPr>
          <w:rFonts w:ascii="Times New Roman" w:hAnsi="Times New Roman" w:cs="Times New Roman"/>
          <w:b/>
          <w:lang w:val="ru-RU"/>
        </w:rPr>
        <w:t xml:space="preserve"> </w:t>
      </w:r>
      <w:r w:rsidRPr="0078241D">
        <w:rPr>
          <w:rFonts w:ascii="Times New Roman" w:hAnsi="Times New Roman" w:cs="Times New Roman"/>
          <w:b/>
        </w:rPr>
        <w:t>ПРЕДМЕТ ДОГОВОРА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1.1.</w:t>
      </w:r>
      <w:r w:rsidRPr="0078241D">
        <w:rPr>
          <w:rFonts w:ascii="Times New Roman" w:hAnsi="Times New Roman" w:cs="Times New Roman"/>
          <w:lang w:val="ru-RU"/>
        </w:rPr>
        <w:tab/>
      </w:r>
      <w:proofErr w:type="gramStart"/>
      <w:r w:rsidRPr="0078241D">
        <w:rPr>
          <w:rFonts w:ascii="Times New Roman" w:hAnsi="Times New Roman" w:cs="Times New Roman"/>
          <w:lang w:val="ru-RU"/>
        </w:rPr>
        <w:t>По результатам электронных торгов</w:t>
      </w:r>
      <w:r w:rsidR="004B7E6E">
        <w:rPr>
          <w:rFonts w:ascii="Times New Roman" w:hAnsi="Times New Roman" w:cs="Times New Roman"/>
          <w:lang w:val="ru-RU"/>
        </w:rPr>
        <w:t>, проводимых в форме публичного предложения п</w:t>
      </w:r>
      <w:r w:rsidRPr="0078241D">
        <w:rPr>
          <w:rFonts w:ascii="Times New Roman" w:hAnsi="Times New Roman" w:cs="Times New Roman"/>
          <w:lang w:val="ru-RU"/>
        </w:rPr>
        <w:t xml:space="preserve">о реализации имущества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(далее </w:t>
      </w:r>
      <w:r w:rsidR="00D6402B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Торги) по </w:t>
      </w:r>
      <w:r w:rsidR="00896BA6" w:rsidRPr="0078241D">
        <w:rPr>
          <w:rFonts w:ascii="Times New Roman" w:hAnsi="Times New Roman" w:cs="Times New Roman"/>
          <w:lang w:val="ru-RU"/>
        </w:rPr>
        <w:t>Л</w:t>
      </w:r>
      <w:r w:rsidRPr="0078241D">
        <w:rPr>
          <w:rFonts w:ascii="Times New Roman" w:hAnsi="Times New Roman" w:cs="Times New Roman"/>
          <w:lang w:val="ru-RU"/>
        </w:rPr>
        <w:t xml:space="preserve">оту № </w:t>
      </w:r>
      <w:r w:rsidR="00655B8A">
        <w:rPr>
          <w:rFonts w:ascii="Times New Roman" w:hAnsi="Times New Roman" w:cs="Times New Roman"/>
          <w:lang w:val="ru-RU"/>
        </w:rPr>
        <w:t>1</w:t>
      </w:r>
      <w:r w:rsidR="004B7E6E">
        <w:rPr>
          <w:rFonts w:ascii="Times New Roman" w:hAnsi="Times New Roman" w:cs="Times New Roman"/>
          <w:lang w:val="ru-RU"/>
        </w:rPr>
        <w:t xml:space="preserve">                    </w:t>
      </w:r>
      <w:r w:rsidRPr="0078241D">
        <w:rPr>
          <w:rFonts w:ascii="Times New Roman" w:hAnsi="Times New Roman" w:cs="Times New Roman"/>
          <w:lang w:val="ru-RU"/>
        </w:rPr>
        <w:t xml:space="preserve"> (Протокол от «</w:t>
      </w:r>
      <w:r w:rsidR="00655B8A">
        <w:rPr>
          <w:rFonts w:ascii="Times New Roman" w:hAnsi="Times New Roman" w:cs="Times New Roman"/>
          <w:lang w:val="ru-RU"/>
        </w:rPr>
        <w:t>____</w:t>
      </w:r>
      <w:r w:rsidRPr="0078241D">
        <w:rPr>
          <w:rFonts w:ascii="Times New Roman" w:hAnsi="Times New Roman" w:cs="Times New Roman"/>
          <w:lang w:val="ru-RU"/>
        </w:rPr>
        <w:t xml:space="preserve">» </w:t>
      </w:r>
      <w:r w:rsidR="00655B8A">
        <w:rPr>
          <w:rFonts w:ascii="Times New Roman" w:hAnsi="Times New Roman" w:cs="Times New Roman"/>
          <w:lang w:val="ru-RU"/>
        </w:rPr>
        <w:t>__________</w:t>
      </w:r>
      <w:r w:rsidRPr="0078241D">
        <w:rPr>
          <w:rFonts w:ascii="Times New Roman" w:hAnsi="Times New Roman" w:cs="Times New Roman"/>
          <w:lang w:val="ru-RU"/>
        </w:rPr>
        <w:t xml:space="preserve"> 20</w:t>
      </w:r>
      <w:r w:rsidR="000C266F" w:rsidRPr="0078241D">
        <w:rPr>
          <w:rFonts w:ascii="Times New Roman" w:hAnsi="Times New Roman" w:cs="Times New Roman"/>
          <w:lang w:val="ru-RU"/>
        </w:rPr>
        <w:t>19 года</w:t>
      </w:r>
      <w:r w:rsidR="00655B8A">
        <w:rPr>
          <w:rFonts w:ascii="Times New Roman" w:hAnsi="Times New Roman" w:cs="Times New Roman"/>
          <w:lang w:val="ru-RU"/>
        </w:rPr>
        <w:t xml:space="preserve"> № _______</w:t>
      </w:r>
      <w:r w:rsidR="004B7E6E">
        <w:rPr>
          <w:rFonts w:ascii="Times New Roman" w:hAnsi="Times New Roman" w:cs="Times New Roman"/>
          <w:lang w:val="ru-RU"/>
        </w:rPr>
        <w:t xml:space="preserve">) </w:t>
      </w:r>
      <w:r w:rsidRPr="0078241D">
        <w:rPr>
          <w:rFonts w:ascii="Times New Roman" w:hAnsi="Times New Roman" w:cs="Times New Roman"/>
          <w:lang w:val="ru-RU"/>
        </w:rPr>
        <w:t>в порядке и на условиях, указанных в сообщении о проведении Торгов, опубликованном в газете «Коммерсант</w:t>
      </w:r>
      <w:r w:rsidR="000C266F" w:rsidRPr="0078241D">
        <w:rPr>
          <w:rFonts w:ascii="Times New Roman" w:hAnsi="Times New Roman" w:cs="Times New Roman"/>
          <w:lang w:val="ru-RU"/>
        </w:rPr>
        <w:t>ъ</w:t>
      </w:r>
      <w:r w:rsidRPr="0078241D">
        <w:rPr>
          <w:rFonts w:ascii="Times New Roman" w:hAnsi="Times New Roman" w:cs="Times New Roman"/>
          <w:lang w:val="ru-RU"/>
        </w:rPr>
        <w:t>» от «</w:t>
      </w:r>
      <w:r w:rsidR="00655B8A">
        <w:rPr>
          <w:rFonts w:ascii="Times New Roman" w:hAnsi="Times New Roman" w:cs="Times New Roman"/>
          <w:lang w:val="ru-RU"/>
        </w:rPr>
        <w:t>____</w:t>
      </w:r>
      <w:r w:rsidRPr="0078241D">
        <w:rPr>
          <w:rFonts w:ascii="Times New Roman" w:hAnsi="Times New Roman" w:cs="Times New Roman"/>
          <w:lang w:val="ru-RU"/>
        </w:rPr>
        <w:t xml:space="preserve">» </w:t>
      </w:r>
      <w:r w:rsidR="00655B8A">
        <w:rPr>
          <w:rFonts w:ascii="Times New Roman" w:hAnsi="Times New Roman" w:cs="Times New Roman"/>
          <w:lang w:val="ru-RU"/>
        </w:rPr>
        <w:t>________</w:t>
      </w:r>
      <w:r w:rsidR="000C266F" w:rsidRPr="0078241D">
        <w:rPr>
          <w:rFonts w:ascii="Times New Roman" w:hAnsi="Times New Roman" w:cs="Times New Roman"/>
          <w:lang w:val="ru-RU"/>
        </w:rPr>
        <w:t xml:space="preserve"> 2019 </w:t>
      </w:r>
      <w:r w:rsidRPr="0078241D">
        <w:rPr>
          <w:rFonts w:ascii="Times New Roman" w:hAnsi="Times New Roman" w:cs="Times New Roman"/>
          <w:lang w:val="ru-RU"/>
        </w:rPr>
        <w:t>года</w:t>
      </w:r>
      <w:r w:rsidR="00655B8A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№ </w:t>
      </w:r>
      <w:r w:rsidR="00655B8A">
        <w:rPr>
          <w:rFonts w:ascii="Times New Roman" w:hAnsi="Times New Roman" w:cs="Times New Roman"/>
          <w:lang w:val="ru-RU"/>
        </w:rPr>
        <w:t>________</w:t>
      </w:r>
      <w:r w:rsidRPr="0078241D">
        <w:rPr>
          <w:rFonts w:ascii="Times New Roman" w:hAnsi="Times New Roman" w:cs="Times New Roman"/>
          <w:lang w:val="ru-RU"/>
        </w:rPr>
        <w:t xml:space="preserve">,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обязуется передать в собственность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, а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обязуется принять и оплатить на условиях Договора</w:t>
      </w:r>
      <w:r w:rsidR="00896BA6" w:rsidRPr="0078241D">
        <w:rPr>
          <w:rFonts w:ascii="Times New Roman" w:hAnsi="Times New Roman" w:cs="Times New Roman"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следующие ценные бумаги:</w:t>
      </w:r>
      <w:proofErr w:type="gramEnd"/>
    </w:p>
    <w:p w:rsidR="009F52DE" w:rsidRDefault="004B7E6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Описание ценной бумаги</w:t>
      </w:r>
      <w:r w:rsidR="009F52DE" w:rsidRPr="0078241D">
        <w:rPr>
          <w:rFonts w:ascii="Times New Roman" w:hAnsi="Times New Roman" w:cs="Times New Roman"/>
          <w:b/>
          <w:lang w:val="ru-RU"/>
        </w:rPr>
        <w:t>:</w:t>
      </w:r>
      <w:r w:rsidR="009F52DE" w:rsidRPr="0078241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обыкновенная именная акция</w:t>
      </w:r>
      <w:r w:rsidR="009F52DE" w:rsidRPr="0078241D"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lang w:val="ru-RU"/>
        </w:rPr>
        <w:t xml:space="preserve"> номинал - 5 руб.</w:t>
      </w:r>
    </w:p>
    <w:p w:rsidR="004B7E6E" w:rsidRDefault="004B7E6E" w:rsidP="004B7E6E">
      <w:pPr>
        <w:pStyle w:val="a9"/>
        <w:tabs>
          <w:tab w:val="left" w:pos="1276"/>
        </w:tabs>
        <w:ind w:firstLine="709"/>
      </w:pPr>
      <w:r w:rsidRPr="0078241D">
        <w:rPr>
          <w:b/>
        </w:rPr>
        <w:t>Количество:</w:t>
      </w:r>
      <w:r w:rsidRPr="0078241D">
        <w:t xml:space="preserve"> </w:t>
      </w:r>
      <w:r>
        <w:t>2 370</w:t>
      </w:r>
      <w:r w:rsidRPr="0078241D">
        <w:t xml:space="preserve"> (</w:t>
      </w:r>
      <w:r>
        <w:t>Две тысячи триста семьдесят) шт.</w:t>
      </w:r>
    </w:p>
    <w:p w:rsidR="004B7E6E" w:rsidRPr="0078241D" w:rsidRDefault="004B7E6E" w:rsidP="004B7E6E">
      <w:pPr>
        <w:pStyle w:val="a9"/>
        <w:tabs>
          <w:tab w:val="left" w:pos="1276"/>
        </w:tabs>
        <w:ind w:firstLine="709"/>
      </w:pPr>
      <w:r w:rsidRPr="004B7E6E">
        <w:rPr>
          <w:b/>
        </w:rPr>
        <w:t xml:space="preserve">Ограничения прав и обременения обязательствами: </w:t>
      </w:r>
      <w:r>
        <w:t>отсутствуют.</w:t>
      </w:r>
    </w:p>
    <w:p w:rsidR="000C266F" w:rsidRPr="0078241D" w:rsidRDefault="009F52DE" w:rsidP="005259AC">
      <w:pPr>
        <w:pStyle w:val="a9"/>
        <w:tabs>
          <w:tab w:val="left" w:pos="1276"/>
        </w:tabs>
        <w:ind w:firstLine="709"/>
      </w:pPr>
      <w:r w:rsidRPr="0078241D">
        <w:rPr>
          <w:b/>
        </w:rPr>
        <w:t>Эмитент:</w:t>
      </w:r>
      <w:r w:rsidR="000C266F" w:rsidRPr="0078241D">
        <w:t xml:space="preserve"> </w:t>
      </w:r>
      <w:r w:rsidR="00655B8A">
        <w:tab/>
        <w:t>АО «</w:t>
      </w:r>
      <w:proofErr w:type="spellStart"/>
      <w:r w:rsidR="00655B8A">
        <w:t>Елабужский</w:t>
      </w:r>
      <w:proofErr w:type="spellEnd"/>
      <w:r w:rsidR="00655B8A">
        <w:t xml:space="preserve"> мясоконсервный завод»</w:t>
      </w:r>
      <w:r w:rsidR="000C266F" w:rsidRPr="0078241D">
        <w:t xml:space="preserve"> (</w:t>
      </w:r>
      <w:r w:rsidR="004B7E6E">
        <w:t>ОГРН/</w:t>
      </w:r>
      <w:r w:rsidR="00655B8A">
        <w:t>ИНН</w:t>
      </w:r>
      <w:r w:rsidR="004B7E6E">
        <w:t xml:space="preserve"> 1021606956194</w:t>
      </w:r>
      <w:r w:rsidR="00655B8A">
        <w:t xml:space="preserve"> 1618000020</w:t>
      </w:r>
      <w:r w:rsidR="004B7E6E">
        <w:t>).</w:t>
      </w:r>
    </w:p>
    <w:p w:rsidR="000C266F" w:rsidRPr="0078241D" w:rsidRDefault="009F52DE" w:rsidP="005259AC">
      <w:pPr>
        <w:tabs>
          <w:tab w:val="left" w:pos="1276"/>
        </w:tabs>
        <w:ind w:firstLine="709"/>
        <w:rPr>
          <w:rFonts w:ascii="Times New Roman" w:hAnsi="Times New Roman" w:cs="Times New Roman"/>
          <w:snapToGrid w:val="0"/>
          <w:lang w:val="ru-RU"/>
        </w:rPr>
      </w:pPr>
      <w:r w:rsidRPr="0078241D">
        <w:rPr>
          <w:rFonts w:ascii="Times New Roman" w:hAnsi="Times New Roman" w:cs="Times New Roman"/>
          <w:b/>
          <w:snapToGrid w:val="0"/>
          <w:lang w:val="ru-RU"/>
        </w:rPr>
        <w:t>Государственный регистрационный номер выпуска:</w:t>
      </w:r>
      <w:r w:rsidR="000C266F" w:rsidRPr="0078241D">
        <w:rPr>
          <w:rFonts w:ascii="Times New Roman" w:hAnsi="Times New Roman" w:cs="Times New Roman"/>
          <w:b/>
          <w:snapToGrid w:val="0"/>
          <w:lang w:val="ru-RU"/>
        </w:rPr>
        <w:t xml:space="preserve"> </w:t>
      </w:r>
      <w:r w:rsidRPr="0078241D">
        <w:rPr>
          <w:rFonts w:ascii="Times New Roman" w:hAnsi="Times New Roman" w:cs="Times New Roman"/>
          <w:snapToGrid w:val="0"/>
          <w:lang w:val="ru-RU"/>
        </w:rPr>
        <w:t xml:space="preserve"> </w:t>
      </w:r>
      <w:r w:rsidR="00655B8A">
        <w:rPr>
          <w:rFonts w:ascii="Times New Roman" w:hAnsi="Times New Roman" w:cs="Times New Roman"/>
          <w:snapToGrid w:val="0"/>
          <w:lang w:val="ru-RU"/>
        </w:rPr>
        <w:t>11-1</w:t>
      </w:r>
      <w:r w:rsidR="004B7E6E">
        <w:rPr>
          <w:rFonts w:ascii="Times New Roman" w:hAnsi="Times New Roman" w:cs="Times New Roman"/>
          <w:snapToGrid w:val="0"/>
          <w:lang w:val="ru-RU"/>
        </w:rPr>
        <w:t>П</w:t>
      </w:r>
      <w:r w:rsidR="00655B8A">
        <w:rPr>
          <w:rFonts w:ascii="Times New Roman" w:hAnsi="Times New Roman" w:cs="Times New Roman"/>
          <w:snapToGrid w:val="0"/>
          <w:lang w:val="ru-RU"/>
        </w:rPr>
        <w:t>-456</w:t>
      </w:r>
      <w:r w:rsidR="004B7E6E">
        <w:rPr>
          <w:rFonts w:ascii="Times New Roman" w:hAnsi="Times New Roman" w:cs="Times New Roman"/>
          <w:snapToGrid w:val="0"/>
          <w:lang w:val="ru-RU"/>
        </w:rPr>
        <w:t>.</w:t>
      </w:r>
      <w:r w:rsidR="000C266F" w:rsidRPr="0078241D">
        <w:rPr>
          <w:rFonts w:ascii="Times New Roman" w:hAnsi="Times New Roman" w:cs="Times New Roman"/>
          <w:snapToGrid w:val="0"/>
          <w:lang w:val="ru-RU"/>
        </w:rPr>
        <w:t xml:space="preserve"> </w:t>
      </w:r>
    </w:p>
    <w:p w:rsidR="00896BA6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b/>
          <w:i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1.2.</w:t>
      </w:r>
      <w:r w:rsidRPr="0078241D">
        <w:rPr>
          <w:rFonts w:ascii="Times New Roman" w:hAnsi="Times New Roman" w:cs="Times New Roman"/>
          <w:lang w:val="ru-RU"/>
        </w:rPr>
        <w:tab/>
        <w:t xml:space="preserve">Права на Ценные бумаги переходят к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896BA6" w:rsidRPr="0078241D">
        <w:rPr>
          <w:rFonts w:ascii="Times New Roman" w:hAnsi="Times New Roman" w:cs="Times New Roman"/>
          <w:b/>
          <w:i/>
          <w:lang w:val="ru-RU"/>
        </w:rPr>
        <w:t xml:space="preserve">» </w:t>
      </w:r>
      <w:r w:rsidRPr="0078241D">
        <w:rPr>
          <w:rFonts w:ascii="Times New Roman" w:hAnsi="Times New Roman" w:cs="Times New Roman"/>
          <w:lang w:val="ru-RU"/>
        </w:rPr>
        <w:t xml:space="preserve">с момента внесения приходной записи по счету депо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="00896BA6" w:rsidRPr="0078241D">
        <w:rPr>
          <w:rFonts w:ascii="Times New Roman" w:hAnsi="Times New Roman" w:cs="Times New Roman"/>
          <w:b/>
          <w:i/>
          <w:lang w:val="ru-RU"/>
        </w:rPr>
        <w:t>.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1.3.</w:t>
      </w:r>
      <w:r w:rsidRPr="0078241D">
        <w:rPr>
          <w:rFonts w:ascii="Times New Roman" w:hAnsi="Times New Roman" w:cs="Times New Roman"/>
          <w:lang w:val="ru-RU"/>
        </w:rPr>
        <w:tab/>
      </w:r>
      <w:r w:rsidR="00D6402B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D6402B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гарантирует, что на дату заключения Договора Ценные бумаги никому не отчуждены, не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заложены, не находятся в споре или под арестом.</w:t>
      </w: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</w:p>
    <w:p w:rsidR="009F52DE" w:rsidRPr="0078241D" w:rsidRDefault="009F52DE" w:rsidP="005259AC">
      <w:pPr>
        <w:pStyle w:val="af2"/>
        <w:widowControl w:val="0"/>
        <w:numPr>
          <w:ilvl w:val="0"/>
          <w:numId w:val="49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78241D">
        <w:rPr>
          <w:rFonts w:ascii="Times New Roman" w:hAnsi="Times New Roman" w:cs="Times New Roman"/>
          <w:b/>
          <w:lang w:val="ru-RU"/>
        </w:rPr>
        <w:t xml:space="preserve"> ЦЕНА ДОГОВОРА, УСЛОВИЯ И ПОРЯДОК РАСЧЕТОВ </w:t>
      </w:r>
    </w:p>
    <w:p w:rsidR="009F52DE" w:rsidRPr="0078241D" w:rsidRDefault="009F52DE" w:rsidP="005259AC">
      <w:pPr>
        <w:tabs>
          <w:tab w:val="left" w:pos="993"/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2.1.</w:t>
      </w:r>
      <w:r w:rsidRPr="0078241D">
        <w:rPr>
          <w:rFonts w:ascii="Times New Roman" w:hAnsi="Times New Roman" w:cs="Times New Roman"/>
          <w:lang w:val="ru-RU"/>
        </w:rPr>
        <w:tab/>
        <w:t xml:space="preserve"> За приобретаемые Ценные бумаги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уплачивает 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0C266F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цену в размере</w:t>
      </w:r>
      <w:proofErr w:type="gramStart"/>
      <w:r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__________</w:t>
      </w:r>
      <w:r w:rsidR="000C266F" w:rsidRPr="0078241D">
        <w:rPr>
          <w:rFonts w:ascii="Times New Roman" w:hAnsi="Times New Roman" w:cs="Times New Roman"/>
          <w:lang w:val="ru-RU"/>
        </w:rPr>
        <w:t xml:space="preserve"> (</w:t>
      </w:r>
      <w:r w:rsidR="00655B8A">
        <w:rPr>
          <w:rFonts w:ascii="Times New Roman" w:hAnsi="Times New Roman" w:cs="Times New Roman"/>
          <w:lang w:val="ru-RU"/>
        </w:rPr>
        <w:t>______________</w:t>
      </w:r>
      <w:r w:rsidR="000C266F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0C266F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0C266F" w:rsidRPr="0078241D">
        <w:rPr>
          <w:rFonts w:ascii="Times New Roman" w:hAnsi="Times New Roman" w:cs="Times New Roman"/>
          <w:lang w:val="ru-RU"/>
        </w:rPr>
        <w:t xml:space="preserve"> копеек.</w:t>
      </w:r>
    </w:p>
    <w:p w:rsidR="009F52DE" w:rsidRPr="0078241D" w:rsidRDefault="009F52DE" w:rsidP="005259AC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2.2.</w:t>
      </w:r>
      <w:r w:rsidRPr="0078241D">
        <w:rPr>
          <w:rFonts w:ascii="Times New Roman" w:hAnsi="Times New Roman" w:cs="Times New Roman"/>
          <w:lang w:val="ru-RU"/>
        </w:rPr>
        <w:tab/>
        <w:t>Задаток, ранее внесенный Покупателем за участие в Торгах в размере</w:t>
      </w:r>
      <w:proofErr w:type="gramStart"/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</w:t>
      </w:r>
      <w:r w:rsidR="00976377" w:rsidRPr="0078241D">
        <w:rPr>
          <w:rFonts w:ascii="Times New Roman" w:hAnsi="Times New Roman" w:cs="Times New Roman"/>
          <w:lang w:val="ru-RU"/>
        </w:rPr>
        <w:t xml:space="preserve"> (</w:t>
      </w:r>
      <w:r w:rsidR="00655B8A">
        <w:rPr>
          <w:rFonts w:ascii="Times New Roman" w:hAnsi="Times New Roman" w:cs="Times New Roman"/>
          <w:lang w:val="ru-RU"/>
        </w:rPr>
        <w:t>________________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976377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976377" w:rsidRPr="0078241D">
        <w:rPr>
          <w:rFonts w:ascii="Times New Roman" w:hAnsi="Times New Roman" w:cs="Times New Roman"/>
          <w:lang w:val="ru-RU"/>
        </w:rPr>
        <w:t xml:space="preserve"> копеек</w:t>
      </w:r>
      <w:r w:rsidRPr="0078241D">
        <w:rPr>
          <w:rFonts w:ascii="Times New Roman" w:hAnsi="Times New Roman" w:cs="Times New Roman"/>
          <w:lang w:val="ru-RU"/>
        </w:rPr>
        <w:t xml:space="preserve"> (далее</w:t>
      </w:r>
      <w:r w:rsidR="00976377" w:rsidRPr="0078241D">
        <w:rPr>
          <w:rFonts w:ascii="Times New Roman" w:hAnsi="Times New Roman" w:cs="Times New Roman"/>
          <w:lang w:val="ru-RU"/>
        </w:rPr>
        <w:t xml:space="preserve"> по тексту - </w:t>
      </w:r>
      <w:r w:rsidRPr="0078241D">
        <w:rPr>
          <w:rFonts w:ascii="Times New Roman" w:hAnsi="Times New Roman" w:cs="Times New Roman"/>
          <w:lang w:val="ru-RU"/>
        </w:rPr>
        <w:t>Задаток), засчитывается в счет цены, указанной в п. 2.1</w:t>
      </w:r>
      <w:r w:rsidR="00896BA6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Договора.</w:t>
      </w:r>
    </w:p>
    <w:p w:rsidR="009F52DE" w:rsidRPr="0078241D" w:rsidRDefault="009F52DE" w:rsidP="005259AC">
      <w:pPr>
        <w:tabs>
          <w:tab w:val="left" w:pos="1276"/>
        </w:tabs>
        <w:ind w:right="-1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2.3.</w:t>
      </w:r>
      <w:r w:rsidRPr="0078241D">
        <w:rPr>
          <w:rFonts w:ascii="Times New Roman" w:hAnsi="Times New Roman" w:cs="Times New Roman"/>
          <w:lang w:val="ru-RU"/>
        </w:rPr>
        <w:tab/>
        <w:t>Денежные средства, за вычетом суммы Задатка, в размере</w:t>
      </w:r>
      <w:proofErr w:type="gramStart"/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655B8A">
        <w:rPr>
          <w:rFonts w:ascii="Times New Roman" w:hAnsi="Times New Roman" w:cs="Times New Roman"/>
          <w:lang w:val="ru-RU"/>
        </w:rPr>
        <w:t>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 </w:t>
      </w:r>
      <w:r w:rsidR="00332232" w:rsidRPr="0078241D">
        <w:rPr>
          <w:rFonts w:ascii="Times New Roman" w:hAnsi="Times New Roman" w:cs="Times New Roman"/>
          <w:lang w:val="ru-RU"/>
        </w:rPr>
        <w:t xml:space="preserve">                                </w:t>
      </w:r>
      <w:r w:rsidR="00976377" w:rsidRPr="0078241D">
        <w:rPr>
          <w:rFonts w:ascii="Times New Roman" w:hAnsi="Times New Roman" w:cs="Times New Roman"/>
          <w:lang w:val="ru-RU"/>
        </w:rPr>
        <w:t>(</w:t>
      </w:r>
      <w:r w:rsidR="00655B8A">
        <w:rPr>
          <w:rFonts w:ascii="Times New Roman" w:hAnsi="Times New Roman" w:cs="Times New Roman"/>
          <w:lang w:val="ru-RU"/>
        </w:rPr>
        <w:t>___________________________</w:t>
      </w:r>
      <w:r w:rsidR="00976377" w:rsidRPr="0078241D">
        <w:rPr>
          <w:rFonts w:ascii="Times New Roman" w:hAnsi="Times New Roman" w:cs="Times New Roman"/>
          <w:lang w:val="ru-RU"/>
        </w:rPr>
        <w:t xml:space="preserve">) </w:t>
      </w:r>
      <w:proofErr w:type="gramEnd"/>
      <w:r w:rsidR="00976377" w:rsidRPr="0078241D">
        <w:rPr>
          <w:rFonts w:ascii="Times New Roman" w:hAnsi="Times New Roman" w:cs="Times New Roman"/>
          <w:lang w:val="ru-RU"/>
        </w:rPr>
        <w:t xml:space="preserve">рублей </w:t>
      </w:r>
      <w:r w:rsidR="00655B8A">
        <w:rPr>
          <w:rFonts w:ascii="Times New Roman" w:hAnsi="Times New Roman" w:cs="Times New Roman"/>
          <w:lang w:val="ru-RU"/>
        </w:rPr>
        <w:t>___</w:t>
      </w:r>
      <w:r w:rsidR="00976377" w:rsidRPr="0078241D">
        <w:rPr>
          <w:rFonts w:ascii="Times New Roman" w:hAnsi="Times New Roman" w:cs="Times New Roman"/>
          <w:lang w:val="ru-RU"/>
        </w:rPr>
        <w:t xml:space="preserve"> копеек,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перечисляет на счет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b/>
          <w:i/>
          <w:lang w:val="ru-RU"/>
        </w:rPr>
        <w:t>,</w:t>
      </w:r>
      <w:r w:rsidRPr="0078241D">
        <w:rPr>
          <w:rFonts w:ascii="Times New Roman" w:hAnsi="Times New Roman" w:cs="Times New Roman"/>
          <w:lang w:val="ru-RU"/>
        </w:rPr>
        <w:t xml:space="preserve"> указанный в разделе 9 Договора, в течение 30 (Тридцать)</w:t>
      </w:r>
      <w:r w:rsidRPr="0078241D" w:rsidDel="004958F6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дней с даты подписания Договора. 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2.4.</w:t>
      </w:r>
      <w:r w:rsidRPr="0078241D">
        <w:rPr>
          <w:rFonts w:ascii="Times New Roman" w:hAnsi="Times New Roman" w:cs="Times New Roman"/>
          <w:lang w:val="ru-RU"/>
        </w:rPr>
        <w:tab/>
        <w:t xml:space="preserve">Обязанность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по оплате Ценных бумаг считается исполненной</w:t>
      </w:r>
      <w:r w:rsidR="004B7E6E">
        <w:rPr>
          <w:rFonts w:ascii="Times New Roman" w:hAnsi="Times New Roman" w:cs="Times New Roman"/>
          <w:lang w:val="ru-RU"/>
        </w:rPr>
        <w:t xml:space="preserve">                 </w:t>
      </w:r>
      <w:r w:rsidRPr="0078241D">
        <w:rPr>
          <w:rFonts w:ascii="Times New Roman" w:hAnsi="Times New Roman" w:cs="Times New Roman"/>
          <w:lang w:val="ru-RU"/>
        </w:rPr>
        <w:t xml:space="preserve"> с момента зачисления на счет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суммы, указанной в п.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4B7E6E">
        <w:rPr>
          <w:rFonts w:ascii="Times New Roman" w:hAnsi="Times New Roman" w:cs="Times New Roman"/>
          <w:lang w:val="ru-RU"/>
        </w:rPr>
        <w:t xml:space="preserve">                                   </w:t>
      </w:r>
      <w:r w:rsidRPr="0078241D">
        <w:rPr>
          <w:rFonts w:ascii="Times New Roman" w:hAnsi="Times New Roman" w:cs="Times New Roman"/>
          <w:lang w:val="ru-RU"/>
        </w:rPr>
        <w:t>с учетом оплаченного в соответствии с п. 2.2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 Задатка.</w:t>
      </w:r>
    </w:p>
    <w:p w:rsidR="009F52DE" w:rsidRPr="0078241D" w:rsidRDefault="009F52DE" w:rsidP="005259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52DE" w:rsidRPr="0078241D" w:rsidRDefault="009F52DE" w:rsidP="005259AC">
      <w:pPr>
        <w:pStyle w:val="ConsNormal"/>
        <w:numPr>
          <w:ilvl w:val="0"/>
          <w:numId w:val="49"/>
        </w:num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241D">
        <w:rPr>
          <w:rFonts w:ascii="Times New Roman" w:hAnsi="Times New Roman" w:cs="Times New Roman"/>
          <w:sz w:val="24"/>
          <w:szCs w:val="24"/>
        </w:rPr>
        <w:t xml:space="preserve"> ОБЯЗАННОСТИ СТОРОН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3.1.</w:t>
      </w:r>
      <w:r w:rsidRPr="0078241D">
        <w:rPr>
          <w:rFonts w:ascii="Times New Roman" w:hAnsi="Times New Roman" w:cs="Times New Roman"/>
          <w:lang w:val="ru-RU" w:eastAsia="en-US" w:bidi="fa-IR"/>
        </w:rPr>
        <w:tab/>
        <w:t xml:space="preserve">Продавец </w:t>
      </w:r>
      <w:r w:rsidRPr="0078241D">
        <w:rPr>
          <w:rFonts w:ascii="Times New Roman" w:hAnsi="Times New Roman" w:cs="Times New Roman"/>
          <w:lang w:val="ru-RU"/>
        </w:rPr>
        <w:t xml:space="preserve">в течение </w:t>
      </w:r>
      <w:r w:rsidR="00976377" w:rsidRPr="0078241D">
        <w:rPr>
          <w:rFonts w:ascii="Times New Roman" w:hAnsi="Times New Roman" w:cs="Times New Roman"/>
          <w:lang w:val="ru-RU"/>
        </w:rPr>
        <w:t>7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896BA6" w:rsidRPr="0078241D">
        <w:rPr>
          <w:rFonts w:ascii="Times New Roman" w:hAnsi="Times New Roman" w:cs="Times New Roman"/>
          <w:lang w:val="ru-RU"/>
        </w:rPr>
        <w:t xml:space="preserve">(Семь) </w:t>
      </w:r>
      <w:r w:rsidRPr="0078241D">
        <w:rPr>
          <w:rFonts w:ascii="Times New Roman" w:hAnsi="Times New Roman" w:cs="Times New Roman"/>
          <w:lang w:val="ru-RU"/>
        </w:rPr>
        <w:t xml:space="preserve">дней с момента выполнения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условий, предусмотренных </w:t>
      </w:r>
      <w:proofErr w:type="spellStart"/>
      <w:r w:rsidRPr="0078241D">
        <w:rPr>
          <w:rFonts w:ascii="Times New Roman" w:hAnsi="Times New Roman" w:cs="Times New Roman"/>
          <w:lang w:val="ru-RU"/>
        </w:rPr>
        <w:t>п.п</w:t>
      </w:r>
      <w:proofErr w:type="spellEnd"/>
      <w:r w:rsidRPr="0078241D">
        <w:rPr>
          <w:rFonts w:ascii="Times New Roman" w:hAnsi="Times New Roman" w:cs="Times New Roman"/>
          <w:lang w:val="ru-RU"/>
        </w:rPr>
        <w:t>. 3.2.1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3.2.3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Pr="0078241D">
        <w:rPr>
          <w:rFonts w:ascii="Times New Roman" w:hAnsi="Times New Roman" w:cs="Times New Roman"/>
          <w:lang w:val="ru-RU" w:eastAsia="en-US" w:bidi="fa-IR"/>
        </w:rPr>
        <w:t>обязан</w:t>
      </w:r>
      <w:r w:rsidRPr="0078241D">
        <w:rPr>
          <w:rFonts w:ascii="Times New Roman" w:hAnsi="Times New Roman" w:cs="Times New Roman"/>
          <w:lang w:val="ru-RU"/>
        </w:rPr>
        <w:t xml:space="preserve"> выполнить все действия, </w:t>
      </w:r>
      <w:r w:rsidR="00976377" w:rsidRPr="0078241D">
        <w:rPr>
          <w:rFonts w:ascii="Times New Roman" w:hAnsi="Times New Roman" w:cs="Times New Roman"/>
          <w:lang w:val="ru-RU"/>
        </w:rPr>
        <w:t xml:space="preserve">                       </w:t>
      </w:r>
      <w:r w:rsidRPr="0078241D">
        <w:rPr>
          <w:rFonts w:ascii="Times New Roman" w:hAnsi="Times New Roman" w:cs="Times New Roman"/>
          <w:lang w:val="ru-RU"/>
        </w:rPr>
        <w:t xml:space="preserve">необходимые для перевода Ценных бумаг на счет депо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Покупателя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депозитар</w:t>
      </w:r>
      <w:proofErr w:type="gramStart"/>
      <w:r w:rsidRPr="0078241D">
        <w:rPr>
          <w:rFonts w:ascii="Times New Roman" w:hAnsi="Times New Roman" w:cs="Times New Roman"/>
          <w:lang w:val="ru-RU"/>
        </w:rPr>
        <w:t>ии</w:t>
      </w:r>
      <w:r w:rsidR="00332232" w:rsidRPr="0078241D">
        <w:rPr>
          <w:rFonts w:ascii="Times New Roman" w:hAnsi="Times New Roman" w:cs="Times New Roman"/>
          <w:lang w:val="ru-RU"/>
        </w:rPr>
        <w:t xml:space="preserve">                      ООО</w:t>
      </w:r>
      <w:proofErr w:type="gramEnd"/>
      <w:r w:rsidR="00332232" w:rsidRPr="0078241D">
        <w:rPr>
          <w:rFonts w:ascii="Times New Roman" w:hAnsi="Times New Roman" w:cs="Times New Roman"/>
          <w:lang w:val="ru-RU"/>
        </w:rPr>
        <w:t xml:space="preserve"> «Евроазиатский Регистратор» (ОГРН/ИНН 1021603631224/1660055801)</w:t>
      </w:r>
      <w:r w:rsidRPr="0078241D">
        <w:rPr>
          <w:rFonts w:ascii="Times New Roman" w:hAnsi="Times New Roman" w:cs="Times New Roman"/>
          <w:i/>
          <w:lang w:val="ru-RU"/>
        </w:rPr>
        <w:t xml:space="preserve">, </w:t>
      </w:r>
      <w:r w:rsidRPr="0078241D">
        <w:rPr>
          <w:rFonts w:ascii="Times New Roman" w:hAnsi="Times New Roman" w:cs="Times New Roman"/>
          <w:lang w:val="ru-RU"/>
        </w:rPr>
        <w:t>указанный в разделе</w:t>
      </w:r>
      <w:r w:rsidRPr="0078241D">
        <w:rPr>
          <w:rFonts w:ascii="Times New Roman" w:hAnsi="Times New Roman" w:cs="Times New Roman"/>
          <w:i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>9 Договора</w:t>
      </w:r>
      <w:r w:rsidR="0078241D" w:rsidRPr="0078241D">
        <w:rPr>
          <w:rFonts w:ascii="Times New Roman" w:hAnsi="Times New Roman" w:cs="Times New Roman"/>
          <w:lang w:val="ru-RU"/>
        </w:rPr>
        <w:t>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обязан: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lastRenderedPageBreak/>
        <w:t>3.2.1.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Уплатить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денежные средства за приобретаемые Ценные бумаги в размере и порядке, предусмотренных </w:t>
      </w:r>
      <w:proofErr w:type="spellStart"/>
      <w:r w:rsidRPr="0078241D">
        <w:rPr>
          <w:rFonts w:ascii="Times New Roman" w:hAnsi="Times New Roman" w:cs="Times New Roman"/>
          <w:lang w:val="ru-RU"/>
        </w:rPr>
        <w:t>п.п</w:t>
      </w:r>
      <w:proofErr w:type="spellEnd"/>
      <w:r w:rsidRPr="0078241D">
        <w:rPr>
          <w:rFonts w:ascii="Times New Roman" w:hAnsi="Times New Roman" w:cs="Times New Roman"/>
          <w:lang w:val="ru-RU"/>
        </w:rPr>
        <w:t>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976377" w:rsidRPr="0078241D">
        <w:rPr>
          <w:rFonts w:ascii="Times New Roman" w:hAnsi="Times New Roman" w:cs="Times New Roman"/>
          <w:lang w:val="ru-RU"/>
        </w:rPr>
        <w:t>-</w:t>
      </w:r>
      <w:r w:rsidRPr="0078241D">
        <w:rPr>
          <w:rFonts w:ascii="Times New Roman" w:hAnsi="Times New Roman" w:cs="Times New Roman"/>
          <w:lang w:val="ru-RU"/>
        </w:rPr>
        <w:t xml:space="preserve"> 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3.2.2.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В течение </w:t>
      </w:r>
      <w:r w:rsidR="00976377" w:rsidRPr="0078241D">
        <w:rPr>
          <w:rFonts w:ascii="Times New Roman" w:hAnsi="Times New Roman" w:cs="Times New Roman"/>
          <w:lang w:val="ru-RU" w:eastAsia="en-US" w:bidi="fa-IR"/>
        </w:rPr>
        <w:t>3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="0078241D" w:rsidRPr="0078241D">
        <w:rPr>
          <w:rFonts w:ascii="Times New Roman" w:hAnsi="Times New Roman" w:cs="Times New Roman"/>
          <w:lang w:val="ru-RU" w:eastAsia="en-US" w:bidi="fa-IR"/>
        </w:rPr>
        <w:t xml:space="preserve">(Трех)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дней с даты подписания Договора предоставить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документы </w:t>
      </w:r>
      <w:r w:rsidRPr="0078241D">
        <w:rPr>
          <w:rFonts w:ascii="Times New Roman" w:hAnsi="Times New Roman" w:cs="Times New Roman"/>
          <w:lang w:val="ru-RU"/>
        </w:rPr>
        <w:t xml:space="preserve">об открытии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счета депо в депозитар</w:t>
      </w:r>
      <w:proofErr w:type="gramStart"/>
      <w:r w:rsidRPr="0078241D">
        <w:rPr>
          <w:rFonts w:ascii="Times New Roman" w:hAnsi="Times New Roman" w:cs="Times New Roman"/>
          <w:lang w:val="ru-RU"/>
        </w:rPr>
        <w:t>ии</w:t>
      </w:r>
      <w:r w:rsidR="00332232" w:rsidRPr="0078241D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 xml:space="preserve"> </w:t>
      </w:r>
      <w:r w:rsidR="00332232" w:rsidRPr="0078241D">
        <w:rPr>
          <w:rFonts w:ascii="Times New Roman" w:hAnsi="Times New Roman" w:cs="Times New Roman"/>
          <w:lang w:val="ru-RU"/>
        </w:rPr>
        <w:t>ООО</w:t>
      </w:r>
      <w:proofErr w:type="gramEnd"/>
      <w:r w:rsidR="00332232" w:rsidRPr="0078241D">
        <w:rPr>
          <w:rFonts w:ascii="Times New Roman" w:hAnsi="Times New Roman" w:cs="Times New Roman"/>
          <w:lang w:val="ru-RU"/>
        </w:rPr>
        <w:t xml:space="preserve"> «Евроазиатский Регистратор» (ОГРН/ИНН 1021603631224/1660055801).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3.2.3.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="00976377" w:rsidRPr="0078241D">
        <w:rPr>
          <w:rFonts w:ascii="Times New Roman" w:hAnsi="Times New Roman" w:cs="Times New Roman"/>
          <w:lang w:val="ru-RU" w:eastAsia="en-US" w:bidi="fa-IR"/>
        </w:rPr>
        <w:t xml:space="preserve"> 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Совершить иные действия, необходимые для перехода прав на Ценные бумаги от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к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lang w:val="ru-RU" w:eastAsia="en-US" w:bidi="fa-IR"/>
        </w:rPr>
      </w:pPr>
      <w:r w:rsidRPr="0078241D">
        <w:rPr>
          <w:rFonts w:ascii="Times New Roman" w:hAnsi="Times New Roman" w:cs="Times New Roman"/>
          <w:lang w:val="ru-RU" w:eastAsia="en-US" w:bidi="fa-IR"/>
        </w:rPr>
        <w:t>3.3.</w:t>
      </w:r>
      <w:r w:rsidRPr="0078241D">
        <w:rPr>
          <w:rFonts w:ascii="Times New Roman" w:hAnsi="Times New Roman" w:cs="Times New Roman"/>
          <w:lang w:val="ru-RU" w:eastAsia="en-US" w:bidi="fa-IR"/>
        </w:rPr>
        <w:tab/>
      </w:r>
      <w:r w:rsidRPr="0078241D">
        <w:rPr>
          <w:rFonts w:ascii="Times New Roman" w:hAnsi="Times New Roman" w:cs="Times New Roman"/>
          <w:lang w:eastAsia="en-US" w:bidi="fa-IR"/>
        </w:rPr>
        <w:t> 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Все расходы по регистрации перехода права собственности на Ценные бумаги от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Продавца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к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lang w:val="ru-RU" w:eastAsia="en-US" w:bidi="fa-IR"/>
        </w:rPr>
        <w:t xml:space="preserve"> несет 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«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 w:eastAsia="en-US" w:bidi="fa-IR"/>
        </w:rPr>
        <w:t>»</w:t>
      </w:r>
      <w:r w:rsidRPr="0078241D">
        <w:rPr>
          <w:rFonts w:ascii="Times New Roman" w:hAnsi="Times New Roman" w:cs="Times New Roman"/>
          <w:b/>
          <w:i/>
          <w:lang w:val="ru-RU" w:eastAsia="en-US" w:bidi="fa-IR"/>
        </w:rPr>
        <w:t>.</w:t>
      </w:r>
    </w:p>
    <w:p w:rsidR="009F52DE" w:rsidRPr="0078241D" w:rsidRDefault="009F52DE" w:rsidP="005259AC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rFonts w:ascii="Times New Roman" w:hAnsi="Times New Roman" w:cs="Times New Roman"/>
          <w:b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  <w:snapToGrid w:val="0"/>
        </w:rPr>
      </w:pPr>
      <w:r w:rsidRPr="0078241D">
        <w:rPr>
          <w:b/>
          <w:snapToGrid w:val="0"/>
        </w:rPr>
        <w:t xml:space="preserve"> ОТВЕТСТВЕННОСТЬ СТОРОН</w:t>
      </w:r>
    </w:p>
    <w:p w:rsidR="009F52DE" w:rsidRPr="0078241D" w:rsidRDefault="009F52DE" w:rsidP="005259AC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ab/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F52DE" w:rsidRPr="0078241D" w:rsidRDefault="009F52DE" w:rsidP="005259AC">
      <w:pPr>
        <w:pStyle w:val="af2"/>
        <w:widowControl w:val="0"/>
        <w:numPr>
          <w:ilvl w:val="1"/>
          <w:numId w:val="4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 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несоблюдения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срока оплаты Ценных бумаг, установленного п. 2.3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уплачивает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неустойку в размере </w:t>
      </w:r>
      <w:r w:rsidR="00332232" w:rsidRPr="0078241D">
        <w:rPr>
          <w:rFonts w:ascii="Times New Roman" w:hAnsi="Times New Roman" w:cs="Times New Roman"/>
          <w:lang w:val="ru-RU"/>
        </w:rPr>
        <w:t>0,</w:t>
      </w:r>
      <w:r w:rsidR="00976377" w:rsidRPr="0078241D">
        <w:rPr>
          <w:rFonts w:ascii="Times New Roman" w:hAnsi="Times New Roman" w:cs="Times New Roman"/>
          <w:lang w:val="ru-RU"/>
        </w:rPr>
        <w:t>1</w:t>
      </w:r>
      <w:r w:rsidRPr="0078241D">
        <w:rPr>
          <w:rFonts w:ascii="Times New Roman" w:hAnsi="Times New Roman" w:cs="Times New Roman"/>
          <w:lang w:val="ru-RU"/>
        </w:rPr>
        <w:t xml:space="preserve"> % от стоимости Ценных бумаг, указанной в п. 2.1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за каждый день просрочки. </w:t>
      </w:r>
    </w:p>
    <w:p w:rsidR="009F52DE" w:rsidRPr="0078241D" w:rsidDel="006A5A85" w:rsidRDefault="009F52DE" w:rsidP="005259AC">
      <w:pPr>
        <w:tabs>
          <w:tab w:val="left" w:pos="1276"/>
        </w:tabs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spacing w:before="120"/>
        <w:ind w:right="0" w:firstLine="0"/>
        <w:jc w:val="center"/>
        <w:rPr>
          <w:b/>
          <w:snapToGrid w:val="0"/>
        </w:rPr>
      </w:pPr>
      <w:r w:rsidRPr="0078241D">
        <w:rPr>
          <w:b/>
          <w:snapToGrid w:val="0"/>
        </w:rPr>
        <w:t xml:space="preserve"> УСЛОВИЯ И ПОРЯДОК РАСТОРЖЕНИЯ ДОГОВОРА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5.1.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неисполнения или ненадлежащего исполнения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обязанностей, предусмотренных п. 3.2</w:t>
      </w:r>
      <w:r w:rsidR="00976377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вправе отказаться от исполнения Договора в одностороннем порядке, при этом </w:t>
      </w:r>
      <w:r w:rsidR="0078241D" w:rsidRPr="0078241D">
        <w:rPr>
          <w:rFonts w:ascii="Times New Roman" w:hAnsi="Times New Roman" w:cs="Times New Roman"/>
          <w:lang w:val="ru-RU"/>
        </w:rPr>
        <w:t>З</w:t>
      </w:r>
      <w:r w:rsidRPr="0078241D">
        <w:rPr>
          <w:rFonts w:ascii="Times New Roman" w:hAnsi="Times New Roman" w:cs="Times New Roman"/>
          <w:lang w:val="ru-RU"/>
        </w:rPr>
        <w:t xml:space="preserve">адаток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не возвращается. </w:t>
      </w: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  <w:r w:rsidRPr="0078241D">
        <w:t>5.2.</w:t>
      </w:r>
      <w:r w:rsidRPr="0078241D">
        <w:tab/>
        <w:t>В случае расторжения Договора по основанию, указанному в п. 5.1</w:t>
      </w:r>
      <w:r w:rsidR="00976377" w:rsidRPr="0078241D">
        <w:t>.</w:t>
      </w:r>
      <w:r w:rsidRPr="0078241D">
        <w:t xml:space="preserve"> Договора, </w:t>
      </w:r>
      <w:r w:rsidR="00976377" w:rsidRPr="0078241D">
        <w:rPr>
          <w:b/>
          <w:i/>
        </w:rPr>
        <w:t>«</w:t>
      </w:r>
      <w:r w:rsidRPr="0078241D">
        <w:rPr>
          <w:b/>
          <w:i/>
        </w:rPr>
        <w:t>Продавец</w:t>
      </w:r>
      <w:r w:rsidR="00976377" w:rsidRPr="0078241D">
        <w:rPr>
          <w:b/>
          <w:i/>
        </w:rPr>
        <w:t>»</w:t>
      </w:r>
      <w:r w:rsidRPr="0078241D">
        <w:t xml:space="preserve"> направляет</w:t>
      </w:r>
      <w:r w:rsidR="00976377" w:rsidRPr="0078241D">
        <w:t xml:space="preserve"> </w:t>
      </w:r>
      <w:r w:rsidR="00976377" w:rsidRPr="0078241D">
        <w:rPr>
          <w:b/>
          <w:i/>
        </w:rPr>
        <w:t>«</w:t>
      </w:r>
      <w:r w:rsidRPr="0078241D">
        <w:rPr>
          <w:b/>
          <w:i/>
        </w:rPr>
        <w:t>Покупателю</w:t>
      </w:r>
      <w:r w:rsidR="00976377" w:rsidRPr="0078241D">
        <w:rPr>
          <w:b/>
          <w:i/>
        </w:rPr>
        <w:t>»</w:t>
      </w:r>
      <w:r w:rsidRPr="0078241D">
        <w:t xml:space="preserve"> уведомление об этом. Договор считается расторгнутым со дня отправки уведомления.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5.3.</w:t>
      </w:r>
      <w:r w:rsidRPr="0078241D">
        <w:rPr>
          <w:rFonts w:ascii="Times New Roman" w:hAnsi="Times New Roman" w:cs="Times New Roman"/>
          <w:lang w:val="ru-RU"/>
        </w:rPr>
        <w:tab/>
        <w:t xml:space="preserve">В случае неисполнения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Продавцом</w:t>
      </w:r>
      <w:r w:rsidR="00976377" w:rsidRPr="0078241D">
        <w:rPr>
          <w:rFonts w:ascii="Times New Roman" w:hAnsi="Times New Roman" w:cs="Times New Roman"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обязанностей, предусмотренных п. 3.1</w:t>
      </w:r>
      <w:r w:rsidR="0078241D" w:rsidRPr="0078241D">
        <w:rPr>
          <w:rFonts w:ascii="Times New Roman" w:hAnsi="Times New Roman" w:cs="Times New Roman"/>
          <w:lang w:val="ru-RU"/>
        </w:rPr>
        <w:t>.</w:t>
      </w:r>
      <w:r w:rsidRPr="0078241D">
        <w:rPr>
          <w:rFonts w:ascii="Times New Roman" w:hAnsi="Times New Roman" w:cs="Times New Roman"/>
          <w:lang w:val="ru-RU"/>
        </w:rPr>
        <w:t xml:space="preserve"> Договора, в связи с обстоятельствами, за которые несет ответственность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>, и</w:t>
      </w:r>
      <w:r w:rsidR="00332232" w:rsidRPr="0078241D">
        <w:rPr>
          <w:rFonts w:ascii="Times New Roman" w:hAnsi="Times New Roman" w:cs="Times New Roman"/>
          <w:lang w:val="ru-RU"/>
        </w:rPr>
        <w:t xml:space="preserve">, </w:t>
      </w:r>
      <w:r w:rsidRPr="0078241D">
        <w:rPr>
          <w:rFonts w:ascii="Times New Roman" w:hAnsi="Times New Roman" w:cs="Times New Roman"/>
          <w:lang w:val="ru-RU"/>
        </w:rPr>
        <w:t xml:space="preserve"> которые не могут быть устранены,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имеет право в одностороннем порядке расторгнуть Договор, направив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Продавцу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уведомление об этом. В этом случае при расторжении Договора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возвращает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все денежные средства, полученные в счет оплаты Ценных бумаг, в том числе </w:t>
      </w:r>
      <w:r w:rsidR="0078241D" w:rsidRPr="0078241D">
        <w:rPr>
          <w:rFonts w:ascii="Times New Roman" w:hAnsi="Times New Roman" w:cs="Times New Roman"/>
          <w:lang w:val="ru-RU"/>
        </w:rPr>
        <w:t>З</w:t>
      </w:r>
      <w:r w:rsidRPr="0078241D">
        <w:rPr>
          <w:rFonts w:ascii="Times New Roman" w:hAnsi="Times New Roman" w:cs="Times New Roman"/>
          <w:lang w:val="ru-RU"/>
        </w:rPr>
        <w:t xml:space="preserve">адаток. 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Возврат денежных средств 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Покупателю</w:t>
      </w:r>
      <w:r w:rsidR="00976377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осуществляется по реквизитам, указанным в разделе 9 Договора.</w:t>
      </w:r>
    </w:p>
    <w:p w:rsidR="00080BA4" w:rsidRPr="0078241D" w:rsidRDefault="00080BA4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</w:rPr>
      </w:pPr>
      <w:r w:rsidRPr="0078241D">
        <w:rPr>
          <w:b/>
        </w:rPr>
        <w:t xml:space="preserve"> ПОРЯДОК РАЗРЕШЕНИЯ СПОРОВ</w:t>
      </w:r>
    </w:p>
    <w:p w:rsidR="009F52DE" w:rsidRPr="0078241D" w:rsidRDefault="009F52DE" w:rsidP="005259A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6.1.</w:t>
      </w:r>
      <w:r w:rsidRPr="0078241D">
        <w:rPr>
          <w:rFonts w:ascii="Times New Roman" w:hAnsi="Times New Roman" w:cs="Times New Roman"/>
          <w:lang w:val="ru-RU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</w:t>
      </w:r>
      <w:r w:rsidR="00976377" w:rsidRPr="0078241D">
        <w:rPr>
          <w:rFonts w:ascii="Times New Roman" w:hAnsi="Times New Roman" w:cs="Times New Roman"/>
          <w:lang w:val="ru-RU"/>
        </w:rPr>
        <w:t>ательством Российской Федерации.</w:t>
      </w:r>
    </w:p>
    <w:p w:rsidR="009F52DE" w:rsidRPr="0078241D" w:rsidRDefault="009F52DE" w:rsidP="005259AC">
      <w:pPr>
        <w:ind w:firstLine="567"/>
        <w:jc w:val="both"/>
        <w:rPr>
          <w:rFonts w:ascii="Times New Roman" w:hAnsi="Times New Roman" w:cs="Times New Roman"/>
          <w:b/>
          <w:i/>
          <w:lang w:val="ru-RU"/>
        </w:rPr>
      </w:pPr>
      <w:r w:rsidRPr="0078241D">
        <w:rPr>
          <w:rFonts w:ascii="Times New Roman" w:hAnsi="Times New Roman" w:cs="Times New Roman"/>
          <w:lang w:val="ru-RU"/>
        </w:rPr>
        <w:t>6.2.</w:t>
      </w:r>
      <w:r w:rsidRPr="0078241D">
        <w:rPr>
          <w:rFonts w:ascii="Times New Roman" w:hAnsi="Times New Roman" w:cs="Times New Roman"/>
          <w:lang w:val="ru-RU"/>
        </w:rPr>
        <w:tab/>
        <w:t xml:space="preserve">Неурегулированные Сторонами споры в соответствии с их подведомственностью, предусмотренной </w:t>
      </w:r>
      <w:r w:rsidR="00655B8A">
        <w:rPr>
          <w:rFonts w:ascii="Times New Roman" w:hAnsi="Times New Roman" w:cs="Times New Roman"/>
          <w:lang w:val="ru-RU"/>
        </w:rPr>
        <w:t>________________________</w:t>
      </w:r>
      <w:r w:rsidRPr="0078241D">
        <w:rPr>
          <w:rFonts w:ascii="Times New Roman" w:hAnsi="Times New Roman" w:cs="Times New Roman"/>
          <w:lang w:val="ru-RU"/>
        </w:rPr>
        <w:t xml:space="preserve">, передаются на рассмотрение в суд </w:t>
      </w:r>
      <w:r w:rsidR="00655B8A">
        <w:rPr>
          <w:rFonts w:ascii="Times New Roman" w:hAnsi="Times New Roman" w:cs="Times New Roman"/>
          <w:lang w:val="ru-RU"/>
        </w:rPr>
        <w:t>___________________.</w:t>
      </w:r>
    </w:p>
    <w:p w:rsidR="00080BA4" w:rsidRPr="0078241D" w:rsidRDefault="00080BA4" w:rsidP="005259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a9"/>
        <w:widowControl w:val="0"/>
        <w:numPr>
          <w:ilvl w:val="0"/>
          <w:numId w:val="49"/>
        </w:numPr>
        <w:tabs>
          <w:tab w:val="left" w:pos="1276"/>
        </w:tabs>
        <w:ind w:right="0" w:firstLine="0"/>
        <w:jc w:val="center"/>
        <w:outlineLvl w:val="0"/>
        <w:rPr>
          <w:b/>
        </w:rPr>
      </w:pPr>
      <w:r w:rsidRPr="0078241D">
        <w:rPr>
          <w:b/>
        </w:rPr>
        <w:t xml:space="preserve"> КОНФИДЕНЦИАЛЬНОСТЬ</w:t>
      </w:r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7.1.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процессе взаимодействия по настоящему Договору, как в период его действия, так и в течение 5</w:t>
      </w:r>
      <w:r w:rsidRPr="0078241D">
        <w:rPr>
          <w:rFonts w:ascii="Times New Roman" w:hAnsi="Times New Roman" w:cs="Times New Roman"/>
        </w:rPr>
        <w:t> </w:t>
      </w:r>
      <w:r w:rsidRPr="0078241D">
        <w:rPr>
          <w:rFonts w:ascii="Times New Roman" w:hAnsi="Times New Roman" w:cs="Times New Roman"/>
          <w:lang w:val="ru-RU"/>
        </w:rPr>
        <w:t xml:space="preserve">(пяти) лет после его окончания. </w:t>
      </w:r>
      <w:proofErr w:type="gramStart"/>
      <w:r w:rsidRPr="0078241D">
        <w:rPr>
          <w:rFonts w:ascii="Times New Roman" w:hAnsi="Times New Roman" w:cs="Times New Roman"/>
          <w:lang w:val="ru-RU"/>
        </w:rPr>
        <w:t xml:space="preserve">Под конфиденциальной информацией, в целях исполнения настоящего Договора понимается вся информация, полученная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Покупателем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в процессе взаимодействия, не зависимо от того, указал ли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Продавец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на данную информацию как на конфиденциальную. </w:t>
      </w:r>
      <w:proofErr w:type="gramEnd"/>
    </w:p>
    <w:p w:rsidR="009F52DE" w:rsidRPr="0078241D" w:rsidRDefault="009F52DE" w:rsidP="005259A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</w:t>
      </w:r>
      <w:r w:rsidRPr="0078241D">
        <w:rPr>
          <w:rFonts w:ascii="Times New Roman" w:hAnsi="Times New Roman" w:cs="Times New Roman"/>
          <w:lang w:val="ru-RU"/>
        </w:rPr>
        <w:lastRenderedPageBreak/>
        <w:t xml:space="preserve">При этом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Покупатель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обязан незамедлительно уведомить 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«</w:t>
      </w:r>
      <w:r w:rsidRPr="0078241D">
        <w:rPr>
          <w:rFonts w:ascii="Times New Roman" w:hAnsi="Times New Roman" w:cs="Times New Roman"/>
          <w:b/>
          <w:i/>
          <w:lang w:val="ru-RU"/>
        </w:rPr>
        <w:t>Продавца</w:t>
      </w:r>
      <w:r w:rsidR="00080BA4" w:rsidRPr="0078241D">
        <w:rPr>
          <w:rFonts w:ascii="Times New Roman" w:hAnsi="Times New Roman" w:cs="Times New Roman"/>
          <w:b/>
          <w:i/>
          <w:lang w:val="ru-RU"/>
        </w:rPr>
        <w:t>»</w:t>
      </w:r>
      <w:r w:rsidRPr="0078241D">
        <w:rPr>
          <w:rFonts w:ascii="Times New Roman" w:hAnsi="Times New Roman" w:cs="Times New Roman"/>
          <w:lang w:val="ru-RU"/>
        </w:rPr>
        <w:t xml:space="preserve"> о получении любых требований о раскрытии конфиденциальной информации.</w:t>
      </w:r>
    </w:p>
    <w:p w:rsidR="009F52DE" w:rsidRPr="0078241D" w:rsidRDefault="009F52DE" w:rsidP="005259A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9F52DE" w:rsidRPr="0078241D" w:rsidRDefault="009F52DE" w:rsidP="005259AC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241D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9F52DE" w:rsidRPr="0078241D" w:rsidRDefault="009F52DE" w:rsidP="005259AC">
      <w:pPr>
        <w:tabs>
          <w:tab w:val="num" w:pos="1080"/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 w:rsidRPr="0078241D">
        <w:rPr>
          <w:rFonts w:ascii="Times New Roman" w:hAnsi="Times New Roman" w:cs="Times New Roman"/>
          <w:lang w:val="ru-RU"/>
        </w:rPr>
        <w:t>8.1.</w:t>
      </w:r>
      <w:r w:rsidRPr="0078241D">
        <w:rPr>
          <w:rFonts w:ascii="Times New Roman" w:hAnsi="Times New Roman" w:cs="Times New Roman"/>
          <w:lang w:val="ru-RU"/>
        </w:rPr>
        <w:tab/>
        <w:t>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:rsidR="009F52DE" w:rsidRPr="0078241D" w:rsidRDefault="009F52DE" w:rsidP="005259AC">
      <w:pPr>
        <w:pStyle w:val="a9"/>
        <w:tabs>
          <w:tab w:val="left" w:pos="1134"/>
          <w:tab w:val="left" w:pos="1276"/>
        </w:tabs>
        <w:ind w:firstLine="567"/>
        <w:rPr>
          <w:b/>
        </w:rPr>
      </w:pPr>
      <w:r w:rsidRPr="0078241D">
        <w:t>8.2.</w:t>
      </w:r>
      <w:r w:rsidRPr="0078241D">
        <w:tab/>
        <w:t xml:space="preserve">Договор составлен на </w:t>
      </w:r>
      <w:r w:rsidR="00080BA4" w:rsidRPr="0078241D">
        <w:t>3 (Трех)</w:t>
      </w:r>
      <w:r w:rsidRPr="0078241D">
        <w:t xml:space="preserve"> листах в двух экземплярах, имеющих одинаковую юридическую силу, по одному для каждой из Сторон.</w:t>
      </w:r>
      <w:r w:rsidRPr="0078241D">
        <w:rPr>
          <w:b/>
        </w:rPr>
        <w:t xml:space="preserve"> </w:t>
      </w:r>
    </w:p>
    <w:p w:rsidR="009F52DE" w:rsidRPr="0078241D" w:rsidRDefault="009F52DE" w:rsidP="005259AC">
      <w:pPr>
        <w:pStyle w:val="a9"/>
        <w:tabs>
          <w:tab w:val="left" w:pos="1276"/>
        </w:tabs>
        <w:ind w:firstLine="0"/>
        <w:jc w:val="center"/>
        <w:rPr>
          <w:b/>
        </w:rPr>
      </w:pPr>
    </w:p>
    <w:p w:rsidR="009F52DE" w:rsidRPr="0078241D" w:rsidRDefault="009F52DE" w:rsidP="005259AC">
      <w:pPr>
        <w:pStyle w:val="a9"/>
        <w:tabs>
          <w:tab w:val="left" w:pos="1276"/>
        </w:tabs>
        <w:ind w:firstLine="0"/>
        <w:jc w:val="center"/>
        <w:rPr>
          <w:b/>
        </w:rPr>
      </w:pPr>
      <w:bookmarkStart w:id="0" w:name="_GoBack"/>
      <w:bookmarkEnd w:id="0"/>
      <w:r w:rsidRPr="0078241D">
        <w:rPr>
          <w:b/>
        </w:rPr>
        <w:t>9. АДРЕСА, РЕКВИЗИТЫ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0BA4" w:rsidRPr="0078241D" w:rsidTr="00EB1C7D">
        <w:tc>
          <w:tcPr>
            <w:tcW w:w="4927" w:type="dxa"/>
          </w:tcPr>
          <w:p w:rsidR="00080BA4" w:rsidRPr="0078241D" w:rsidRDefault="00080BA4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  <w:r w:rsidRPr="0078241D">
              <w:rPr>
                <w:b/>
              </w:rPr>
              <w:t xml:space="preserve">«Продавец»:                                        </w:t>
            </w:r>
          </w:p>
        </w:tc>
        <w:tc>
          <w:tcPr>
            <w:tcW w:w="4927" w:type="dxa"/>
          </w:tcPr>
          <w:p w:rsidR="00080BA4" w:rsidRPr="0078241D" w:rsidRDefault="00080BA4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  <w:r w:rsidRPr="0078241D">
              <w:rPr>
                <w:b/>
              </w:rPr>
              <w:t>«Покупатель»:</w:t>
            </w:r>
          </w:p>
        </w:tc>
      </w:tr>
      <w:tr w:rsidR="00080BA4" w:rsidRPr="00B520B5" w:rsidTr="00EB1C7D">
        <w:tc>
          <w:tcPr>
            <w:tcW w:w="4927" w:type="dxa"/>
          </w:tcPr>
          <w:p w:rsidR="00080BA4" w:rsidRPr="00BB61BD" w:rsidRDefault="00080BA4" w:rsidP="00B520B5">
            <w:pPr>
              <w:pStyle w:val="a9"/>
              <w:tabs>
                <w:tab w:val="left" w:pos="1276"/>
              </w:tabs>
              <w:ind w:firstLine="0"/>
              <w:rPr>
                <w:b/>
              </w:rPr>
            </w:pPr>
            <w:r w:rsidRPr="00BB61BD">
              <w:rPr>
                <w:b/>
              </w:rPr>
              <w:t>ООО «ШАРТ»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ИНН/КПП 1655184304/165501001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Юридический адрес: 420021, Республика Татарстан, г. Казань, ул. Московская, 72/10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Почтовый адрес: 420061, Республика Татарстан, г. Казань, а/я 15</w:t>
            </w:r>
          </w:p>
          <w:p w:rsidR="00A74511" w:rsidRPr="004B7E6E" w:rsidRDefault="00A74511" w:rsidP="00B520B5">
            <w:pPr>
              <w:pStyle w:val="a9"/>
              <w:tabs>
                <w:tab w:val="left" w:pos="1276"/>
              </w:tabs>
              <w:ind w:firstLine="0"/>
              <w:rPr>
                <w:b/>
              </w:rPr>
            </w:pPr>
            <w:r w:rsidRPr="004B7E6E">
              <w:rPr>
                <w:b/>
              </w:rPr>
              <w:t xml:space="preserve">Номер лицевого счета владельца ценных бумаг: </w:t>
            </w:r>
            <w:r w:rsidR="004B7E6E" w:rsidRPr="004B7E6E">
              <w:rPr>
                <w:b/>
              </w:rPr>
              <w:t>390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 xml:space="preserve">Банковские реквизиты: </w:t>
            </w:r>
          </w:p>
          <w:p w:rsid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proofErr w:type="gramStart"/>
            <w:r w:rsidRPr="004B7E6E">
              <w:t>р</w:t>
            </w:r>
            <w:proofErr w:type="gramEnd"/>
            <w:r w:rsidRPr="004B7E6E">
              <w:t xml:space="preserve">/с 40702810062000033274 доп. офис № 8610/0100 ПАО Сбербанк, </w:t>
            </w:r>
          </w:p>
          <w:p w:rsidR="00080BA4" w:rsidRPr="004B7E6E" w:rsidRDefault="00080BA4" w:rsidP="00B520B5">
            <w:pPr>
              <w:pStyle w:val="a9"/>
              <w:tabs>
                <w:tab w:val="left" w:pos="1276"/>
              </w:tabs>
              <w:ind w:firstLine="0"/>
            </w:pPr>
            <w:r w:rsidRPr="004B7E6E">
              <w:t>к/с 30101810600000000603, БИК 049205603</w:t>
            </w:r>
          </w:p>
          <w:p w:rsidR="00A74511" w:rsidRPr="004B7E6E" w:rsidRDefault="00A74511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</w:p>
        </w:tc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</w:pPr>
          </w:p>
        </w:tc>
      </w:tr>
      <w:tr w:rsidR="00EB1C7D" w:rsidRPr="0078241D" w:rsidTr="00EB1C7D"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</w:p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_______________________/</w:t>
            </w:r>
            <w:proofErr w:type="spellStart"/>
            <w:r w:rsidRPr="0078241D">
              <w:rPr>
                <w:b/>
                <w:u w:val="single"/>
              </w:rPr>
              <w:t>М.М.Салихзянов</w:t>
            </w:r>
            <w:proofErr w:type="spellEnd"/>
            <w:r w:rsidRPr="0078241D">
              <w:rPr>
                <w:b/>
              </w:rPr>
              <w:t>/</w:t>
            </w:r>
          </w:p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МП.</w:t>
            </w:r>
          </w:p>
        </w:tc>
        <w:tc>
          <w:tcPr>
            <w:tcW w:w="4927" w:type="dxa"/>
          </w:tcPr>
          <w:p w:rsidR="00EB1C7D" w:rsidRPr="0078241D" w:rsidRDefault="00EB1C7D" w:rsidP="005259AC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</w:p>
          <w:p w:rsidR="00EB1C7D" w:rsidRPr="0078241D" w:rsidRDefault="00EB1C7D" w:rsidP="00655B8A">
            <w:pPr>
              <w:pStyle w:val="a9"/>
              <w:tabs>
                <w:tab w:val="left" w:pos="1276"/>
              </w:tabs>
              <w:ind w:firstLine="0"/>
              <w:jc w:val="left"/>
              <w:rPr>
                <w:b/>
              </w:rPr>
            </w:pPr>
            <w:r w:rsidRPr="0078241D">
              <w:rPr>
                <w:b/>
              </w:rPr>
              <w:t>__________________________/</w:t>
            </w:r>
            <w:r w:rsidR="00655B8A">
              <w:rPr>
                <w:b/>
              </w:rPr>
              <w:t>____________</w:t>
            </w:r>
            <w:r w:rsidR="00655B8A" w:rsidRPr="0078241D">
              <w:rPr>
                <w:b/>
              </w:rPr>
              <w:t xml:space="preserve"> </w:t>
            </w:r>
            <w:r w:rsidRPr="0078241D">
              <w:rPr>
                <w:b/>
              </w:rPr>
              <w:t>/</w:t>
            </w:r>
          </w:p>
        </w:tc>
      </w:tr>
    </w:tbl>
    <w:p w:rsidR="00080BA4" w:rsidRPr="0078241D" w:rsidRDefault="00080BA4" w:rsidP="005259AC">
      <w:pPr>
        <w:pStyle w:val="a9"/>
        <w:tabs>
          <w:tab w:val="left" w:pos="1276"/>
        </w:tabs>
        <w:ind w:firstLine="0"/>
        <w:jc w:val="left"/>
      </w:pPr>
    </w:p>
    <w:p w:rsidR="009F52DE" w:rsidRPr="0078241D" w:rsidRDefault="009F52DE" w:rsidP="005259AC">
      <w:pPr>
        <w:pStyle w:val="a9"/>
        <w:tabs>
          <w:tab w:val="left" w:pos="1276"/>
        </w:tabs>
        <w:ind w:firstLine="709"/>
      </w:pPr>
    </w:p>
    <w:p w:rsidR="009F52DE" w:rsidRPr="0078241D" w:rsidRDefault="009F52DE" w:rsidP="005259AC">
      <w:pPr>
        <w:suppressAutoHyphens/>
        <w:autoSpaceDE w:val="0"/>
        <w:rPr>
          <w:rFonts w:ascii="Times New Roman" w:hAnsi="Times New Roman" w:cs="Times New Roman"/>
          <w:lang w:val="ru-RU" w:eastAsia="zh-CN"/>
        </w:rPr>
      </w:pPr>
    </w:p>
    <w:p w:rsidR="009B4374" w:rsidRPr="0078241D" w:rsidRDefault="009B4374" w:rsidP="005259A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lang w:val="ru-RU" w:eastAsia="zh-CN"/>
        </w:rPr>
      </w:pPr>
    </w:p>
    <w:p w:rsidR="004B1670" w:rsidRPr="0078241D" w:rsidRDefault="004B1670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E47E45" w:rsidRPr="0078241D" w:rsidRDefault="00E47E45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5259AC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78241D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lang w:val="ru-RU" w:eastAsia="en-US"/>
        </w:rPr>
      </w:pPr>
    </w:p>
    <w:p w:rsidR="00407149" w:rsidRPr="00195814" w:rsidRDefault="00407149" w:rsidP="008C0705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color w:val="FF0000"/>
          <w:sz w:val="22"/>
          <w:szCs w:val="22"/>
          <w:lang w:val="ru-RU" w:eastAsia="en-US"/>
        </w:rPr>
      </w:pPr>
    </w:p>
    <w:sectPr w:rsidR="00407149" w:rsidRPr="00195814" w:rsidSect="00D6402B">
      <w:type w:val="continuous"/>
      <w:pgSz w:w="11906" w:h="16838"/>
      <w:pgMar w:top="426" w:right="1134" w:bottom="851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23" w:rsidRDefault="00515423" w:rsidP="007836CC">
      <w:r>
        <w:separator/>
      </w:r>
    </w:p>
  </w:endnote>
  <w:endnote w:type="continuationSeparator" w:id="0">
    <w:p w:rsidR="00515423" w:rsidRDefault="0051542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23" w:rsidRDefault="00515423" w:rsidP="007836CC">
      <w:r>
        <w:separator/>
      </w:r>
    </w:p>
  </w:footnote>
  <w:footnote w:type="continuationSeparator" w:id="0">
    <w:p w:rsidR="00515423" w:rsidRDefault="0051542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B37AAB"/>
    <w:multiLevelType w:val="multilevel"/>
    <w:tmpl w:val="6750EAC2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14" w:hanging="12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68" w:hanging="126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322" w:hanging="126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676" w:hanging="126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030" w:hanging="126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6">
    <w:nsid w:val="02A7018E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7B85D79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C334147"/>
    <w:multiLevelType w:val="hybridMultilevel"/>
    <w:tmpl w:val="FE800F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D42E49"/>
    <w:multiLevelType w:val="hybridMultilevel"/>
    <w:tmpl w:val="52EE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2C29"/>
    <w:multiLevelType w:val="hybridMultilevel"/>
    <w:tmpl w:val="D04A63D4"/>
    <w:lvl w:ilvl="0" w:tplc="0419000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2"/>
        </w:tabs>
        <w:ind w:left="7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2"/>
        </w:tabs>
        <w:ind w:left="80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</w:rPr>
    </w:lvl>
  </w:abstractNum>
  <w:abstractNum w:abstractNumId="14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21782B06"/>
    <w:multiLevelType w:val="hybridMultilevel"/>
    <w:tmpl w:val="62608AA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6">
    <w:nsid w:val="2EF77E2C"/>
    <w:multiLevelType w:val="multilevel"/>
    <w:tmpl w:val="047A3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EB0EC1"/>
    <w:multiLevelType w:val="hybridMultilevel"/>
    <w:tmpl w:val="83387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310887"/>
    <w:multiLevelType w:val="hybridMultilevel"/>
    <w:tmpl w:val="974E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6705C"/>
    <w:multiLevelType w:val="hybridMultilevel"/>
    <w:tmpl w:val="93B05D4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C96FB7"/>
    <w:multiLevelType w:val="hybridMultilevel"/>
    <w:tmpl w:val="161EEC8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743C96"/>
    <w:multiLevelType w:val="hybridMultilevel"/>
    <w:tmpl w:val="FF56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7F0454"/>
    <w:multiLevelType w:val="hybridMultilevel"/>
    <w:tmpl w:val="7C30C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88E2BFE"/>
    <w:multiLevelType w:val="hybridMultilevel"/>
    <w:tmpl w:val="E39A38EE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775A06"/>
    <w:multiLevelType w:val="hybridMultilevel"/>
    <w:tmpl w:val="B23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C504C"/>
    <w:multiLevelType w:val="hybridMultilevel"/>
    <w:tmpl w:val="5A2A69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33">
    <w:nsid w:val="658F66BB"/>
    <w:multiLevelType w:val="multilevel"/>
    <w:tmpl w:val="A0985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8694554"/>
    <w:multiLevelType w:val="hybridMultilevel"/>
    <w:tmpl w:val="03C6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C7669"/>
    <w:multiLevelType w:val="hybridMultilevel"/>
    <w:tmpl w:val="4AC2876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A45266A"/>
    <w:multiLevelType w:val="hybridMultilevel"/>
    <w:tmpl w:val="584A99F6"/>
    <w:lvl w:ilvl="0" w:tplc="EB1AC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B496C"/>
    <w:multiLevelType w:val="hybridMultilevel"/>
    <w:tmpl w:val="092AE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0163E77"/>
    <w:multiLevelType w:val="multilevel"/>
    <w:tmpl w:val="5C8CE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2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43">
    <w:nsid w:val="760F7DEF"/>
    <w:multiLevelType w:val="hybridMultilevel"/>
    <w:tmpl w:val="F814CCA2"/>
    <w:lvl w:ilvl="0" w:tplc="1D464580">
      <w:start w:val="1"/>
      <w:numFmt w:val="decimal"/>
      <w:lvlText w:val="%1.1."/>
      <w:lvlJc w:val="left"/>
      <w:pPr>
        <w:ind w:left="12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  <w:rPr>
        <w:rFonts w:cs="Times New Roman"/>
      </w:rPr>
    </w:lvl>
  </w:abstractNum>
  <w:abstractNum w:abstractNumId="44">
    <w:nsid w:val="76D778BB"/>
    <w:multiLevelType w:val="hybridMultilevel"/>
    <w:tmpl w:val="E3A02A74"/>
    <w:lvl w:ilvl="0" w:tplc="DD14FEB4">
      <w:start w:val="1"/>
      <w:numFmt w:val="decimal"/>
      <w:lvlText w:val="%1."/>
      <w:lvlJc w:val="left"/>
      <w:pPr>
        <w:ind w:left="927" w:hanging="360"/>
      </w:pPr>
      <w:rPr>
        <w:rFonts w:ascii="NTTimes/Cyrillic" w:hAnsi="NTTimes/Cyrillic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7568E"/>
    <w:multiLevelType w:val="hybridMultilevel"/>
    <w:tmpl w:val="B3927E3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41"/>
  </w:num>
  <w:num w:numId="4">
    <w:abstractNumId w:val="32"/>
  </w:num>
  <w:num w:numId="5">
    <w:abstractNumId w:val="25"/>
  </w:num>
  <w:num w:numId="6">
    <w:abstractNumId w:val="23"/>
  </w:num>
  <w:num w:numId="7">
    <w:abstractNumId w:val="19"/>
  </w:num>
  <w:num w:numId="8">
    <w:abstractNumId w:val="28"/>
  </w:num>
  <w:num w:numId="9">
    <w:abstractNumId w:val="45"/>
  </w:num>
  <w:num w:numId="10">
    <w:abstractNumId w:val="29"/>
  </w:num>
  <w:num w:numId="11">
    <w:abstractNumId w:val="4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4"/>
  </w:num>
  <w:num w:numId="19">
    <w:abstractNumId w:val="38"/>
  </w:num>
  <w:num w:numId="20">
    <w:abstractNumId w:val="18"/>
  </w:num>
  <w:num w:numId="21">
    <w:abstractNumId w:val="24"/>
  </w:num>
  <w:num w:numId="22">
    <w:abstractNumId w:val="22"/>
  </w:num>
  <w:num w:numId="23">
    <w:abstractNumId w:val="35"/>
  </w:num>
  <w:num w:numId="24">
    <w:abstractNumId w:val="46"/>
  </w:num>
  <w:num w:numId="25">
    <w:abstractNumId w:val="12"/>
  </w:num>
  <w:num w:numId="26">
    <w:abstractNumId w:val="44"/>
  </w:num>
  <w:num w:numId="27">
    <w:abstractNumId w:val="31"/>
  </w:num>
  <w:num w:numId="28">
    <w:abstractNumId w:val="17"/>
  </w:num>
  <w:num w:numId="29">
    <w:abstractNumId w:val="13"/>
  </w:num>
  <w:num w:numId="30">
    <w:abstractNumId w:val="15"/>
  </w:num>
  <w:num w:numId="31">
    <w:abstractNumId w:val="26"/>
  </w:num>
  <w:num w:numId="32">
    <w:abstractNumId w:val="36"/>
  </w:num>
  <w:num w:numId="33">
    <w:abstractNumId w:val="27"/>
  </w:num>
  <w:num w:numId="34">
    <w:abstractNumId w:val="5"/>
  </w:num>
  <w:num w:numId="35">
    <w:abstractNumId w:val="43"/>
  </w:num>
  <w:num w:numId="36">
    <w:abstractNumId w:val="33"/>
  </w:num>
  <w:num w:numId="37">
    <w:abstractNumId w:val="39"/>
  </w:num>
  <w:num w:numId="38">
    <w:abstractNumId w:val="6"/>
  </w:num>
  <w:num w:numId="39">
    <w:abstractNumId w:val="20"/>
  </w:num>
  <w:num w:numId="40">
    <w:abstractNumId w:val="8"/>
  </w:num>
  <w:num w:numId="41">
    <w:abstractNumId w:val="7"/>
  </w:num>
  <w:num w:numId="42">
    <w:abstractNumId w:val="16"/>
  </w:num>
  <w:num w:numId="43">
    <w:abstractNumId w:val="30"/>
  </w:num>
  <w:num w:numId="44">
    <w:abstractNumId w:val="9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9D3"/>
    <w:rsid w:val="00001FD0"/>
    <w:rsid w:val="00004D99"/>
    <w:rsid w:val="0000564D"/>
    <w:rsid w:val="00010E11"/>
    <w:rsid w:val="00020964"/>
    <w:rsid w:val="00020F34"/>
    <w:rsid w:val="0002167D"/>
    <w:rsid w:val="00022173"/>
    <w:rsid w:val="000246FD"/>
    <w:rsid w:val="00024EBC"/>
    <w:rsid w:val="00027587"/>
    <w:rsid w:val="00033D2F"/>
    <w:rsid w:val="00033F31"/>
    <w:rsid w:val="00034F0C"/>
    <w:rsid w:val="0003542A"/>
    <w:rsid w:val="0003608B"/>
    <w:rsid w:val="00040CE1"/>
    <w:rsid w:val="00041F1E"/>
    <w:rsid w:val="000420D5"/>
    <w:rsid w:val="000434E7"/>
    <w:rsid w:val="00045835"/>
    <w:rsid w:val="0004673E"/>
    <w:rsid w:val="00050CA2"/>
    <w:rsid w:val="000518D3"/>
    <w:rsid w:val="00054C27"/>
    <w:rsid w:val="000571C9"/>
    <w:rsid w:val="000576A8"/>
    <w:rsid w:val="000623F5"/>
    <w:rsid w:val="00062D1A"/>
    <w:rsid w:val="00063C0F"/>
    <w:rsid w:val="00063FDC"/>
    <w:rsid w:val="00071D62"/>
    <w:rsid w:val="000755A0"/>
    <w:rsid w:val="0007667D"/>
    <w:rsid w:val="00080BA4"/>
    <w:rsid w:val="00082B7B"/>
    <w:rsid w:val="000836B1"/>
    <w:rsid w:val="00083AB9"/>
    <w:rsid w:val="00083E95"/>
    <w:rsid w:val="000851D0"/>
    <w:rsid w:val="000902C8"/>
    <w:rsid w:val="00090D63"/>
    <w:rsid w:val="000918A9"/>
    <w:rsid w:val="00092B31"/>
    <w:rsid w:val="00093E48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B01EA"/>
    <w:rsid w:val="000B0527"/>
    <w:rsid w:val="000B153B"/>
    <w:rsid w:val="000B4B42"/>
    <w:rsid w:val="000B7134"/>
    <w:rsid w:val="000C13E4"/>
    <w:rsid w:val="000C266F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1397"/>
    <w:rsid w:val="000E1402"/>
    <w:rsid w:val="000E1DEA"/>
    <w:rsid w:val="000E1FE2"/>
    <w:rsid w:val="000E55CE"/>
    <w:rsid w:val="000E5AC3"/>
    <w:rsid w:val="000E6CF6"/>
    <w:rsid w:val="000E735E"/>
    <w:rsid w:val="000E73DB"/>
    <w:rsid w:val="000E741C"/>
    <w:rsid w:val="000E7619"/>
    <w:rsid w:val="000E762D"/>
    <w:rsid w:val="000E77A8"/>
    <w:rsid w:val="000E7A75"/>
    <w:rsid w:val="000F2292"/>
    <w:rsid w:val="000F3154"/>
    <w:rsid w:val="000F3366"/>
    <w:rsid w:val="000F38F2"/>
    <w:rsid w:val="000F3ED5"/>
    <w:rsid w:val="000F5109"/>
    <w:rsid w:val="00101ED5"/>
    <w:rsid w:val="00107F51"/>
    <w:rsid w:val="00112B10"/>
    <w:rsid w:val="001154A1"/>
    <w:rsid w:val="0011562C"/>
    <w:rsid w:val="00116ACA"/>
    <w:rsid w:val="00120591"/>
    <w:rsid w:val="001226AD"/>
    <w:rsid w:val="00123564"/>
    <w:rsid w:val="00126E27"/>
    <w:rsid w:val="001301B7"/>
    <w:rsid w:val="001303CE"/>
    <w:rsid w:val="00130A84"/>
    <w:rsid w:val="00130E96"/>
    <w:rsid w:val="00131681"/>
    <w:rsid w:val="00133A31"/>
    <w:rsid w:val="00133A6A"/>
    <w:rsid w:val="00135834"/>
    <w:rsid w:val="00135B52"/>
    <w:rsid w:val="00135DCC"/>
    <w:rsid w:val="0014016B"/>
    <w:rsid w:val="00141F4A"/>
    <w:rsid w:val="00142FEE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120"/>
    <w:rsid w:val="001517CE"/>
    <w:rsid w:val="00152F1D"/>
    <w:rsid w:val="00155189"/>
    <w:rsid w:val="00160851"/>
    <w:rsid w:val="0016247F"/>
    <w:rsid w:val="0016507C"/>
    <w:rsid w:val="00167A88"/>
    <w:rsid w:val="001710C3"/>
    <w:rsid w:val="00172499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925AE"/>
    <w:rsid w:val="0019260C"/>
    <w:rsid w:val="00192792"/>
    <w:rsid w:val="00192DF8"/>
    <w:rsid w:val="00193E46"/>
    <w:rsid w:val="00195814"/>
    <w:rsid w:val="00196AC8"/>
    <w:rsid w:val="0019737E"/>
    <w:rsid w:val="0019775A"/>
    <w:rsid w:val="001A0D66"/>
    <w:rsid w:val="001A252B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0D2"/>
    <w:rsid w:val="001E0E69"/>
    <w:rsid w:val="001E2DED"/>
    <w:rsid w:val="001E625C"/>
    <w:rsid w:val="001E6951"/>
    <w:rsid w:val="001F2906"/>
    <w:rsid w:val="001F4F67"/>
    <w:rsid w:val="001F5D5E"/>
    <w:rsid w:val="001F6693"/>
    <w:rsid w:val="001F6C3A"/>
    <w:rsid w:val="001F72A8"/>
    <w:rsid w:val="0020161F"/>
    <w:rsid w:val="0020170B"/>
    <w:rsid w:val="00202CFC"/>
    <w:rsid w:val="0020376E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53597"/>
    <w:rsid w:val="00255AD9"/>
    <w:rsid w:val="00256B56"/>
    <w:rsid w:val="00260253"/>
    <w:rsid w:val="00266AA8"/>
    <w:rsid w:val="00267016"/>
    <w:rsid w:val="00267D9D"/>
    <w:rsid w:val="0027053F"/>
    <w:rsid w:val="002718AE"/>
    <w:rsid w:val="002744F0"/>
    <w:rsid w:val="00277A23"/>
    <w:rsid w:val="00280E09"/>
    <w:rsid w:val="00281619"/>
    <w:rsid w:val="002819BB"/>
    <w:rsid w:val="00293076"/>
    <w:rsid w:val="00293529"/>
    <w:rsid w:val="0029796A"/>
    <w:rsid w:val="002A0126"/>
    <w:rsid w:val="002A037E"/>
    <w:rsid w:val="002A0ADD"/>
    <w:rsid w:val="002A2C10"/>
    <w:rsid w:val="002A4290"/>
    <w:rsid w:val="002A4FFC"/>
    <w:rsid w:val="002A678E"/>
    <w:rsid w:val="002B1A15"/>
    <w:rsid w:val="002B3F52"/>
    <w:rsid w:val="002B74F0"/>
    <w:rsid w:val="002C042A"/>
    <w:rsid w:val="002C0E58"/>
    <w:rsid w:val="002C1823"/>
    <w:rsid w:val="002C1E6F"/>
    <w:rsid w:val="002C4C08"/>
    <w:rsid w:val="002C4C56"/>
    <w:rsid w:val="002C4E82"/>
    <w:rsid w:val="002C5C77"/>
    <w:rsid w:val="002C5DAF"/>
    <w:rsid w:val="002C616D"/>
    <w:rsid w:val="002C632C"/>
    <w:rsid w:val="002C75D1"/>
    <w:rsid w:val="002D09D3"/>
    <w:rsid w:val="002D0E76"/>
    <w:rsid w:val="002D3B93"/>
    <w:rsid w:val="002D57C1"/>
    <w:rsid w:val="002D6C79"/>
    <w:rsid w:val="002E118B"/>
    <w:rsid w:val="002E1A3E"/>
    <w:rsid w:val="002E385E"/>
    <w:rsid w:val="002E501D"/>
    <w:rsid w:val="002E6E46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3F98"/>
    <w:rsid w:val="00314875"/>
    <w:rsid w:val="00320540"/>
    <w:rsid w:val="00321A3D"/>
    <w:rsid w:val="00324158"/>
    <w:rsid w:val="00324197"/>
    <w:rsid w:val="003248E6"/>
    <w:rsid w:val="003260DA"/>
    <w:rsid w:val="003272F7"/>
    <w:rsid w:val="00327637"/>
    <w:rsid w:val="00327C10"/>
    <w:rsid w:val="00330FDC"/>
    <w:rsid w:val="00332232"/>
    <w:rsid w:val="00335628"/>
    <w:rsid w:val="00336B18"/>
    <w:rsid w:val="003379B6"/>
    <w:rsid w:val="00337F09"/>
    <w:rsid w:val="003444AF"/>
    <w:rsid w:val="00347EE9"/>
    <w:rsid w:val="00347F26"/>
    <w:rsid w:val="00352CC8"/>
    <w:rsid w:val="00354626"/>
    <w:rsid w:val="0035571B"/>
    <w:rsid w:val="00360842"/>
    <w:rsid w:val="00361064"/>
    <w:rsid w:val="00362A08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80876"/>
    <w:rsid w:val="00380E68"/>
    <w:rsid w:val="003810BC"/>
    <w:rsid w:val="00382FAE"/>
    <w:rsid w:val="0038384D"/>
    <w:rsid w:val="00383B63"/>
    <w:rsid w:val="0038707D"/>
    <w:rsid w:val="00387722"/>
    <w:rsid w:val="00387F6A"/>
    <w:rsid w:val="003904D6"/>
    <w:rsid w:val="003906EC"/>
    <w:rsid w:val="00392440"/>
    <w:rsid w:val="00395E9A"/>
    <w:rsid w:val="003A0F6D"/>
    <w:rsid w:val="003A290E"/>
    <w:rsid w:val="003A51EC"/>
    <w:rsid w:val="003A7CB1"/>
    <w:rsid w:val="003A7F38"/>
    <w:rsid w:val="003B051D"/>
    <w:rsid w:val="003B1B92"/>
    <w:rsid w:val="003B1F99"/>
    <w:rsid w:val="003B2B56"/>
    <w:rsid w:val="003B3333"/>
    <w:rsid w:val="003C5036"/>
    <w:rsid w:val="003C57F6"/>
    <w:rsid w:val="003C6309"/>
    <w:rsid w:val="003C6BBA"/>
    <w:rsid w:val="003D41A7"/>
    <w:rsid w:val="003D4F8E"/>
    <w:rsid w:val="003E0430"/>
    <w:rsid w:val="003E0A61"/>
    <w:rsid w:val="003E58E7"/>
    <w:rsid w:val="003F0251"/>
    <w:rsid w:val="003F03F5"/>
    <w:rsid w:val="003F1C79"/>
    <w:rsid w:val="003F1E8A"/>
    <w:rsid w:val="003F2875"/>
    <w:rsid w:val="003F4E75"/>
    <w:rsid w:val="003F5B59"/>
    <w:rsid w:val="003F6BB0"/>
    <w:rsid w:val="00401A30"/>
    <w:rsid w:val="00402CC0"/>
    <w:rsid w:val="0040309D"/>
    <w:rsid w:val="004048C1"/>
    <w:rsid w:val="00404B14"/>
    <w:rsid w:val="00405DC8"/>
    <w:rsid w:val="00406AE4"/>
    <w:rsid w:val="00407149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600"/>
    <w:rsid w:val="00423A50"/>
    <w:rsid w:val="00423B68"/>
    <w:rsid w:val="0042468A"/>
    <w:rsid w:val="00425B75"/>
    <w:rsid w:val="00427477"/>
    <w:rsid w:val="00430853"/>
    <w:rsid w:val="00430C37"/>
    <w:rsid w:val="00431B85"/>
    <w:rsid w:val="00432389"/>
    <w:rsid w:val="00433DA7"/>
    <w:rsid w:val="004353AF"/>
    <w:rsid w:val="00440A19"/>
    <w:rsid w:val="00442BB6"/>
    <w:rsid w:val="00442D4A"/>
    <w:rsid w:val="00443A84"/>
    <w:rsid w:val="0044531F"/>
    <w:rsid w:val="004510B3"/>
    <w:rsid w:val="00452DED"/>
    <w:rsid w:val="00453A8A"/>
    <w:rsid w:val="00453C87"/>
    <w:rsid w:val="00453D12"/>
    <w:rsid w:val="00457919"/>
    <w:rsid w:val="004604EE"/>
    <w:rsid w:val="0046073A"/>
    <w:rsid w:val="00460799"/>
    <w:rsid w:val="00461397"/>
    <w:rsid w:val="00461D1B"/>
    <w:rsid w:val="00470157"/>
    <w:rsid w:val="0047088C"/>
    <w:rsid w:val="00470F6B"/>
    <w:rsid w:val="00472B4C"/>
    <w:rsid w:val="00475473"/>
    <w:rsid w:val="004762FD"/>
    <w:rsid w:val="0047630C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5F18"/>
    <w:rsid w:val="004967C9"/>
    <w:rsid w:val="004A1E21"/>
    <w:rsid w:val="004A267E"/>
    <w:rsid w:val="004A467C"/>
    <w:rsid w:val="004A4694"/>
    <w:rsid w:val="004A5331"/>
    <w:rsid w:val="004A58F1"/>
    <w:rsid w:val="004A5FA3"/>
    <w:rsid w:val="004B1670"/>
    <w:rsid w:val="004B3CF7"/>
    <w:rsid w:val="004B3CF9"/>
    <w:rsid w:val="004B64E1"/>
    <w:rsid w:val="004B7073"/>
    <w:rsid w:val="004B7B3B"/>
    <w:rsid w:val="004B7E6E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2F2D"/>
    <w:rsid w:val="004E3A34"/>
    <w:rsid w:val="004E5249"/>
    <w:rsid w:val="004E76AE"/>
    <w:rsid w:val="004F14F4"/>
    <w:rsid w:val="004F1626"/>
    <w:rsid w:val="004F283B"/>
    <w:rsid w:val="004F3C2D"/>
    <w:rsid w:val="0050093B"/>
    <w:rsid w:val="00501011"/>
    <w:rsid w:val="005015EC"/>
    <w:rsid w:val="00501DE6"/>
    <w:rsid w:val="00502749"/>
    <w:rsid w:val="005040B1"/>
    <w:rsid w:val="0050684B"/>
    <w:rsid w:val="00507772"/>
    <w:rsid w:val="00514082"/>
    <w:rsid w:val="005141A5"/>
    <w:rsid w:val="00515423"/>
    <w:rsid w:val="005167E1"/>
    <w:rsid w:val="00517FE7"/>
    <w:rsid w:val="00521219"/>
    <w:rsid w:val="00521366"/>
    <w:rsid w:val="00521CCB"/>
    <w:rsid w:val="00521CD0"/>
    <w:rsid w:val="005231AA"/>
    <w:rsid w:val="00524792"/>
    <w:rsid w:val="005250FC"/>
    <w:rsid w:val="005255E2"/>
    <w:rsid w:val="005259AC"/>
    <w:rsid w:val="0053205E"/>
    <w:rsid w:val="00532210"/>
    <w:rsid w:val="00533FDA"/>
    <w:rsid w:val="0053458B"/>
    <w:rsid w:val="00534EAF"/>
    <w:rsid w:val="00535B97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63A"/>
    <w:rsid w:val="005678D6"/>
    <w:rsid w:val="00567BA0"/>
    <w:rsid w:val="005710C0"/>
    <w:rsid w:val="00575561"/>
    <w:rsid w:val="00581956"/>
    <w:rsid w:val="005858D6"/>
    <w:rsid w:val="00586327"/>
    <w:rsid w:val="00586E1F"/>
    <w:rsid w:val="00587F38"/>
    <w:rsid w:val="00591968"/>
    <w:rsid w:val="00591C0A"/>
    <w:rsid w:val="00591CBE"/>
    <w:rsid w:val="00593EE7"/>
    <w:rsid w:val="0059482C"/>
    <w:rsid w:val="00595637"/>
    <w:rsid w:val="00596809"/>
    <w:rsid w:val="00597EC2"/>
    <w:rsid w:val="005A15A8"/>
    <w:rsid w:val="005A1B71"/>
    <w:rsid w:val="005A24B9"/>
    <w:rsid w:val="005A4C36"/>
    <w:rsid w:val="005A4CA7"/>
    <w:rsid w:val="005B064E"/>
    <w:rsid w:val="005B29C1"/>
    <w:rsid w:val="005B3EEE"/>
    <w:rsid w:val="005B5D09"/>
    <w:rsid w:val="005B7BFE"/>
    <w:rsid w:val="005C3A9C"/>
    <w:rsid w:val="005C46C6"/>
    <w:rsid w:val="005C506B"/>
    <w:rsid w:val="005C5897"/>
    <w:rsid w:val="005C58B4"/>
    <w:rsid w:val="005C6745"/>
    <w:rsid w:val="005D03AA"/>
    <w:rsid w:val="005D0D6F"/>
    <w:rsid w:val="005D21B5"/>
    <w:rsid w:val="005D4005"/>
    <w:rsid w:val="005D5E01"/>
    <w:rsid w:val="005D611E"/>
    <w:rsid w:val="005E0178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488F"/>
    <w:rsid w:val="00615290"/>
    <w:rsid w:val="006154CD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5154"/>
    <w:rsid w:val="00637012"/>
    <w:rsid w:val="0063788C"/>
    <w:rsid w:val="00644F48"/>
    <w:rsid w:val="00652E2D"/>
    <w:rsid w:val="00654899"/>
    <w:rsid w:val="00655B8A"/>
    <w:rsid w:val="00656E25"/>
    <w:rsid w:val="0065730A"/>
    <w:rsid w:val="006573BE"/>
    <w:rsid w:val="00657DDD"/>
    <w:rsid w:val="006605DA"/>
    <w:rsid w:val="00662A49"/>
    <w:rsid w:val="006655DD"/>
    <w:rsid w:val="006663E9"/>
    <w:rsid w:val="00666620"/>
    <w:rsid w:val="006674AB"/>
    <w:rsid w:val="0067036D"/>
    <w:rsid w:val="006723FB"/>
    <w:rsid w:val="00674B47"/>
    <w:rsid w:val="00680DAA"/>
    <w:rsid w:val="006816E6"/>
    <w:rsid w:val="006838DF"/>
    <w:rsid w:val="00684188"/>
    <w:rsid w:val="006848F7"/>
    <w:rsid w:val="00684B29"/>
    <w:rsid w:val="006854C3"/>
    <w:rsid w:val="0068696C"/>
    <w:rsid w:val="006905B9"/>
    <w:rsid w:val="00690FD5"/>
    <w:rsid w:val="00695AA6"/>
    <w:rsid w:val="006A147C"/>
    <w:rsid w:val="006A2FAF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622A"/>
    <w:rsid w:val="006C665C"/>
    <w:rsid w:val="006C6FDE"/>
    <w:rsid w:val="006D0A2C"/>
    <w:rsid w:val="006D117A"/>
    <w:rsid w:val="006D12B6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66BF"/>
    <w:rsid w:val="00716E88"/>
    <w:rsid w:val="00725393"/>
    <w:rsid w:val="00725C77"/>
    <w:rsid w:val="00730C77"/>
    <w:rsid w:val="00730F06"/>
    <w:rsid w:val="00731327"/>
    <w:rsid w:val="007323F5"/>
    <w:rsid w:val="007327CF"/>
    <w:rsid w:val="00737896"/>
    <w:rsid w:val="007417A9"/>
    <w:rsid w:val="0074238F"/>
    <w:rsid w:val="007425CC"/>
    <w:rsid w:val="00743556"/>
    <w:rsid w:val="0074422D"/>
    <w:rsid w:val="007465DE"/>
    <w:rsid w:val="00746EE1"/>
    <w:rsid w:val="007522A2"/>
    <w:rsid w:val="00752631"/>
    <w:rsid w:val="00754352"/>
    <w:rsid w:val="00754780"/>
    <w:rsid w:val="007548D9"/>
    <w:rsid w:val="00755042"/>
    <w:rsid w:val="007568DB"/>
    <w:rsid w:val="00757565"/>
    <w:rsid w:val="00760BC9"/>
    <w:rsid w:val="00761D6B"/>
    <w:rsid w:val="00762799"/>
    <w:rsid w:val="00765D38"/>
    <w:rsid w:val="0076741A"/>
    <w:rsid w:val="00770BE1"/>
    <w:rsid w:val="0077226A"/>
    <w:rsid w:val="00772C6E"/>
    <w:rsid w:val="00773966"/>
    <w:rsid w:val="00774959"/>
    <w:rsid w:val="007749F7"/>
    <w:rsid w:val="00775EA0"/>
    <w:rsid w:val="00781509"/>
    <w:rsid w:val="0078241D"/>
    <w:rsid w:val="007832D0"/>
    <w:rsid w:val="007835A6"/>
    <w:rsid w:val="007836CC"/>
    <w:rsid w:val="00785B01"/>
    <w:rsid w:val="00790CF1"/>
    <w:rsid w:val="0079101D"/>
    <w:rsid w:val="0079139C"/>
    <w:rsid w:val="0079222B"/>
    <w:rsid w:val="007933C8"/>
    <w:rsid w:val="007937BF"/>
    <w:rsid w:val="00793835"/>
    <w:rsid w:val="00793D19"/>
    <w:rsid w:val="00794879"/>
    <w:rsid w:val="00795936"/>
    <w:rsid w:val="00795C66"/>
    <w:rsid w:val="007971C1"/>
    <w:rsid w:val="0079781D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D11"/>
    <w:rsid w:val="007F18DF"/>
    <w:rsid w:val="007F3776"/>
    <w:rsid w:val="007F3CE1"/>
    <w:rsid w:val="007F6AD2"/>
    <w:rsid w:val="007F6F89"/>
    <w:rsid w:val="008006EF"/>
    <w:rsid w:val="008035A8"/>
    <w:rsid w:val="00805320"/>
    <w:rsid w:val="008054D4"/>
    <w:rsid w:val="00807E35"/>
    <w:rsid w:val="00810F9C"/>
    <w:rsid w:val="00812E62"/>
    <w:rsid w:val="008132B4"/>
    <w:rsid w:val="00815C36"/>
    <w:rsid w:val="00815DD0"/>
    <w:rsid w:val="00817C92"/>
    <w:rsid w:val="0082011F"/>
    <w:rsid w:val="00821495"/>
    <w:rsid w:val="00823772"/>
    <w:rsid w:val="00824F7E"/>
    <w:rsid w:val="0082531A"/>
    <w:rsid w:val="00827B96"/>
    <w:rsid w:val="0083267D"/>
    <w:rsid w:val="00832E22"/>
    <w:rsid w:val="008338B3"/>
    <w:rsid w:val="0083401C"/>
    <w:rsid w:val="00834A2E"/>
    <w:rsid w:val="0084154E"/>
    <w:rsid w:val="0084412E"/>
    <w:rsid w:val="00844B2D"/>
    <w:rsid w:val="00844E59"/>
    <w:rsid w:val="00845075"/>
    <w:rsid w:val="0085128E"/>
    <w:rsid w:val="008529E9"/>
    <w:rsid w:val="00852ADD"/>
    <w:rsid w:val="00852BAC"/>
    <w:rsid w:val="008553B5"/>
    <w:rsid w:val="00855A6E"/>
    <w:rsid w:val="008566AF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F2A"/>
    <w:rsid w:val="008819C6"/>
    <w:rsid w:val="0088374D"/>
    <w:rsid w:val="008937B6"/>
    <w:rsid w:val="00896BA6"/>
    <w:rsid w:val="00897374"/>
    <w:rsid w:val="008A3DE5"/>
    <w:rsid w:val="008A7845"/>
    <w:rsid w:val="008B06AB"/>
    <w:rsid w:val="008B1361"/>
    <w:rsid w:val="008B19B2"/>
    <w:rsid w:val="008B1A65"/>
    <w:rsid w:val="008B1E1F"/>
    <w:rsid w:val="008B211F"/>
    <w:rsid w:val="008B2841"/>
    <w:rsid w:val="008B54FF"/>
    <w:rsid w:val="008B66E4"/>
    <w:rsid w:val="008B6AA5"/>
    <w:rsid w:val="008C0092"/>
    <w:rsid w:val="008C04A0"/>
    <w:rsid w:val="008C0705"/>
    <w:rsid w:val="008C1887"/>
    <w:rsid w:val="008C273E"/>
    <w:rsid w:val="008C471E"/>
    <w:rsid w:val="008C680B"/>
    <w:rsid w:val="008D17A1"/>
    <w:rsid w:val="008D27BF"/>
    <w:rsid w:val="008D4BB3"/>
    <w:rsid w:val="008D4F45"/>
    <w:rsid w:val="008D69A2"/>
    <w:rsid w:val="008D72F6"/>
    <w:rsid w:val="008E0369"/>
    <w:rsid w:val="008E0E92"/>
    <w:rsid w:val="008E30F4"/>
    <w:rsid w:val="008E4181"/>
    <w:rsid w:val="008E6A61"/>
    <w:rsid w:val="008F0DAC"/>
    <w:rsid w:val="008F5721"/>
    <w:rsid w:val="008F6DE5"/>
    <w:rsid w:val="008F7D5E"/>
    <w:rsid w:val="00901120"/>
    <w:rsid w:val="00901D61"/>
    <w:rsid w:val="00904600"/>
    <w:rsid w:val="00906662"/>
    <w:rsid w:val="00907B97"/>
    <w:rsid w:val="00907E4F"/>
    <w:rsid w:val="009105A7"/>
    <w:rsid w:val="00911DF5"/>
    <w:rsid w:val="00912E8A"/>
    <w:rsid w:val="00914DF1"/>
    <w:rsid w:val="00915BA1"/>
    <w:rsid w:val="00915E92"/>
    <w:rsid w:val="009171C2"/>
    <w:rsid w:val="009175D9"/>
    <w:rsid w:val="00917C84"/>
    <w:rsid w:val="00920D3C"/>
    <w:rsid w:val="009211C8"/>
    <w:rsid w:val="009218AA"/>
    <w:rsid w:val="009218B9"/>
    <w:rsid w:val="0092357A"/>
    <w:rsid w:val="0092420C"/>
    <w:rsid w:val="00925B48"/>
    <w:rsid w:val="00925CB0"/>
    <w:rsid w:val="00930499"/>
    <w:rsid w:val="009321AA"/>
    <w:rsid w:val="00934BD3"/>
    <w:rsid w:val="00934C3F"/>
    <w:rsid w:val="00936CA3"/>
    <w:rsid w:val="009377C8"/>
    <w:rsid w:val="0093796B"/>
    <w:rsid w:val="00941F94"/>
    <w:rsid w:val="009450C1"/>
    <w:rsid w:val="00945883"/>
    <w:rsid w:val="009467A6"/>
    <w:rsid w:val="00947729"/>
    <w:rsid w:val="00947966"/>
    <w:rsid w:val="00952074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70323"/>
    <w:rsid w:val="00971519"/>
    <w:rsid w:val="00972432"/>
    <w:rsid w:val="00972B2E"/>
    <w:rsid w:val="009747B5"/>
    <w:rsid w:val="00976377"/>
    <w:rsid w:val="00980444"/>
    <w:rsid w:val="0098128E"/>
    <w:rsid w:val="0098191E"/>
    <w:rsid w:val="00982649"/>
    <w:rsid w:val="00982BEF"/>
    <w:rsid w:val="00984C1E"/>
    <w:rsid w:val="00990A0D"/>
    <w:rsid w:val="00991629"/>
    <w:rsid w:val="0099556F"/>
    <w:rsid w:val="0099637A"/>
    <w:rsid w:val="00997E7F"/>
    <w:rsid w:val="009A27D0"/>
    <w:rsid w:val="009B0D60"/>
    <w:rsid w:val="009B40F0"/>
    <w:rsid w:val="009B4357"/>
    <w:rsid w:val="009B4374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7FDD"/>
    <w:rsid w:val="009D3C34"/>
    <w:rsid w:val="009D4152"/>
    <w:rsid w:val="009D4446"/>
    <w:rsid w:val="009E1619"/>
    <w:rsid w:val="009E3645"/>
    <w:rsid w:val="009E4331"/>
    <w:rsid w:val="009E522A"/>
    <w:rsid w:val="009E5431"/>
    <w:rsid w:val="009E67F1"/>
    <w:rsid w:val="009E6ABC"/>
    <w:rsid w:val="009F18C4"/>
    <w:rsid w:val="009F52DE"/>
    <w:rsid w:val="009F597A"/>
    <w:rsid w:val="009F707D"/>
    <w:rsid w:val="00A013E9"/>
    <w:rsid w:val="00A03397"/>
    <w:rsid w:val="00A03FA5"/>
    <w:rsid w:val="00A05145"/>
    <w:rsid w:val="00A05890"/>
    <w:rsid w:val="00A05967"/>
    <w:rsid w:val="00A11696"/>
    <w:rsid w:val="00A12BB2"/>
    <w:rsid w:val="00A14391"/>
    <w:rsid w:val="00A17639"/>
    <w:rsid w:val="00A210AD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7757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23BC"/>
    <w:rsid w:val="00A72681"/>
    <w:rsid w:val="00A73090"/>
    <w:rsid w:val="00A73A67"/>
    <w:rsid w:val="00A73CF1"/>
    <w:rsid w:val="00A74511"/>
    <w:rsid w:val="00A74E35"/>
    <w:rsid w:val="00A76ADF"/>
    <w:rsid w:val="00A76EBB"/>
    <w:rsid w:val="00A80CD7"/>
    <w:rsid w:val="00A80DFA"/>
    <w:rsid w:val="00A83D95"/>
    <w:rsid w:val="00A86318"/>
    <w:rsid w:val="00A9075C"/>
    <w:rsid w:val="00A923BB"/>
    <w:rsid w:val="00A92605"/>
    <w:rsid w:val="00A92C0A"/>
    <w:rsid w:val="00A94BFE"/>
    <w:rsid w:val="00A9667A"/>
    <w:rsid w:val="00AA04B0"/>
    <w:rsid w:val="00AA1284"/>
    <w:rsid w:val="00AA266A"/>
    <w:rsid w:val="00AA3566"/>
    <w:rsid w:val="00AA3D92"/>
    <w:rsid w:val="00AA606B"/>
    <w:rsid w:val="00AA6AF7"/>
    <w:rsid w:val="00AB0E23"/>
    <w:rsid w:val="00AB1995"/>
    <w:rsid w:val="00AB1B6F"/>
    <w:rsid w:val="00AB2375"/>
    <w:rsid w:val="00AB2D48"/>
    <w:rsid w:val="00AB3D76"/>
    <w:rsid w:val="00AB4ED5"/>
    <w:rsid w:val="00AB58B5"/>
    <w:rsid w:val="00AB65EF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6181"/>
    <w:rsid w:val="00AD739C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5F99"/>
    <w:rsid w:val="00AF6276"/>
    <w:rsid w:val="00AF6E1D"/>
    <w:rsid w:val="00AF777A"/>
    <w:rsid w:val="00B02B99"/>
    <w:rsid w:val="00B0429A"/>
    <w:rsid w:val="00B06D1B"/>
    <w:rsid w:val="00B07A89"/>
    <w:rsid w:val="00B120C5"/>
    <w:rsid w:val="00B129D5"/>
    <w:rsid w:val="00B154D5"/>
    <w:rsid w:val="00B155C5"/>
    <w:rsid w:val="00B211A5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56F0"/>
    <w:rsid w:val="00B44CE5"/>
    <w:rsid w:val="00B520B5"/>
    <w:rsid w:val="00B54C24"/>
    <w:rsid w:val="00B55534"/>
    <w:rsid w:val="00B5588E"/>
    <w:rsid w:val="00B55D42"/>
    <w:rsid w:val="00B62C89"/>
    <w:rsid w:val="00B65432"/>
    <w:rsid w:val="00B6567D"/>
    <w:rsid w:val="00B66E29"/>
    <w:rsid w:val="00B671ED"/>
    <w:rsid w:val="00B671F7"/>
    <w:rsid w:val="00B70ACE"/>
    <w:rsid w:val="00B75792"/>
    <w:rsid w:val="00B833B9"/>
    <w:rsid w:val="00B84F1F"/>
    <w:rsid w:val="00B85AC9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3CEB"/>
    <w:rsid w:val="00BA4139"/>
    <w:rsid w:val="00BB1743"/>
    <w:rsid w:val="00BB29A9"/>
    <w:rsid w:val="00BB3E4B"/>
    <w:rsid w:val="00BB61BD"/>
    <w:rsid w:val="00BB6A57"/>
    <w:rsid w:val="00BB6DCC"/>
    <w:rsid w:val="00BB7E6A"/>
    <w:rsid w:val="00BC2B8D"/>
    <w:rsid w:val="00BC3017"/>
    <w:rsid w:val="00BC3057"/>
    <w:rsid w:val="00BC3DA5"/>
    <w:rsid w:val="00BC4F9B"/>
    <w:rsid w:val="00BC5A9D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E4307"/>
    <w:rsid w:val="00BF0654"/>
    <w:rsid w:val="00BF0C5B"/>
    <w:rsid w:val="00BF1748"/>
    <w:rsid w:val="00BF183B"/>
    <w:rsid w:val="00BF188F"/>
    <w:rsid w:val="00BF24C9"/>
    <w:rsid w:val="00BF2BDF"/>
    <w:rsid w:val="00BF369E"/>
    <w:rsid w:val="00BF41B1"/>
    <w:rsid w:val="00C000D0"/>
    <w:rsid w:val="00C02564"/>
    <w:rsid w:val="00C033BE"/>
    <w:rsid w:val="00C05B3D"/>
    <w:rsid w:val="00C07CA2"/>
    <w:rsid w:val="00C110E1"/>
    <w:rsid w:val="00C112A0"/>
    <w:rsid w:val="00C1137C"/>
    <w:rsid w:val="00C12F86"/>
    <w:rsid w:val="00C12FE4"/>
    <w:rsid w:val="00C14559"/>
    <w:rsid w:val="00C161F9"/>
    <w:rsid w:val="00C17B90"/>
    <w:rsid w:val="00C23A4A"/>
    <w:rsid w:val="00C2486B"/>
    <w:rsid w:val="00C26732"/>
    <w:rsid w:val="00C30EF8"/>
    <w:rsid w:val="00C318BA"/>
    <w:rsid w:val="00C32FA9"/>
    <w:rsid w:val="00C33BD6"/>
    <w:rsid w:val="00C425EB"/>
    <w:rsid w:val="00C45762"/>
    <w:rsid w:val="00C46686"/>
    <w:rsid w:val="00C47794"/>
    <w:rsid w:val="00C50ED6"/>
    <w:rsid w:val="00C53151"/>
    <w:rsid w:val="00C545C6"/>
    <w:rsid w:val="00C561D3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787F"/>
    <w:rsid w:val="00C81E33"/>
    <w:rsid w:val="00C8323C"/>
    <w:rsid w:val="00C8566C"/>
    <w:rsid w:val="00C912C1"/>
    <w:rsid w:val="00C9136F"/>
    <w:rsid w:val="00C91865"/>
    <w:rsid w:val="00C92D40"/>
    <w:rsid w:val="00C93D11"/>
    <w:rsid w:val="00C94988"/>
    <w:rsid w:val="00C9637D"/>
    <w:rsid w:val="00C96BD6"/>
    <w:rsid w:val="00CA75F3"/>
    <w:rsid w:val="00CB27FB"/>
    <w:rsid w:val="00CB3571"/>
    <w:rsid w:val="00CB4814"/>
    <w:rsid w:val="00CC0E0C"/>
    <w:rsid w:val="00CC1337"/>
    <w:rsid w:val="00CC247C"/>
    <w:rsid w:val="00CC2F85"/>
    <w:rsid w:val="00CC3762"/>
    <w:rsid w:val="00CC4868"/>
    <w:rsid w:val="00CC54B3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32AC"/>
    <w:rsid w:val="00CE5ABF"/>
    <w:rsid w:val="00CF1715"/>
    <w:rsid w:val="00CF6399"/>
    <w:rsid w:val="00CF75DE"/>
    <w:rsid w:val="00D00AD9"/>
    <w:rsid w:val="00D0209C"/>
    <w:rsid w:val="00D02482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5491"/>
    <w:rsid w:val="00D55BFC"/>
    <w:rsid w:val="00D56D27"/>
    <w:rsid w:val="00D57018"/>
    <w:rsid w:val="00D60E86"/>
    <w:rsid w:val="00D61F7E"/>
    <w:rsid w:val="00D63FD8"/>
    <w:rsid w:val="00D6402B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6073"/>
    <w:rsid w:val="00D86379"/>
    <w:rsid w:val="00D86686"/>
    <w:rsid w:val="00D9358B"/>
    <w:rsid w:val="00D93A99"/>
    <w:rsid w:val="00D9459A"/>
    <w:rsid w:val="00D94E1F"/>
    <w:rsid w:val="00D951FE"/>
    <w:rsid w:val="00D9585C"/>
    <w:rsid w:val="00D97A70"/>
    <w:rsid w:val="00D97E12"/>
    <w:rsid w:val="00DA3384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253D"/>
    <w:rsid w:val="00DD581B"/>
    <w:rsid w:val="00DD65F9"/>
    <w:rsid w:val="00DD66D5"/>
    <w:rsid w:val="00DD6EA8"/>
    <w:rsid w:val="00DE17A1"/>
    <w:rsid w:val="00DE2AF4"/>
    <w:rsid w:val="00DE3353"/>
    <w:rsid w:val="00DE4B9D"/>
    <w:rsid w:val="00DF23EA"/>
    <w:rsid w:val="00DF2D05"/>
    <w:rsid w:val="00DF33CD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A53"/>
    <w:rsid w:val="00E23036"/>
    <w:rsid w:val="00E24594"/>
    <w:rsid w:val="00E27FAF"/>
    <w:rsid w:val="00E31517"/>
    <w:rsid w:val="00E31917"/>
    <w:rsid w:val="00E32026"/>
    <w:rsid w:val="00E322BE"/>
    <w:rsid w:val="00E349A2"/>
    <w:rsid w:val="00E44CA9"/>
    <w:rsid w:val="00E44E86"/>
    <w:rsid w:val="00E45A63"/>
    <w:rsid w:val="00E45C42"/>
    <w:rsid w:val="00E46AFA"/>
    <w:rsid w:val="00E47E45"/>
    <w:rsid w:val="00E5174A"/>
    <w:rsid w:val="00E5191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EE"/>
    <w:rsid w:val="00E80DC7"/>
    <w:rsid w:val="00E8229A"/>
    <w:rsid w:val="00E8315A"/>
    <w:rsid w:val="00E850D4"/>
    <w:rsid w:val="00E854DC"/>
    <w:rsid w:val="00E92443"/>
    <w:rsid w:val="00E927A5"/>
    <w:rsid w:val="00E95ABB"/>
    <w:rsid w:val="00EA03AD"/>
    <w:rsid w:val="00EA0721"/>
    <w:rsid w:val="00EA4FE3"/>
    <w:rsid w:val="00EA6927"/>
    <w:rsid w:val="00EA69EA"/>
    <w:rsid w:val="00EB1C7D"/>
    <w:rsid w:val="00EB6CB3"/>
    <w:rsid w:val="00EB7574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D6673"/>
    <w:rsid w:val="00EE06D8"/>
    <w:rsid w:val="00EE0F05"/>
    <w:rsid w:val="00EE2F55"/>
    <w:rsid w:val="00EE32D0"/>
    <w:rsid w:val="00EE3488"/>
    <w:rsid w:val="00EE471E"/>
    <w:rsid w:val="00EE60FC"/>
    <w:rsid w:val="00EE64FF"/>
    <w:rsid w:val="00EF03AE"/>
    <w:rsid w:val="00EF2AA4"/>
    <w:rsid w:val="00EF6357"/>
    <w:rsid w:val="00EF6859"/>
    <w:rsid w:val="00F00B39"/>
    <w:rsid w:val="00F00D99"/>
    <w:rsid w:val="00F025C9"/>
    <w:rsid w:val="00F02EBF"/>
    <w:rsid w:val="00F038D9"/>
    <w:rsid w:val="00F11326"/>
    <w:rsid w:val="00F118D8"/>
    <w:rsid w:val="00F14021"/>
    <w:rsid w:val="00F149DB"/>
    <w:rsid w:val="00F14C4D"/>
    <w:rsid w:val="00F17076"/>
    <w:rsid w:val="00F17BB7"/>
    <w:rsid w:val="00F20623"/>
    <w:rsid w:val="00F209AC"/>
    <w:rsid w:val="00F23B8A"/>
    <w:rsid w:val="00F24779"/>
    <w:rsid w:val="00F26374"/>
    <w:rsid w:val="00F27828"/>
    <w:rsid w:val="00F371A4"/>
    <w:rsid w:val="00F371AC"/>
    <w:rsid w:val="00F37C65"/>
    <w:rsid w:val="00F419F9"/>
    <w:rsid w:val="00F42D8F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7E81"/>
    <w:rsid w:val="00F70125"/>
    <w:rsid w:val="00F711D1"/>
    <w:rsid w:val="00F72999"/>
    <w:rsid w:val="00F73419"/>
    <w:rsid w:val="00F7348E"/>
    <w:rsid w:val="00F73622"/>
    <w:rsid w:val="00F750D3"/>
    <w:rsid w:val="00F75D2A"/>
    <w:rsid w:val="00F770E4"/>
    <w:rsid w:val="00F77A19"/>
    <w:rsid w:val="00F849BD"/>
    <w:rsid w:val="00F85C83"/>
    <w:rsid w:val="00F863B3"/>
    <w:rsid w:val="00F8649F"/>
    <w:rsid w:val="00F87A79"/>
    <w:rsid w:val="00F91BAE"/>
    <w:rsid w:val="00F949A2"/>
    <w:rsid w:val="00F95209"/>
    <w:rsid w:val="00F96713"/>
    <w:rsid w:val="00F96D3F"/>
    <w:rsid w:val="00FA0D8D"/>
    <w:rsid w:val="00FA2425"/>
    <w:rsid w:val="00FA455C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C0E72"/>
    <w:rsid w:val="00FC2F34"/>
    <w:rsid w:val="00FC4958"/>
    <w:rsid w:val="00FC5660"/>
    <w:rsid w:val="00FC568F"/>
    <w:rsid w:val="00FC6332"/>
    <w:rsid w:val="00FC7954"/>
    <w:rsid w:val="00FD1FF3"/>
    <w:rsid w:val="00FD2FFB"/>
    <w:rsid w:val="00FD41F9"/>
    <w:rsid w:val="00FD4D33"/>
    <w:rsid w:val="00FE21AA"/>
    <w:rsid w:val="00FE3532"/>
    <w:rsid w:val="00FE68AE"/>
    <w:rsid w:val="00FE6CEB"/>
    <w:rsid w:val="00FE70EB"/>
    <w:rsid w:val="00FE7408"/>
    <w:rsid w:val="00FF20DC"/>
    <w:rsid w:val="00FF2119"/>
    <w:rsid w:val="00FF274B"/>
    <w:rsid w:val="00FF3CF8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151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D6181"/>
    <w:rPr>
      <w:rFonts w:ascii="Times New Roman" w:eastAsia="Times New Roman" w:hAnsi="Times New Roman"/>
      <w:shd w:val="clear" w:color="auto" w:fill="FFFFFF"/>
    </w:rPr>
  </w:style>
  <w:style w:type="character" w:customStyle="1" w:styleId="Bodytext29ptBold">
    <w:name w:val="Body text (2) + 9 pt;Bold"/>
    <w:basedOn w:val="Bodytext2"/>
    <w:rsid w:val="00AD618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AD6181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pt">
    <w:name w:val="Body text (2) + Microsoft Sans Serif;9 pt"/>
    <w:basedOn w:val="Bodytext2"/>
    <w:rsid w:val="00AD618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AD618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Italic">
    <w:name w:val="Body text (2) + 10 pt;Italic"/>
    <w:basedOn w:val="Bodytext2"/>
    <w:rsid w:val="00AD61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D6181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2"/>
      <w:szCs w:val="22"/>
      <w:lang w:val="ru-RU"/>
    </w:rPr>
  </w:style>
  <w:style w:type="paragraph" w:styleId="affb">
    <w:name w:val="Title"/>
    <w:basedOn w:val="a"/>
    <w:link w:val="affc"/>
    <w:qFormat/>
    <w:rsid w:val="00746EE1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ffc">
    <w:name w:val="Название Знак"/>
    <w:basedOn w:val="a0"/>
    <w:link w:val="affb"/>
    <w:rsid w:val="00746EE1"/>
    <w:rPr>
      <w:rFonts w:ascii="Times New Roman" w:eastAsia="Times New Roman" w:hAnsi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rsid w:val="004A1E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1"/>
    <w:next w:val="af3"/>
    <w:locked/>
    <w:rsid w:val="00E47E4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151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AD6181"/>
    <w:rPr>
      <w:rFonts w:ascii="Times New Roman" w:eastAsia="Times New Roman" w:hAnsi="Times New Roman"/>
      <w:shd w:val="clear" w:color="auto" w:fill="FFFFFF"/>
    </w:rPr>
  </w:style>
  <w:style w:type="character" w:customStyle="1" w:styleId="Bodytext29ptBold">
    <w:name w:val="Body text (2) + 9 pt;Bold"/>
    <w:basedOn w:val="Bodytext2"/>
    <w:rsid w:val="00AD618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AD6181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pt">
    <w:name w:val="Body text (2) + Microsoft Sans Serif;9 pt"/>
    <w:basedOn w:val="Bodytext2"/>
    <w:rsid w:val="00AD6181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MicrosoftSansSerif95pt">
    <w:name w:val="Body text (2) + Microsoft Sans Serif;9.5 pt"/>
    <w:basedOn w:val="Bodytext2"/>
    <w:rsid w:val="00AD618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0ptItalic">
    <w:name w:val="Body text (2) + 10 pt;Italic"/>
    <w:basedOn w:val="Bodytext2"/>
    <w:rsid w:val="00AD6181"/>
    <w:rPr>
      <w:rFonts w:ascii="Times New Roman" w:eastAsia="Times New Roman" w:hAnsi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D6181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22"/>
      <w:szCs w:val="22"/>
      <w:lang w:val="ru-RU"/>
    </w:rPr>
  </w:style>
  <w:style w:type="paragraph" w:styleId="affb">
    <w:name w:val="Title"/>
    <w:basedOn w:val="a"/>
    <w:link w:val="affc"/>
    <w:qFormat/>
    <w:rsid w:val="00746EE1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affc">
    <w:name w:val="Название Знак"/>
    <w:basedOn w:val="a0"/>
    <w:link w:val="affb"/>
    <w:rsid w:val="00746EE1"/>
    <w:rPr>
      <w:rFonts w:ascii="Times New Roman" w:eastAsia="Times New Roman" w:hAnsi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B336D-6267-4707-9548-236511B6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1</cp:lastModifiedBy>
  <cp:revision>3</cp:revision>
  <cp:lastPrinted>2017-04-13T12:54:00Z</cp:lastPrinted>
  <dcterms:created xsi:type="dcterms:W3CDTF">2019-08-27T03:35:00Z</dcterms:created>
  <dcterms:modified xsi:type="dcterms:W3CDTF">2019-08-27T03:35:00Z</dcterms:modified>
</cp:coreProperties>
</file>