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16E0" w14:textId="7B4460FD" w:rsidR="0004186C" w:rsidRPr="00B141BB" w:rsidRDefault="00DD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73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73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73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7381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DD7381">
        <w:rPr>
          <w:rFonts w:ascii="Times New Roman" w:hAnsi="Times New Roman" w:cs="Times New Roman"/>
          <w:color w:val="000000"/>
          <w:sz w:val="24"/>
          <w:szCs w:val="24"/>
        </w:rPr>
        <w:t>Тусар</w:t>
      </w:r>
      <w:proofErr w:type="spellEnd"/>
      <w:r w:rsidRPr="00DD7381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DD7381">
        <w:rPr>
          <w:rFonts w:ascii="Times New Roman" w:hAnsi="Times New Roman" w:cs="Times New Roman"/>
          <w:color w:val="000000"/>
          <w:sz w:val="24"/>
          <w:szCs w:val="24"/>
        </w:rPr>
        <w:t>Тусарбанк</w:t>
      </w:r>
      <w:proofErr w:type="spellEnd"/>
      <w:r w:rsidRPr="00DD7381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1ABA646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>Лот 1 - Торговый центр - 5 172,9 кв. м, земельный участок - 3 159 +/- 20 кв. м, адрес: Республика Адыгея, г. Майкоп, ул. Гагарина, д. 34, 3-этажный, кадастровые номера 01:08:0508038:104, 01:08:0508038:15, земли населенных пунктов - для размещения промышленных объектов - 93 157 602,58 руб.</w:t>
      </w:r>
    </w:p>
    <w:p w14:paraId="211686A0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>Лот 2 - Производственное здание - 3 163,3 кв. м, земельный участок - 5 468 кв. м, адрес: Самарская обл., г. Тольятти, Центральный р-н, ул. Базовая, д. 24, 3-этажное, кадастровые номера 63:09:0302051:2979, 63:09:0302051:4619, земли населенных пунктов - под иными объектами специального назначения - 31 546 998,94 руб.</w:t>
      </w:r>
    </w:p>
    <w:p w14:paraId="78376EA1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>Лот 3 - Земельный участок - 3 930 кв. м, адрес: Краснодарский край, Калининский р-н, ст. Гривенская, ул. Широкая, д. 88, кадастровый номер 23:10:0106004:286, земли населенных пунктов - для ведения личного подсобного хозяйства - 738 684,77 руб.</w:t>
      </w:r>
    </w:p>
    <w:p w14:paraId="019C13C6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>Лот 4 - Встроенное нежилое помещение (административное) - 276,5 кв. м, адрес: г. Волгоград, пр. им. В.И. Ленина, д. 57, 1, 2 этажи, имущество (17 поз.), кадастровый номер 34:34:080088:1502 - 13 727 635,26 руб.</w:t>
      </w:r>
    </w:p>
    <w:p w14:paraId="5BAF3B04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 xml:space="preserve">Лот 5 - Нежилое помещение - 294,2 кв. м, адрес: Самарская обл., г. Тольятти, Центральный р-н, ул. </w:t>
      </w:r>
      <w:proofErr w:type="spellStart"/>
      <w:r w:rsidRPr="00F25E6C">
        <w:rPr>
          <w:rFonts w:ascii="Times New Roman" w:hAnsi="Times New Roman" w:cs="Times New Roman"/>
          <w:sz w:val="24"/>
          <w:szCs w:val="24"/>
        </w:rPr>
        <w:t>Баныкина</w:t>
      </w:r>
      <w:proofErr w:type="spellEnd"/>
      <w:r w:rsidRPr="00F25E6C">
        <w:rPr>
          <w:rFonts w:ascii="Times New Roman" w:hAnsi="Times New Roman" w:cs="Times New Roman"/>
          <w:sz w:val="24"/>
          <w:szCs w:val="24"/>
        </w:rPr>
        <w:t>, д. 32 А, 1 этаж, имущество (104 поз.), кадастровый номер 63:09:0301115:4024, комнаты №№ 1, 2, 8, 9, 10, 11, 12, 13, 13а, 14, 15, 1 - 12 810 822,60 руб.</w:t>
      </w:r>
    </w:p>
    <w:p w14:paraId="6C77E91C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>Лот 6 - Земельный участок - 826 кв. м, адрес: Республика Адыгея, Майкопский р-н, с/т «Ягодка», Апшеронское ш., д. 199, кадастровый номер 01:04:5509001:212, земли с/х назначения - для ведения гражданами садоводства и огородничества - 107 000,13 руб.</w:t>
      </w:r>
    </w:p>
    <w:p w14:paraId="4F36C89D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 xml:space="preserve">Лот 7 - </w:t>
      </w:r>
      <w:proofErr w:type="spellStart"/>
      <w:r w:rsidRPr="00F25E6C">
        <w:rPr>
          <w:rFonts w:ascii="Times New Roman" w:hAnsi="Times New Roman" w:cs="Times New Roman"/>
          <w:sz w:val="24"/>
          <w:szCs w:val="24"/>
        </w:rPr>
        <w:t>Lexus</w:t>
      </w:r>
      <w:proofErr w:type="spellEnd"/>
      <w:r w:rsidRPr="00F25E6C">
        <w:rPr>
          <w:rFonts w:ascii="Times New Roman" w:hAnsi="Times New Roman" w:cs="Times New Roman"/>
          <w:sz w:val="24"/>
          <w:szCs w:val="24"/>
        </w:rPr>
        <w:t xml:space="preserve"> LS460, черный, 2013, пробег – нет данных, 4.6 АТ (370 л. с.), полный, бензин, VIN JTHDL46F805005850, ограничения и обременения: запрет на регистрационные действия, г. Видное - 2 721 172,42 руб.</w:t>
      </w:r>
    </w:p>
    <w:p w14:paraId="03BB092E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>Лот 8 - ИМЯ-М-192822, бежевый, 2013, пробег – нет данных, 1.8 МТ (89,8 л. с.), задний, дизель, VIN Z9S192822DA000001, специализированный, ограничения и обременения: запрет на регистрационные действия, г. Видное - 679 164,41 руб.</w:t>
      </w:r>
    </w:p>
    <w:p w14:paraId="395BCA88" w14:textId="77777777" w:rsidR="00DD7381" w:rsidRPr="00F25E6C" w:rsidRDefault="00DD7381" w:rsidP="00DD73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C">
        <w:rPr>
          <w:rFonts w:ascii="Times New Roman" w:hAnsi="Times New Roman" w:cs="Times New Roman"/>
          <w:sz w:val="24"/>
          <w:szCs w:val="24"/>
        </w:rPr>
        <w:t>Лот 9 - Офисная мебель, оргтехника, банковское оборудование (204 поз.), г. Видное - 300 894,58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7B408E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DD7381">
        <w:rPr>
          <w:b/>
          <w:bCs/>
          <w:color w:val="000000"/>
        </w:rPr>
        <w:t>1-4, 6-8</w:t>
      </w:r>
      <w:r w:rsidRPr="00B141BB">
        <w:rPr>
          <w:b/>
          <w:bCs/>
          <w:color w:val="000000"/>
        </w:rPr>
        <w:t xml:space="preserve"> - с </w:t>
      </w:r>
      <w:r w:rsidR="00DD7381">
        <w:rPr>
          <w:b/>
          <w:bCs/>
          <w:color w:val="000000"/>
        </w:rPr>
        <w:t>17 сентября</w:t>
      </w:r>
      <w:r w:rsidRPr="00B141BB">
        <w:rPr>
          <w:b/>
          <w:bCs/>
          <w:color w:val="000000"/>
        </w:rPr>
        <w:t xml:space="preserve"> 201</w:t>
      </w:r>
      <w:r w:rsidR="00DD7381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DD7381">
        <w:rPr>
          <w:b/>
          <w:bCs/>
          <w:color w:val="000000"/>
        </w:rPr>
        <w:t>03 декабря 2019 г</w:t>
      </w:r>
      <w:r w:rsidRPr="00B141BB">
        <w:rPr>
          <w:b/>
          <w:bCs/>
          <w:color w:val="000000"/>
        </w:rPr>
        <w:t>.;</w:t>
      </w:r>
    </w:p>
    <w:p w14:paraId="35278690" w14:textId="741B2D8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DD7381">
        <w:rPr>
          <w:b/>
          <w:bCs/>
          <w:color w:val="000000"/>
        </w:rPr>
        <w:t>5,</w:t>
      </w:r>
      <w:r w:rsidR="003F762A">
        <w:rPr>
          <w:b/>
          <w:bCs/>
          <w:color w:val="000000"/>
        </w:rPr>
        <w:t xml:space="preserve"> </w:t>
      </w:r>
      <w:r w:rsidR="00DD7381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- с </w:t>
      </w:r>
      <w:r w:rsidR="00DD7381">
        <w:rPr>
          <w:b/>
          <w:bCs/>
          <w:color w:val="000000"/>
        </w:rPr>
        <w:t>17</w:t>
      </w:r>
      <w:r w:rsidRPr="00B141BB">
        <w:rPr>
          <w:b/>
          <w:bCs/>
          <w:color w:val="000000"/>
        </w:rPr>
        <w:t xml:space="preserve"> </w:t>
      </w:r>
      <w:r w:rsidR="00DD7381">
        <w:rPr>
          <w:b/>
          <w:bCs/>
          <w:color w:val="000000"/>
        </w:rPr>
        <w:t>сентября</w:t>
      </w:r>
      <w:r w:rsidRPr="00B141BB">
        <w:rPr>
          <w:b/>
          <w:bCs/>
          <w:color w:val="000000"/>
        </w:rPr>
        <w:t xml:space="preserve"> </w:t>
      </w:r>
      <w:r w:rsidR="00DD7381">
        <w:rPr>
          <w:b/>
          <w:bCs/>
          <w:color w:val="000000"/>
        </w:rPr>
        <w:t>2019 г</w:t>
      </w:r>
      <w:r w:rsidRPr="00B141BB">
        <w:rPr>
          <w:b/>
          <w:bCs/>
          <w:color w:val="000000"/>
        </w:rPr>
        <w:t xml:space="preserve">. по </w:t>
      </w:r>
      <w:r w:rsidR="00DD7381">
        <w:rPr>
          <w:b/>
          <w:bCs/>
          <w:color w:val="000000"/>
        </w:rPr>
        <w:t>14 января</w:t>
      </w:r>
      <w:r w:rsidRPr="00B141BB">
        <w:rPr>
          <w:b/>
          <w:bCs/>
          <w:color w:val="000000"/>
        </w:rPr>
        <w:t xml:space="preserve"> </w:t>
      </w:r>
      <w:r w:rsidR="00DD7381">
        <w:rPr>
          <w:b/>
          <w:bCs/>
          <w:color w:val="000000"/>
        </w:rPr>
        <w:t>2020 г</w:t>
      </w:r>
      <w:r w:rsidRPr="00B141BB">
        <w:rPr>
          <w:b/>
          <w:bCs/>
          <w:color w:val="000000"/>
        </w:rPr>
        <w:t>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FA35C9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F5F6F" w:rsidRPr="00B141BB">
        <w:rPr>
          <w:color w:val="000000"/>
        </w:rPr>
        <w:t>1</w:t>
      </w:r>
      <w:r w:rsidR="00DD7381">
        <w:rPr>
          <w:color w:val="000000"/>
        </w:rPr>
        <w:t>7 сентября</w:t>
      </w:r>
      <w:r w:rsidRPr="00B141BB">
        <w:rPr>
          <w:color w:val="000000"/>
        </w:rPr>
        <w:t xml:space="preserve"> </w:t>
      </w:r>
      <w:r w:rsidR="00DD7381">
        <w:rPr>
          <w:color w:val="000000"/>
        </w:rPr>
        <w:t>2019 г</w:t>
      </w:r>
      <w:r w:rsidRPr="00B141B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E341024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DD7381">
        <w:rPr>
          <w:b/>
          <w:color w:val="000000"/>
        </w:rPr>
        <w:t>1-4</w:t>
      </w:r>
      <w:r w:rsidRPr="00B141BB">
        <w:rPr>
          <w:b/>
          <w:color w:val="000000"/>
        </w:rPr>
        <w:t>:</w:t>
      </w:r>
      <w:bookmarkStart w:id="0" w:name="_GoBack"/>
      <w:bookmarkEnd w:id="0"/>
    </w:p>
    <w:p w14:paraId="1AF9829F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17 сентября 2019 г. по 29 октября 2019 г. - в размере начальной цены продажи лотов;</w:t>
      </w:r>
    </w:p>
    <w:p w14:paraId="7114D611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30 октября 2019 г. по 05 ноября 2019 г. - в размере 92,00% от начальной цены продажи лотов;</w:t>
      </w:r>
    </w:p>
    <w:p w14:paraId="47652EE1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06 ноября 2019 г. по 12 ноября 2019 г. - в размере 84,00% от начальной цены продажи лотов;</w:t>
      </w:r>
    </w:p>
    <w:p w14:paraId="0FC44C60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13 ноября 2019 г. по 19 ноября 2019 г. - в размере 76,00% от начальной цены продажи лотов;</w:t>
      </w:r>
    </w:p>
    <w:p w14:paraId="78B2C228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20 ноября 2019 г. по 26 ноября 2019 г. - в размере 68,00% от начальной цены продажи лотов;</w:t>
      </w:r>
    </w:p>
    <w:p w14:paraId="3D180216" w14:textId="4FAD5BD4" w:rsid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27 ноября 2019 г. по 03 декабря 2019 г. - в размере 60,00% от начальной цены продажи лотов</w:t>
      </w:r>
      <w:r>
        <w:rPr>
          <w:color w:val="000000"/>
        </w:rPr>
        <w:t>.</w:t>
      </w:r>
    </w:p>
    <w:p w14:paraId="66F82829" w14:textId="6D421D02" w:rsidR="0004186C" w:rsidRPr="00B141BB" w:rsidRDefault="00707F65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DD7381">
        <w:rPr>
          <w:b/>
          <w:color w:val="000000"/>
        </w:rPr>
        <w:t>6-7</w:t>
      </w:r>
      <w:r w:rsidRPr="00B141BB">
        <w:rPr>
          <w:b/>
          <w:color w:val="000000"/>
        </w:rPr>
        <w:t>:</w:t>
      </w:r>
    </w:p>
    <w:p w14:paraId="0E754832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17 сентября 2019 г. по 29 октября 2019 г. - в размере начальной цены продажи лотов;</w:t>
      </w:r>
    </w:p>
    <w:p w14:paraId="445F5345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30 октября 2019 г. по 05 ноября 2019 г. - в размере 90,00% от начальной цены продажи лотов;</w:t>
      </w:r>
    </w:p>
    <w:p w14:paraId="180A653F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06 ноября 2019 г. по 12 ноября 2019 г. - в размере 80,00% от начальной цены продажи лотов;</w:t>
      </w:r>
    </w:p>
    <w:p w14:paraId="61DAD9EE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13 ноября 2019 г. по 19 ноября 2019 г. - в размере 70,00% от начальной цены продажи лотов;</w:t>
      </w:r>
    </w:p>
    <w:p w14:paraId="23E77A92" w14:textId="77777777" w:rsidR="00DD7381" w:rsidRP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20 ноября 2019 г. по 26 ноября 2019 г. - в размере 60,00% от начальной цены продажи лотов;</w:t>
      </w:r>
    </w:p>
    <w:p w14:paraId="36483C23" w14:textId="5442B00C" w:rsidR="00DD7381" w:rsidRDefault="00DD7381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7381">
        <w:rPr>
          <w:color w:val="000000"/>
        </w:rPr>
        <w:t>с 27 ноября 2019 г. по 03 декабря 2019 г. - в размере 50,00% от начальной цены продажи лотов</w:t>
      </w:r>
      <w:r>
        <w:rPr>
          <w:color w:val="000000"/>
        </w:rPr>
        <w:t>.</w:t>
      </w:r>
    </w:p>
    <w:p w14:paraId="0230D461" w14:textId="5ED1871E" w:rsidR="0004186C" w:rsidRPr="00B141BB" w:rsidRDefault="00707F65" w:rsidP="00DD7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DD7381">
        <w:rPr>
          <w:b/>
          <w:color w:val="000000"/>
        </w:rPr>
        <w:t>а 5</w:t>
      </w:r>
      <w:r w:rsidRPr="00B141BB">
        <w:rPr>
          <w:b/>
          <w:color w:val="000000"/>
        </w:rPr>
        <w:t>:</w:t>
      </w:r>
    </w:p>
    <w:p w14:paraId="265CB437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29 октября 2019 г. - в размере начальной цены продажи лота;</w:t>
      </w:r>
    </w:p>
    <w:p w14:paraId="4D7A6D5C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94,50% от начальной цены продажи лота;</w:t>
      </w:r>
    </w:p>
    <w:p w14:paraId="6CC231EB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06 ноября 2019 г. по 12 ноября 2019 г. - в размере 89,00% от начальной цены продажи лота;</w:t>
      </w:r>
    </w:p>
    <w:p w14:paraId="7101F9DB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83,50% от начальной цены продажи лота;</w:t>
      </w:r>
    </w:p>
    <w:p w14:paraId="73DB3F91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78,00% от начальной цены продажи лота;</w:t>
      </w:r>
    </w:p>
    <w:p w14:paraId="3D228501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72,50% от начальной цены продажи лота;</w:t>
      </w:r>
    </w:p>
    <w:p w14:paraId="70553D6B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67,00% от начальной цены продажи лота;</w:t>
      </w:r>
    </w:p>
    <w:p w14:paraId="11222BB5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декабря 2019 г. по 17 декабря 2019 г. - в размере 61,50% от начальной цены продажи лота;</w:t>
      </w:r>
    </w:p>
    <w:p w14:paraId="66F37FB7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56,00% от начальной цены продажи лота;</w:t>
      </w:r>
    </w:p>
    <w:p w14:paraId="26777BD4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50,50% от начальной цены продажи лота;</w:t>
      </w:r>
    </w:p>
    <w:p w14:paraId="3601BC49" w14:textId="125ED716" w:rsid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45,00%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A73BCF" w14:textId="0DFA7BC3" w:rsid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1411E8F6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29 октября 2019 г. - в размере начальной цены продажи лота;</w:t>
      </w:r>
    </w:p>
    <w:p w14:paraId="0E22D83F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98,00% от начальной цены продажи лота;</w:t>
      </w:r>
    </w:p>
    <w:p w14:paraId="69CEA92C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06 ноября 2019 г. по 12 ноября 2019 г. - в размере 96,00% от начальной цены продажи лота;</w:t>
      </w:r>
    </w:p>
    <w:p w14:paraId="383CF758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94,00% от начальной цены продажи лота;</w:t>
      </w:r>
    </w:p>
    <w:p w14:paraId="15E9B633" w14:textId="77777777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92,00% от начальной цены продажи лота;</w:t>
      </w:r>
    </w:p>
    <w:p w14:paraId="5D6A9E9C" w14:textId="6F3937BD" w:rsid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90,00%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1C4CE4" w14:textId="0EB4DA7D" w:rsidR="00DD7381" w:rsidRPr="00367B3F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367B3F" w:rsidRPr="00367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</w:t>
      </w:r>
    </w:p>
    <w:p w14:paraId="22548477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29 октября 2019 г. - в размере начальной цены продажи лота;</w:t>
      </w:r>
    </w:p>
    <w:p w14:paraId="1F6A7CA2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91,50% от начальной цены продажи лота;</w:t>
      </w:r>
    </w:p>
    <w:p w14:paraId="533C1D8E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06 ноября 2019 г. по 12 ноября 2019 г. - в размере 83,00% от начальной цены продажи лота;</w:t>
      </w:r>
    </w:p>
    <w:p w14:paraId="4446AE19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74,50% от начальной цены продажи лота;</w:t>
      </w:r>
    </w:p>
    <w:p w14:paraId="6691C2EE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66,00% от начальной цены продажи лота;</w:t>
      </w:r>
    </w:p>
    <w:p w14:paraId="00F01A1A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57,50% от начальной цены продажи лота;</w:t>
      </w:r>
    </w:p>
    <w:p w14:paraId="162611AB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49,00% от начальной цены продажи лота;</w:t>
      </w:r>
    </w:p>
    <w:p w14:paraId="4D8085C4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40,50% от начальной цены продажи лота;</w:t>
      </w:r>
    </w:p>
    <w:p w14:paraId="5698A1D5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32,00% от начальной цены продажи лота;</w:t>
      </w:r>
    </w:p>
    <w:p w14:paraId="388540A5" w14:textId="77777777" w:rsidR="00367B3F" w:rsidRPr="00367B3F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23,50% от начальной цены продажи лота;</w:t>
      </w:r>
    </w:p>
    <w:p w14:paraId="4B2EA4DB" w14:textId="7B68B26F" w:rsidR="00367B3F" w:rsidRPr="00DD7381" w:rsidRDefault="00367B3F" w:rsidP="00367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B3F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15,00%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BA114C8" w:rsidR="0004186C" w:rsidRPr="00B141BB" w:rsidRDefault="0004186C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DDC8C58" w14:textId="57E60804" w:rsidR="00DD7381" w:rsidRPr="00DD7381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10-00 до 17-30 часов по адресу: г. Москва, ул. Лесная, д.59, стр.2, тел. 8(495)725-31-15, доб. 65-68, а также у ОТ: </w:t>
      </w:r>
      <w:r w:rsidR="00783984" w:rsidRPr="00783984">
        <w:rPr>
          <w:rFonts w:ascii="Times New Roman" w:hAnsi="Times New Roman" w:cs="Times New Roman"/>
          <w:color w:val="000000"/>
          <w:sz w:val="24"/>
          <w:szCs w:val="24"/>
        </w:rPr>
        <w:t>8 (918) 155-48-01, kudina@auction-house.ru, Кудина Евгения</w:t>
      </w:r>
      <w:r w:rsidR="00783984" w:rsidRPr="00783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984">
        <w:rPr>
          <w:rFonts w:ascii="Times New Roman" w:hAnsi="Times New Roman" w:cs="Times New Roman"/>
          <w:color w:val="000000"/>
          <w:sz w:val="24"/>
          <w:szCs w:val="24"/>
        </w:rPr>
        <w:t xml:space="preserve">(лоты 1,3,6), </w:t>
      </w:r>
      <w:r w:rsidR="001417C8" w:rsidRPr="001417C8">
        <w:rPr>
          <w:rFonts w:ascii="Times New Roman" w:hAnsi="Times New Roman" w:cs="Times New Roman"/>
          <w:color w:val="000000"/>
          <w:sz w:val="24"/>
          <w:szCs w:val="24"/>
        </w:rPr>
        <w:t xml:space="preserve">8(927)208-21-43, harlanova@auction-house.ru, Харланова Наталья </w:t>
      </w:r>
      <w:r w:rsidR="001417C8">
        <w:rPr>
          <w:rFonts w:ascii="Times New Roman" w:hAnsi="Times New Roman" w:cs="Times New Roman"/>
          <w:color w:val="000000"/>
          <w:sz w:val="24"/>
          <w:szCs w:val="24"/>
        </w:rPr>
        <w:t xml:space="preserve">(лоты 2,4,5), </w:t>
      </w:r>
      <w:r w:rsidRPr="00DD7381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будние дни, </w:t>
      </w:r>
      <w:hyperlink r:id="rId7" w:history="1">
        <w:r w:rsidR="00783984" w:rsidRPr="00AF77F6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783984">
        <w:rPr>
          <w:rFonts w:ascii="Times New Roman" w:hAnsi="Times New Roman" w:cs="Times New Roman"/>
          <w:color w:val="000000"/>
          <w:sz w:val="24"/>
          <w:szCs w:val="24"/>
        </w:rPr>
        <w:t xml:space="preserve"> (лоты 7,8,9)</w:t>
      </w:r>
      <w:r w:rsidRPr="00DD7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CB7550" w14:textId="5100E715" w:rsidR="0004186C" w:rsidRPr="00B141BB" w:rsidRDefault="00DD7381" w:rsidP="00DD7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3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73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73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417C8"/>
    <w:rsid w:val="001B1C5D"/>
    <w:rsid w:val="00203862"/>
    <w:rsid w:val="00220317"/>
    <w:rsid w:val="002A0202"/>
    <w:rsid w:val="002C116A"/>
    <w:rsid w:val="002C2BDE"/>
    <w:rsid w:val="00360DC6"/>
    <w:rsid w:val="00367B3F"/>
    <w:rsid w:val="003F762A"/>
    <w:rsid w:val="005F1F68"/>
    <w:rsid w:val="00651D54"/>
    <w:rsid w:val="00707F65"/>
    <w:rsid w:val="00783984"/>
    <w:rsid w:val="008E2B16"/>
    <w:rsid w:val="00B141BB"/>
    <w:rsid w:val="00B93A5E"/>
    <w:rsid w:val="00CF5F6F"/>
    <w:rsid w:val="00D16130"/>
    <w:rsid w:val="00DD7381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8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2310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2019-09-09T08:27:00Z</dcterms:created>
  <dcterms:modified xsi:type="dcterms:W3CDTF">2019-09-09T08:42:00Z</dcterms:modified>
</cp:coreProperties>
</file>