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1D740" w14:textId="181873C9" w:rsidR="00671EE4" w:rsidRPr="00671EE4" w:rsidRDefault="00671EE4" w:rsidP="00671EE4">
      <w:pPr>
        <w:rPr>
          <w:rFonts w:ascii="Times New Roman" w:hAnsi="Times New Roman" w:cs="Times New Roman"/>
        </w:rPr>
      </w:pPr>
      <w:r w:rsidRPr="00671EE4">
        <w:rPr>
          <w:rFonts w:ascii="Times New Roman" w:hAnsi="Times New Roman" w:cs="Times New Roman"/>
          <w:color w:val="000000"/>
        </w:rPr>
        <w:t xml:space="preserve">Решением Арбитражного суда города Санкт-Петербурга и Ленинградской области от 30.11.2018г. (резолютивная часть объявлена 26.11.2018) по делу № А56-12464/2018 </w:t>
      </w:r>
      <w:proofErr w:type="spellStart"/>
      <w:r w:rsidRPr="00671EE4">
        <w:rPr>
          <w:rFonts w:ascii="Times New Roman" w:hAnsi="Times New Roman" w:cs="Times New Roman"/>
          <w:color w:val="000000"/>
        </w:rPr>
        <w:t>Аксеновский</w:t>
      </w:r>
      <w:proofErr w:type="spellEnd"/>
      <w:r w:rsidRPr="00671EE4">
        <w:rPr>
          <w:rFonts w:ascii="Times New Roman" w:hAnsi="Times New Roman" w:cs="Times New Roman"/>
          <w:color w:val="000000"/>
        </w:rPr>
        <w:t xml:space="preserve"> Александр Константинович (дата рождения: 18.10.1970г., место рождения: г. Алмалык Ташкентской обл. Узбекской ССР, СНИЛС 076-170-551-64, ИНН 531801001681, регистрация по месту жительства: 195252, г. Санкт-П</w:t>
      </w:r>
      <w:bookmarkStart w:id="0" w:name="_GoBack"/>
      <w:bookmarkEnd w:id="0"/>
      <w:r w:rsidRPr="00671EE4">
        <w:rPr>
          <w:rFonts w:ascii="Times New Roman" w:hAnsi="Times New Roman" w:cs="Times New Roman"/>
          <w:color w:val="000000"/>
        </w:rPr>
        <w:t>етербург, р-н Калининский, ул. Софьи Ковалевской, д. 15, корп. 4, кв. 2) признан несостоятельным (банкротом) и введена процедура реализации имущества гражданина. Финансовым управляющим утвержден Ефремов Александр Игоревич (ИНН 272198825108, СНИЛС 172-646-317-76) – член Ассоциации «ДМСО» (ОГРН 1032700295099, ИНН 2721099166, адрес: 680020, г. Хабаровск, пер. Доступный, оф. 6).</w:t>
      </w:r>
      <w:r w:rsidRPr="00671EE4">
        <w:rPr>
          <w:rFonts w:ascii="Times New Roman" w:hAnsi="Times New Roman" w:cs="Times New Roman"/>
          <w:color w:val="000000"/>
        </w:rPr>
        <w:br/>
      </w:r>
      <w:r w:rsidRPr="00671EE4">
        <w:rPr>
          <w:rFonts w:ascii="Times New Roman" w:hAnsi="Times New Roman" w:cs="Times New Roman"/>
          <w:color w:val="000000"/>
        </w:rPr>
        <w:br/>
        <w:t xml:space="preserve">Организатор торгов - финансовый управляющий </w:t>
      </w:r>
      <w:proofErr w:type="spellStart"/>
      <w:r w:rsidRPr="00671EE4">
        <w:rPr>
          <w:rFonts w:ascii="Times New Roman" w:hAnsi="Times New Roman" w:cs="Times New Roman"/>
          <w:color w:val="000000"/>
        </w:rPr>
        <w:t>Аксеновского</w:t>
      </w:r>
      <w:proofErr w:type="spellEnd"/>
      <w:r w:rsidRPr="00671EE4">
        <w:rPr>
          <w:rFonts w:ascii="Times New Roman" w:hAnsi="Times New Roman" w:cs="Times New Roman"/>
          <w:color w:val="000000"/>
        </w:rPr>
        <w:t xml:space="preserve"> Александра Константиновича Ефремов Александр Игоревич (ИНН 272198825108, СНИЛС 172-646-317-76, почтовый адрес: 190031, Санкт-Петербург, а/я 425, адрес электронной почты: au.aiefremov@gmail.com, номер контактного телефона: 8-911-263-68-69), сообщает о том, что по результатам торгов по реализации имущества </w:t>
      </w:r>
      <w:proofErr w:type="spellStart"/>
      <w:r w:rsidRPr="00671EE4">
        <w:rPr>
          <w:rFonts w:ascii="Times New Roman" w:hAnsi="Times New Roman" w:cs="Times New Roman"/>
          <w:color w:val="000000"/>
        </w:rPr>
        <w:t>Аксеновского</w:t>
      </w:r>
      <w:proofErr w:type="spellEnd"/>
      <w:r w:rsidRPr="00671EE4">
        <w:rPr>
          <w:rFonts w:ascii="Times New Roman" w:hAnsi="Times New Roman" w:cs="Times New Roman"/>
          <w:color w:val="000000"/>
        </w:rPr>
        <w:t xml:space="preserve"> Александра Константиновича, находящегося в залоге у ПАО Сбербанк, принадлежащего на праве долевой собственности </w:t>
      </w:r>
      <w:proofErr w:type="spellStart"/>
      <w:r w:rsidRPr="00671EE4">
        <w:rPr>
          <w:rFonts w:ascii="Times New Roman" w:hAnsi="Times New Roman" w:cs="Times New Roman"/>
          <w:color w:val="000000"/>
        </w:rPr>
        <w:t>Аксеновскому</w:t>
      </w:r>
      <w:proofErr w:type="spellEnd"/>
      <w:r w:rsidRPr="00671EE4">
        <w:rPr>
          <w:rFonts w:ascii="Times New Roman" w:hAnsi="Times New Roman" w:cs="Times New Roman"/>
          <w:color w:val="000000"/>
        </w:rPr>
        <w:t xml:space="preserve"> Александру Константиновичу и </w:t>
      </w:r>
      <w:proofErr w:type="spellStart"/>
      <w:r w:rsidRPr="00671EE4">
        <w:rPr>
          <w:rFonts w:ascii="Times New Roman" w:hAnsi="Times New Roman" w:cs="Times New Roman"/>
          <w:color w:val="000000"/>
        </w:rPr>
        <w:t>Аксеновской</w:t>
      </w:r>
      <w:proofErr w:type="spellEnd"/>
      <w:r w:rsidRPr="00671EE4">
        <w:rPr>
          <w:rFonts w:ascii="Times New Roman" w:hAnsi="Times New Roman" w:cs="Times New Roman"/>
          <w:color w:val="000000"/>
        </w:rPr>
        <w:t xml:space="preserve"> Татьяне Викторовне, заключён договор купли-продажи от 31.10.2019 г. с победителем торгов.</w:t>
      </w:r>
      <w:r w:rsidRPr="00671EE4">
        <w:rPr>
          <w:rFonts w:ascii="Times New Roman" w:hAnsi="Times New Roman" w:cs="Times New Roman"/>
          <w:color w:val="000000"/>
        </w:rPr>
        <w:br/>
      </w:r>
      <w:r w:rsidRPr="00671EE4">
        <w:rPr>
          <w:rFonts w:ascii="Times New Roman" w:hAnsi="Times New Roman" w:cs="Times New Roman"/>
          <w:color w:val="000000"/>
        </w:rPr>
        <w:br/>
        <w:t>Победитель торгов - Чернышова Анна Петровна (ИНН 519002225856) (на торговой площадке от имени покупателя Чернышов Алексей Александрович, действующий на основании нотариальной доверенности № 78 АБ 6973500 от 09.10.2019 г.)</w:t>
      </w:r>
      <w:r w:rsidRPr="00671EE4">
        <w:rPr>
          <w:rFonts w:ascii="Times New Roman" w:hAnsi="Times New Roman" w:cs="Times New Roman"/>
          <w:color w:val="000000"/>
        </w:rPr>
        <w:br/>
      </w:r>
      <w:r w:rsidRPr="00671EE4">
        <w:rPr>
          <w:rFonts w:ascii="Times New Roman" w:hAnsi="Times New Roman" w:cs="Times New Roman"/>
          <w:color w:val="000000"/>
        </w:rPr>
        <w:br/>
        <w:t>Цена договора - 3 323 000 руб. 00 коп.</w:t>
      </w:r>
      <w:r w:rsidRPr="00671EE4">
        <w:rPr>
          <w:rFonts w:ascii="Times New Roman" w:hAnsi="Times New Roman" w:cs="Times New Roman"/>
          <w:color w:val="000000"/>
        </w:rPr>
        <w:br/>
      </w:r>
      <w:r w:rsidRPr="00671EE4">
        <w:rPr>
          <w:rFonts w:ascii="Times New Roman" w:hAnsi="Times New Roman" w:cs="Times New Roman"/>
          <w:color w:val="000000"/>
        </w:rPr>
        <w:br/>
        <w:t>Подписанный экземпляр договора был получен финансовым управляющим 07.11.2019 г.</w:t>
      </w:r>
      <w:r w:rsidRPr="00671EE4">
        <w:rPr>
          <w:rFonts w:ascii="Times New Roman" w:hAnsi="Times New Roman" w:cs="Times New Roman"/>
          <w:color w:val="000000"/>
        </w:rPr>
        <w:br/>
      </w:r>
      <w:r w:rsidRPr="00671EE4">
        <w:rPr>
          <w:rFonts w:ascii="Times New Roman" w:hAnsi="Times New Roman" w:cs="Times New Roman"/>
          <w:color w:val="000000"/>
        </w:rPr>
        <w:br/>
        <w:t>Финансовый управляющий, а также саморегулируемая организация арбитражных управляющих, членом которой является финансовый управляющий должника, в капитале, участников и победителей торгов не участвуют. У победителя торгов отсутствует заинтересованность по отношению к должнику, кредиторам, финансовому управляющему должника.</w:t>
      </w:r>
    </w:p>
    <w:sectPr w:rsidR="00671EE4" w:rsidRPr="0067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E4"/>
    <w:rsid w:val="0067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37D3"/>
  <w15:chartTrackingRefBased/>
  <w15:docId w15:val="{35337C9B-41A5-4A29-8914-F7C50CC7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2019-11-07T16:23:00Z</dcterms:created>
  <dcterms:modified xsi:type="dcterms:W3CDTF">2019-11-07T16:24:00Z</dcterms:modified>
</cp:coreProperties>
</file>