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tabs>
          <w:tab w:val="left" w:pos="6946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E6C82" w:rsidRPr="005E6C82" w:rsidRDefault="005E6C82" w:rsidP="005E6C8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 ООО «Грант Консалт», привлеченное </w:t>
      </w:r>
      <w:r w:rsidR="00354B77">
        <w:rPr>
          <w:sz w:val="24"/>
          <w:szCs w:val="24"/>
          <w:lang w:val="ru-RU" w:eastAsia="ru-RU"/>
        </w:rPr>
        <w:t>ф</w:t>
      </w:r>
      <w:r w:rsidR="00354B77" w:rsidRPr="00354B77">
        <w:rPr>
          <w:sz w:val="24"/>
          <w:szCs w:val="24"/>
          <w:lang w:val="ru-RU" w:eastAsia="ru-RU"/>
        </w:rPr>
        <w:t>инансовы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управляющи</w:t>
      </w:r>
      <w:r w:rsidR="00354B77">
        <w:rPr>
          <w:sz w:val="24"/>
          <w:szCs w:val="24"/>
          <w:lang w:val="ru-RU" w:eastAsia="ru-RU"/>
        </w:rPr>
        <w:t>м</w:t>
      </w:r>
      <w:r w:rsidR="00354B77" w:rsidRPr="00354B77">
        <w:rPr>
          <w:sz w:val="24"/>
          <w:szCs w:val="24"/>
          <w:lang w:val="ru-RU" w:eastAsia="ru-RU"/>
        </w:rPr>
        <w:t xml:space="preserve"> гражданина </w:t>
      </w:r>
      <w:proofErr w:type="spellStart"/>
      <w:r w:rsidR="00100DC0" w:rsidRPr="00100DC0">
        <w:rPr>
          <w:sz w:val="24"/>
          <w:szCs w:val="24"/>
          <w:lang w:val="ru-RU" w:eastAsia="ru-RU"/>
        </w:rPr>
        <w:t>Мусарова</w:t>
      </w:r>
      <w:proofErr w:type="spellEnd"/>
      <w:r w:rsidR="00100DC0" w:rsidRPr="00100DC0">
        <w:rPr>
          <w:sz w:val="24"/>
          <w:szCs w:val="24"/>
          <w:lang w:val="ru-RU" w:eastAsia="ru-RU"/>
        </w:rPr>
        <w:t xml:space="preserve"> Александра Львовича (19.01.1949 года рождения, место рождения: гор. Одесса, СНИЛС 010-447-226 96, ИНН 770203381877, адрес регистрации по месту жительства: Новгородская область, г. Сольцы, ул. </w:t>
      </w:r>
      <w:proofErr w:type="spellStart"/>
      <w:r w:rsidR="00100DC0" w:rsidRPr="00100DC0">
        <w:rPr>
          <w:sz w:val="24"/>
          <w:szCs w:val="24"/>
          <w:lang w:val="ru-RU" w:eastAsia="ru-RU"/>
        </w:rPr>
        <w:t>Шкнятинская</w:t>
      </w:r>
      <w:proofErr w:type="spellEnd"/>
      <w:r w:rsidR="00100DC0" w:rsidRPr="00100DC0">
        <w:rPr>
          <w:sz w:val="24"/>
          <w:szCs w:val="24"/>
          <w:lang w:val="ru-RU" w:eastAsia="ru-RU"/>
        </w:rPr>
        <w:t xml:space="preserve">, д. 2) </w:t>
      </w:r>
      <w:proofErr w:type="spellStart"/>
      <w:r w:rsidR="00100DC0" w:rsidRPr="00100DC0">
        <w:rPr>
          <w:sz w:val="24"/>
          <w:szCs w:val="24"/>
          <w:lang w:val="ru-RU" w:eastAsia="ru-RU"/>
        </w:rPr>
        <w:t>Лапин</w:t>
      </w:r>
      <w:r w:rsidR="00100DC0">
        <w:rPr>
          <w:sz w:val="24"/>
          <w:szCs w:val="24"/>
          <w:lang w:val="ru-RU" w:eastAsia="ru-RU"/>
        </w:rPr>
        <w:t>ым</w:t>
      </w:r>
      <w:proofErr w:type="spellEnd"/>
      <w:r w:rsidR="00100DC0" w:rsidRPr="00100DC0">
        <w:rPr>
          <w:sz w:val="24"/>
          <w:szCs w:val="24"/>
          <w:lang w:val="ru-RU" w:eastAsia="ru-RU"/>
        </w:rPr>
        <w:t xml:space="preserve"> Антон</w:t>
      </w:r>
      <w:r w:rsidR="00100DC0">
        <w:rPr>
          <w:sz w:val="24"/>
          <w:szCs w:val="24"/>
          <w:lang w:val="ru-RU" w:eastAsia="ru-RU"/>
        </w:rPr>
        <w:t>ом</w:t>
      </w:r>
      <w:r w:rsidR="00100DC0" w:rsidRPr="00100DC0">
        <w:rPr>
          <w:sz w:val="24"/>
          <w:szCs w:val="24"/>
          <w:lang w:val="ru-RU" w:eastAsia="ru-RU"/>
        </w:rPr>
        <w:t xml:space="preserve"> Олегович</w:t>
      </w:r>
      <w:r w:rsidR="00100DC0">
        <w:rPr>
          <w:sz w:val="24"/>
          <w:szCs w:val="24"/>
          <w:lang w:val="ru-RU" w:eastAsia="ru-RU"/>
        </w:rPr>
        <w:t>ем</w:t>
      </w:r>
      <w:r w:rsidR="00100DC0" w:rsidRPr="00100DC0">
        <w:rPr>
          <w:sz w:val="24"/>
          <w:szCs w:val="24"/>
          <w:lang w:val="ru-RU" w:eastAsia="ru-RU"/>
        </w:rPr>
        <w:t xml:space="preserve"> (ИНН 370205114072, СНИЛС 161-772-493-81)</w:t>
      </w:r>
      <w:r w:rsidRPr="005E6C82">
        <w:rPr>
          <w:sz w:val="24"/>
          <w:szCs w:val="24"/>
          <w:lang w:val="ru-RU" w:eastAsia="ru-RU"/>
        </w:rPr>
        <w:t xml:space="preserve">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Default="005E6C82" w:rsidP="005E6C8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E6C8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proofErr w:type="spellStart"/>
      <w:r w:rsidR="00100DC0" w:rsidRPr="00100DC0">
        <w:rPr>
          <w:sz w:val="24"/>
          <w:szCs w:val="24"/>
          <w:lang w:val="ru-RU" w:eastAsia="ru-RU"/>
        </w:rPr>
        <w:t>Мусарова</w:t>
      </w:r>
      <w:proofErr w:type="spellEnd"/>
      <w:r w:rsidR="00100DC0" w:rsidRPr="00100DC0">
        <w:rPr>
          <w:sz w:val="24"/>
          <w:szCs w:val="24"/>
          <w:lang w:val="ru-RU" w:eastAsia="ru-RU"/>
        </w:rPr>
        <w:t xml:space="preserve"> Александра Львовича</w:t>
      </w:r>
      <w:r w:rsidRPr="005E6C82">
        <w:rPr>
          <w:sz w:val="24"/>
          <w:szCs w:val="24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AC46B3" w:rsidRPr="005D0742" w:rsidRDefault="00AC46B3" w:rsidP="005E6C82">
      <w:pPr>
        <w:widowControl/>
        <w:ind w:firstLine="567"/>
        <w:jc w:val="both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AC46B3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567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5E6C82">
        <w:rPr>
          <w:sz w:val="24"/>
          <w:szCs w:val="24"/>
          <w:lang w:val="ru-RU" w:eastAsia="ru-RU"/>
        </w:rPr>
        <w:t xml:space="preserve">Лот №1: </w:t>
      </w:r>
      <w:r w:rsidR="00354B77" w:rsidRPr="00354B77">
        <w:rPr>
          <w:sz w:val="24"/>
          <w:szCs w:val="24"/>
          <w:lang w:val="ru-RU" w:eastAsia="ru-RU"/>
        </w:rPr>
        <w:t>Здание (жилой дом), общей жилой площадью 470,7 кв. м, кадастровый номер 78:36:0005437:3036, расположенный по адресу: г. Санкт-Петербург, Выборгское шоссе, д. 154, корп. 3, лит. А; Земельный участок, площадью 3 123 кв. м, кадастровый номер 78:36:0005437:25, категория земель: земли населенных пунктов, виды разрешенного использования: для размещения индивидуального жилого дома (индивидуальных жилых домов), расположенный по адресу: г. Санкт-Петербург, Выборгское шоссе, д. 152 Б.</w:t>
      </w:r>
      <w:r w:rsidRPr="005D0742">
        <w:rPr>
          <w:color w:val="000000"/>
          <w:sz w:val="24"/>
          <w:szCs w:val="24"/>
          <w:lang w:val="ru-RU" w:eastAsia="ru-RU"/>
        </w:rPr>
        <w:t>)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5D0742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21552B">
        <w:rPr>
          <w:color w:val="000000"/>
          <w:sz w:val="24"/>
          <w:szCs w:val="24"/>
          <w:lang w:val="ru-RU" w:eastAsia="ru-RU"/>
        </w:rPr>
        <w:t>с 10 июня</w:t>
      </w:r>
      <w:r w:rsidRPr="005D0742">
        <w:rPr>
          <w:color w:val="000000"/>
          <w:sz w:val="24"/>
          <w:szCs w:val="24"/>
          <w:lang w:val="ru-RU" w:eastAsia="ru-RU"/>
        </w:rPr>
        <w:t xml:space="preserve"> 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AC46B3" w:rsidRDefault="00AC46B3" w:rsidP="00AC46B3">
      <w:pPr>
        <w:widowControl/>
        <w:shd w:val="clear" w:color="auto" w:fill="FFFFFF"/>
        <w:autoSpaceDE/>
        <w:autoSpaceDN/>
        <w:spacing w:line="225" w:lineRule="atLeast"/>
        <w:ind w:firstLine="567"/>
        <w:jc w:val="both"/>
        <w:textAlignment w:val="baseline"/>
        <w:rPr>
          <w:sz w:val="24"/>
          <w:szCs w:val="24"/>
          <w:lang w:val="ru-RU" w:eastAsia="ru-RU"/>
        </w:rPr>
      </w:pPr>
      <w:r w:rsidRPr="00AC46B3">
        <w:rPr>
          <w:color w:val="000000"/>
          <w:sz w:val="24"/>
          <w:szCs w:val="24"/>
          <w:lang w:val="ru-RU" w:eastAsia="ru-RU"/>
        </w:rPr>
        <w:t>получатель: ООО "Грант Консалт", ИНН 7811548827, ОГРН 1137847150737, КПП 781101001. ИНН 7811548827, КПП 781101001, Р/</w:t>
      </w:r>
      <w:proofErr w:type="spellStart"/>
      <w:r w:rsidRPr="00AC46B3">
        <w:rPr>
          <w:color w:val="000000"/>
          <w:sz w:val="24"/>
          <w:szCs w:val="24"/>
          <w:lang w:val="ru-RU" w:eastAsia="ru-RU"/>
        </w:rPr>
        <w:t>сч</w:t>
      </w:r>
      <w:proofErr w:type="spellEnd"/>
      <w:r w:rsidRPr="00AC46B3">
        <w:rPr>
          <w:color w:val="000000"/>
          <w:sz w:val="24"/>
          <w:szCs w:val="24"/>
          <w:lang w:val="ru-RU" w:eastAsia="ru-RU"/>
        </w:rPr>
        <w:t xml:space="preserve"> 40702810100700212372 в ПАО Банк "АЛЕКСАНДРОВСКИЙ"</w:t>
      </w:r>
      <w:proofErr w:type="gramStart"/>
      <w:r w:rsidRPr="00AC46B3">
        <w:rPr>
          <w:color w:val="000000"/>
          <w:sz w:val="24"/>
          <w:szCs w:val="24"/>
          <w:lang w:val="ru-RU" w:eastAsia="ru-RU"/>
        </w:rPr>
        <w:t>, К</w:t>
      </w:r>
      <w:proofErr w:type="gramEnd"/>
      <w:r w:rsidRPr="00AC46B3">
        <w:rPr>
          <w:color w:val="000000"/>
          <w:sz w:val="24"/>
          <w:szCs w:val="24"/>
          <w:lang w:val="ru-RU" w:eastAsia="ru-RU"/>
        </w:rPr>
        <w:t xml:space="preserve">/с 30101810000000000755, БИК 044030755. Назначение платежа: «Задаток за участие в торгах по продаже имущества </w:t>
      </w:r>
      <w:proofErr w:type="spellStart"/>
      <w:r w:rsidR="00100DC0" w:rsidRPr="00100DC0">
        <w:rPr>
          <w:color w:val="000000"/>
          <w:sz w:val="24"/>
          <w:szCs w:val="24"/>
          <w:lang w:val="ru-RU" w:eastAsia="ru-RU"/>
        </w:rPr>
        <w:t>Мусарова</w:t>
      </w:r>
      <w:proofErr w:type="spellEnd"/>
      <w:r w:rsidR="00100DC0" w:rsidRPr="00100DC0">
        <w:rPr>
          <w:color w:val="000000"/>
          <w:sz w:val="24"/>
          <w:szCs w:val="24"/>
          <w:lang w:val="ru-RU" w:eastAsia="ru-RU"/>
        </w:rPr>
        <w:t xml:space="preserve"> Александра Львовича</w:t>
      </w:r>
      <w:r w:rsidRPr="00AC46B3">
        <w:rPr>
          <w:color w:val="000000"/>
          <w:sz w:val="24"/>
          <w:szCs w:val="24"/>
          <w:lang w:val="ru-RU" w:eastAsia="ru-RU"/>
        </w:rPr>
        <w:t>, лот № 1»</w:t>
      </w:r>
    </w:p>
    <w:p w:rsidR="005D0742" w:rsidRPr="005D0742" w:rsidRDefault="005D0742" w:rsidP="00AC46B3">
      <w:pPr>
        <w:widowControl/>
        <w:numPr>
          <w:ilvl w:val="1"/>
          <w:numId w:val="7"/>
        </w:numPr>
        <w:adjustRightInd w:val="0"/>
        <w:ind w:left="0" w:right="72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AC46B3">
      <w:pPr>
        <w:adjustRightInd w:val="0"/>
        <w:ind w:right="72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0"/>
          <w:numId w:val="7"/>
        </w:numPr>
        <w:ind w:left="0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AC46B3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AC46B3">
      <w:pPr>
        <w:widowControl/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AC46B3">
      <w:pPr>
        <w:widowControl/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AC46B3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 xml:space="preserve">Претендент не </w:t>
      </w:r>
      <w:r w:rsidRPr="005D0742">
        <w:rPr>
          <w:sz w:val="24"/>
          <w:szCs w:val="24"/>
          <w:u w:val="single"/>
          <w:lang w:val="ru-RU" w:eastAsia="ru-RU"/>
        </w:rPr>
        <w:lastRenderedPageBreak/>
        <w:t>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AC46B3">
      <w:pPr>
        <w:widowControl/>
        <w:numPr>
          <w:ilvl w:val="1"/>
          <w:numId w:val="7"/>
        </w:numPr>
        <w:ind w:left="0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Default="005D0742" w:rsidP="00AC46B3">
      <w:pPr>
        <w:widowControl/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AC46B3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100DC0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9781"/>
        </w:tabs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100DC0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 xml:space="preserve">установленными </w:t>
      </w:r>
      <w:r w:rsidR="00AC46B3">
        <w:rPr>
          <w:sz w:val="24"/>
          <w:szCs w:val="24"/>
          <w:lang w:val="ru-RU" w:eastAsia="ru-RU"/>
        </w:rPr>
        <w:t>Банком «Александровский»</w:t>
      </w:r>
      <w:r w:rsidR="00A23581">
        <w:rPr>
          <w:sz w:val="24"/>
          <w:szCs w:val="24"/>
          <w:lang w:val="ru-RU" w:eastAsia="ru-RU"/>
        </w:rPr>
        <w:t xml:space="preserve">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709"/>
        </w:tabs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100DC0">
      <w:pPr>
        <w:widowControl/>
        <w:numPr>
          <w:ilvl w:val="1"/>
          <w:numId w:val="7"/>
        </w:numPr>
        <w:tabs>
          <w:tab w:val="left" w:pos="567"/>
        </w:tabs>
        <w:ind w:left="0" w:right="27" w:firstLine="0"/>
        <w:jc w:val="both"/>
        <w:rPr>
          <w:sz w:val="24"/>
          <w:szCs w:val="24"/>
          <w:lang w:val="ru-RU" w:eastAsia="ru-RU"/>
        </w:rPr>
      </w:pPr>
      <w:bookmarkStart w:id="1" w:name="_GoBack"/>
      <w:bookmarkEnd w:id="1"/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100DC0">
      <w:pPr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AC46B3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AC46B3">
      <w:pPr>
        <w:widowControl/>
        <w:numPr>
          <w:ilvl w:val="1"/>
          <w:numId w:val="7"/>
        </w:numPr>
        <w:ind w:left="0" w:right="27" w:firstLine="56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AC46B3">
      <w:pPr>
        <w:widowControl/>
        <w:numPr>
          <w:ilvl w:val="1"/>
          <w:numId w:val="7"/>
        </w:numPr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Default="005D0742" w:rsidP="00AC46B3">
      <w:pPr>
        <w:widowControl/>
        <w:numPr>
          <w:ilvl w:val="1"/>
          <w:numId w:val="7"/>
        </w:numPr>
        <w:ind w:left="0" w:right="27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1552B" w:rsidRDefault="0021552B" w:rsidP="00AC46B3">
      <w:pPr>
        <w:widowControl/>
        <w:ind w:right="27" w:firstLine="56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21552B" w:rsidRPr="005D0742" w:rsidRDefault="0021552B" w:rsidP="0021552B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5D0742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AC46B3">
              <w:rPr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AC46B3">
              <w:rPr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C46B3">
              <w:rPr>
                <w:sz w:val="24"/>
                <w:szCs w:val="24"/>
                <w:lang w:val="ru-RU" w:eastAsia="ru-RU"/>
              </w:rPr>
              <w:t xml:space="preserve"> 40702810100700212372 в ПАО Банк "АЛЕКСАНДРОВСКИЙ"</w:t>
            </w:r>
            <w:proofErr w:type="gramStart"/>
            <w:r w:rsidRPr="00AC46B3">
              <w:rPr>
                <w:sz w:val="24"/>
                <w:szCs w:val="24"/>
                <w:lang w:val="ru-RU" w:eastAsia="ru-RU"/>
              </w:rPr>
              <w:t>, К</w:t>
            </w:r>
            <w:proofErr w:type="gramEnd"/>
            <w:r w:rsidRPr="00AC46B3">
              <w:rPr>
                <w:sz w:val="24"/>
                <w:szCs w:val="24"/>
                <w:lang w:val="ru-RU" w:eastAsia="ru-RU"/>
              </w:rPr>
              <w:t>/с 30101810000000000755, БИК 044030755</w:t>
            </w:r>
          </w:p>
          <w:p w:rsidR="00AC46B3" w:rsidRPr="00AC46B3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444036" w:rsidRPr="00100DC0" w:rsidRDefault="005D0742" w:rsidP="00AC46B3">
      <w:pPr>
        <w:widowControl/>
        <w:ind w:right="565" w:firstLine="567"/>
        <w:jc w:val="both"/>
        <w:rPr>
          <w:sz w:val="26"/>
          <w:lang w:val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100DC0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00DC0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A23581"/>
    <w:rsid w:val="00AC46B3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C683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4</cp:revision>
  <cp:lastPrinted>2019-02-05T10:13:00Z</cp:lastPrinted>
  <dcterms:created xsi:type="dcterms:W3CDTF">2019-06-05T19:39:00Z</dcterms:created>
  <dcterms:modified xsi:type="dcterms:W3CDTF">2019-09-10T18:03:00Z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