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78AE" w:rsidRPr="00C478AE" w:rsidRDefault="00C478AE" w:rsidP="00C478AE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 w:rsidRPr="00C478AE">
        <w:rPr>
          <w:rFonts w:ascii="Courier New" w:hAnsi="Courier New" w:cs="Courier New"/>
          <w:sz w:val="20"/>
          <w:szCs w:val="20"/>
        </w:rPr>
        <w:t>Договор о задатке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2952"/>
        <w:gridCol w:w="3582"/>
      </w:tblGrid>
      <w:tr w:rsidR="00BC018C" w:rsidRPr="00312B92" w:rsidTr="00BC018C">
        <w:tc>
          <w:tcPr>
            <w:tcW w:w="3387" w:type="dxa"/>
          </w:tcPr>
          <w:p w:rsidR="00BC018C" w:rsidRPr="00312B92" w:rsidRDefault="00BC018C" w:rsidP="003340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018C" w:rsidRPr="00312B92" w:rsidRDefault="00BC018C" w:rsidP="008F41D6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82" w:type="dxa"/>
          </w:tcPr>
          <w:p w:rsidR="00BC018C" w:rsidRPr="00312B92" w:rsidRDefault="00BC018C" w:rsidP="008F41D6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 xml:space="preserve">«___» _____________ ____ </w:t>
            </w:r>
            <w:proofErr w:type="gramStart"/>
            <w:r w:rsidRPr="00312B92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312B9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</w:tbl>
    <w:p w:rsidR="00B677FA" w:rsidRPr="00312B92" w:rsidRDefault="00B677FA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</w:p>
    <w:p w:rsidR="005F3C9D" w:rsidRPr="00312B92" w:rsidRDefault="00E95C79" w:rsidP="000E2F53">
      <w:pPr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Style w:val="text"/>
          <w:rFonts w:ascii="Courier New" w:hAnsi="Courier New" w:cs="Courier New"/>
          <w:sz w:val="20"/>
          <w:szCs w:val="20"/>
        </w:rPr>
        <w:t>Финансовый</w:t>
      </w:r>
      <w:r w:rsidR="00C478AE" w:rsidRPr="00C478AE">
        <w:rPr>
          <w:rStyle w:val="text"/>
          <w:rFonts w:ascii="Courier New" w:hAnsi="Courier New" w:cs="Courier New"/>
          <w:sz w:val="20"/>
          <w:szCs w:val="20"/>
        </w:rPr>
        <w:t xml:space="preserve"> управляющий</w:t>
      </w:r>
      <w:proofErr w:type="gramStart"/>
      <w:r w:rsidR="00C478AE" w:rsidRPr="00C478AE">
        <w:rPr>
          <w:rStyle w:val="text"/>
          <w:rFonts w:ascii="Courier New" w:hAnsi="Courier New" w:cs="Courier New"/>
          <w:sz w:val="20"/>
          <w:szCs w:val="20"/>
        </w:rPr>
        <w:t xml:space="preserve"> </w:t>
      </w:r>
      <w:r w:rsidRPr="00E95C79">
        <w:rPr>
          <w:rStyle w:val="text"/>
          <w:rFonts w:ascii="Courier New" w:hAnsi="Courier New" w:cs="Courier New"/>
          <w:sz w:val="20"/>
          <w:szCs w:val="20"/>
        </w:rPr>
        <w:t>Г</w:t>
      </w:r>
      <w:proofErr w:type="gramEnd"/>
      <w:r w:rsidRPr="00E95C79">
        <w:rPr>
          <w:rStyle w:val="text"/>
          <w:rFonts w:ascii="Courier New" w:hAnsi="Courier New" w:cs="Courier New"/>
          <w:sz w:val="20"/>
          <w:szCs w:val="20"/>
        </w:rPr>
        <w:t xml:space="preserve">реб Евгения Сергеевна (ИНН 781436612701, СНИЛС 160-381-303-30, адрес для направления корреспонденции: 191119, г. Санкт-Петербург, а/я 115, член Ассоциации "Межрегиональная </w:t>
      </w:r>
      <w:proofErr w:type="spellStart"/>
      <w:r w:rsidRPr="00E95C79">
        <w:rPr>
          <w:rStyle w:val="text"/>
          <w:rFonts w:ascii="Courier New" w:hAnsi="Courier New" w:cs="Courier New"/>
          <w:sz w:val="20"/>
          <w:szCs w:val="20"/>
        </w:rPr>
        <w:t>саморегулируемая</w:t>
      </w:r>
      <w:proofErr w:type="spellEnd"/>
      <w:r w:rsidRPr="00E95C79">
        <w:rPr>
          <w:rStyle w:val="text"/>
          <w:rFonts w:ascii="Courier New" w:hAnsi="Courier New" w:cs="Courier New"/>
          <w:sz w:val="20"/>
          <w:szCs w:val="20"/>
        </w:rPr>
        <w:t xml:space="preserve"> организация арбитражных управляющих "Содействие" (ИНН 5752030226, ОГРН 1025700780071, адрес: 302004, Орловская область, г. Орел, ул. 3-я Курская, д.15, помещение 6, оф.14), действующая на основании определения Арбитражного суда города Санкт-Петербурга и Ленинградской области по делу № А56-33586/</w:t>
      </w:r>
      <w:proofErr w:type="gramStart"/>
      <w:r w:rsidRPr="00E95C79">
        <w:rPr>
          <w:rStyle w:val="text"/>
          <w:rFonts w:ascii="Courier New" w:hAnsi="Courier New" w:cs="Courier New"/>
          <w:sz w:val="20"/>
          <w:szCs w:val="20"/>
        </w:rPr>
        <w:t>2018 от 10.04.2019 (объявлена резолютивная часть), сообщает о проведении аукциона с открытой формой подачи предложения о цене имущества Ершова Валерия Валентиновича (дата и место рождения: 01.06.1946, гор.</w:t>
      </w:r>
      <w:proofErr w:type="gramEnd"/>
      <w:r w:rsidRPr="00E95C79">
        <w:rPr>
          <w:rStyle w:val="text"/>
          <w:rFonts w:ascii="Courier New" w:hAnsi="Courier New" w:cs="Courier New"/>
          <w:sz w:val="20"/>
          <w:szCs w:val="20"/>
        </w:rPr>
        <w:t xml:space="preserve"> Серов Свердловской области, СНИЛС 015-767-636 72, ИНН 780601350190, адрес для направления корреспонденции: 197730, Санкт-Петербург, п.</w:t>
      </w:r>
      <w:r w:rsidR="00E82B6C">
        <w:rPr>
          <w:rStyle w:val="text"/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E95C79">
        <w:rPr>
          <w:rStyle w:val="text"/>
          <w:rFonts w:ascii="Courier New" w:hAnsi="Courier New" w:cs="Courier New"/>
          <w:sz w:val="20"/>
          <w:szCs w:val="20"/>
        </w:rPr>
        <w:t>Белоостров</w:t>
      </w:r>
      <w:proofErr w:type="spellEnd"/>
      <w:r w:rsidRPr="00E95C79">
        <w:rPr>
          <w:rStyle w:val="text"/>
          <w:rFonts w:ascii="Courier New" w:hAnsi="Courier New" w:cs="Courier New"/>
          <w:sz w:val="20"/>
          <w:szCs w:val="20"/>
        </w:rPr>
        <w:t>, Александровское шоссе, д.30), признанного несостоятельным (банкротом) Решением Арбитражного суда города Санкт-Петербурга и Лен</w:t>
      </w:r>
      <w:proofErr w:type="gramStart"/>
      <w:r w:rsidRPr="00E95C79">
        <w:rPr>
          <w:rStyle w:val="text"/>
          <w:rFonts w:ascii="Courier New" w:hAnsi="Courier New" w:cs="Courier New"/>
          <w:sz w:val="20"/>
          <w:szCs w:val="20"/>
        </w:rPr>
        <w:t>.</w:t>
      </w:r>
      <w:proofErr w:type="gramEnd"/>
      <w:r w:rsidRPr="00E95C79">
        <w:rPr>
          <w:rStyle w:val="text"/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E95C79">
        <w:rPr>
          <w:rStyle w:val="text"/>
          <w:rFonts w:ascii="Courier New" w:hAnsi="Courier New" w:cs="Courier New"/>
          <w:sz w:val="20"/>
          <w:szCs w:val="20"/>
        </w:rPr>
        <w:t>о</w:t>
      </w:r>
      <w:proofErr w:type="gramEnd"/>
      <w:r w:rsidRPr="00E95C79">
        <w:rPr>
          <w:rStyle w:val="text"/>
          <w:rFonts w:ascii="Courier New" w:hAnsi="Courier New" w:cs="Courier New"/>
          <w:sz w:val="20"/>
          <w:szCs w:val="20"/>
        </w:rPr>
        <w:t>бласти от 12.0</w:t>
      </w:r>
      <w:r>
        <w:rPr>
          <w:rStyle w:val="text"/>
          <w:rFonts w:ascii="Courier New" w:hAnsi="Courier New" w:cs="Courier New"/>
          <w:sz w:val="20"/>
          <w:szCs w:val="20"/>
        </w:rPr>
        <w:t>9.2018 по делу № А56-33586/2018</w:t>
      </w:r>
      <w:r w:rsidR="00D620D2" w:rsidRPr="00C478AE">
        <w:rPr>
          <w:rStyle w:val="text"/>
          <w:rFonts w:ascii="Courier New" w:hAnsi="Courier New" w:cs="Courier New"/>
          <w:sz w:val="20"/>
          <w:szCs w:val="20"/>
        </w:rPr>
        <w:t>,</w:t>
      </w:r>
      <w:r w:rsidR="00D620D2">
        <w:rPr>
          <w:rStyle w:val="text"/>
          <w:rFonts w:ascii="Courier New" w:hAnsi="Courier New" w:cs="Courier New"/>
          <w:sz w:val="20"/>
          <w:szCs w:val="20"/>
        </w:rPr>
        <w:t xml:space="preserve"> именуем</w:t>
      </w:r>
      <w:r>
        <w:rPr>
          <w:rStyle w:val="text"/>
          <w:rFonts w:ascii="Courier New" w:hAnsi="Courier New" w:cs="Courier New"/>
          <w:sz w:val="20"/>
          <w:szCs w:val="20"/>
        </w:rPr>
        <w:t>ая</w:t>
      </w:r>
      <w:r w:rsidR="00C478AE">
        <w:rPr>
          <w:rStyle w:val="text"/>
          <w:rFonts w:ascii="Courier New" w:hAnsi="Courier New" w:cs="Courier New"/>
          <w:sz w:val="20"/>
          <w:szCs w:val="20"/>
        </w:rPr>
        <w:t xml:space="preserve"> в дальнейшем Организатор торгов,</w:t>
      </w:r>
      <w:r w:rsidR="000E2F53">
        <w:rPr>
          <w:rFonts w:ascii="Courier New" w:hAnsi="Courier New" w:cs="Courier New"/>
          <w:sz w:val="20"/>
          <w:szCs w:val="20"/>
        </w:rPr>
        <w:t xml:space="preserve"> с одной стороны</w:t>
      </w:r>
      <w:r w:rsidR="005F3C9D" w:rsidRPr="00312B92">
        <w:rPr>
          <w:rFonts w:ascii="Courier New" w:hAnsi="Courier New" w:cs="Courier New"/>
          <w:sz w:val="20"/>
          <w:szCs w:val="20"/>
        </w:rPr>
        <w:t xml:space="preserve"> и 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 xml:space="preserve">претендент на участие в торгах по продаже </w:t>
      </w:r>
      <w:proofErr w:type="spellStart"/>
      <w:r w:rsidRPr="00617A03">
        <w:rPr>
          <w:rFonts w:ascii="Courier New" w:hAnsi="Courier New" w:cs="Courier New"/>
          <w:sz w:val="20"/>
          <w:szCs w:val="20"/>
        </w:rPr>
        <w:t>имущества</w:t>
      </w:r>
      <w:r>
        <w:rPr>
          <w:rFonts w:ascii="Courier New" w:hAnsi="Courier New" w:cs="Courier New"/>
          <w:sz w:val="20"/>
          <w:szCs w:val="20"/>
        </w:rPr>
        <w:t>_________________________</w:t>
      </w:r>
      <w:proofErr w:type="spellEnd"/>
      <w:r w:rsidRPr="00617A03">
        <w:rPr>
          <w:rFonts w:ascii="Courier New" w:hAnsi="Courier New" w:cs="Courier New"/>
          <w:sz w:val="20"/>
          <w:szCs w:val="20"/>
        </w:rPr>
        <w:t>, присоединившийся к настоящему договору,</w:t>
      </w:r>
      <w:r>
        <w:rPr>
          <w:rFonts w:ascii="Courier New" w:hAnsi="Courier New" w:cs="Courier New"/>
          <w:sz w:val="20"/>
          <w:szCs w:val="20"/>
        </w:rPr>
        <w:t xml:space="preserve"> именуемый</w:t>
      </w:r>
      <w:r w:rsidRPr="00617A03">
        <w:rPr>
          <w:rFonts w:ascii="Courier New" w:hAnsi="Courier New" w:cs="Courier New"/>
          <w:sz w:val="20"/>
          <w:szCs w:val="20"/>
        </w:rPr>
        <w:t xml:space="preserve"> в дальнейшем «Претендент», с другой стороны, 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именуемые совместно «Стороны», в соответствии с требованиями ст.</w:t>
      </w:r>
      <w:r w:rsidR="00E95C79">
        <w:rPr>
          <w:rFonts w:ascii="Courier New" w:hAnsi="Courier New" w:cs="Courier New"/>
          <w:sz w:val="20"/>
          <w:szCs w:val="20"/>
        </w:rPr>
        <w:t xml:space="preserve"> </w:t>
      </w:r>
      <w:r w:rsidRPr="00617A03">
        <w:rPr>
          <w:rFonts w:ascii="Courier New" w:hAnsi="Courier New" w:cs="Courier New"/>
          <w:sz w:val="20"/>
          <w:szCs w:val="20"/>
        </w:rPr>
        <w:t>ст. 380, 381, 428 ГК РФ, заключили настоящий Договор (далее – Договор) о нижеследующем: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 xml:space="preserve">1. </w:t>
      </w:r>
      <w:proofErr w:type="gramStart"/>
      <w:r w:rsidRPr="00617A03">
        <w:rPr>
          <w:rFonts w:ascii="Courier New" w:hAnsi="Courier New" w:cs="Courier New"/>
          <w:sz w:val="20"/>
          <w:szCs w:val="20"/>
        </w:rPr>
        <w:t>В соответствии с условиями Договора Претендент для участия в торгах по продаже</w:t>
      </w:r>
      <w:proofErr w:type="gramEnd"/>
      <w:r w:rsidRPr="00617A03">
        <w:rPr>
          <w:rFonts w:ascii="Courier New" w:hAnsi="Courier New" w:cs="Courier New"/>
          <w:sz w:val="20"/>
          <w:szCs w:val="20"/>
        </w:rPr>
        <w:t xml:space="preserve"> имущества </w:t>
      </w:r>
      <w:r>
        <w:rPr>
          <w:rFonts w:ascii="Courier New" w:hAnsi="Courier New" w:cs="Courier New"/>
          <w:sz w:val="20"/>
          <w:szCs w:val="20"/>
        </w:rPr>
        <w:t>Должника</w:t>
      </w:r>
      <w:r w:rsidR="00E95C7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- </w:t>
      </w:r>
      <w:r w:rsidR="00E95C79">
        <w:rPr>
          <w:rFonts w:ascii="Courier New" w:hAnsi="Courier New" w:cs="Courier New"/>
          <w:sz w:val="20"/>
          <w:szCs w:val="20"/>
        </w:rPr>
        <w:t>__________________</w:t>
      </w:r>
      <w:r w:rsidRPr="00EB7C99">
        <w:rPr>
          <w:rFonts w:ascii="Courier New" w:hAnsi="Courier New" w:cs="Courier New"/>
          <w:sz w:val="20"/>
          <w:szCs w:val="20"/>
        </w:rPr>
        <w:t>,</w:t>
      </w:r>
      <w:r w:rsidRPr="00617A03">
        <w:rPr>
          <w:rFonts w:ascii="Courier New" w:hAnsi="Courier New" w:cs="Courier New"/>
          <w:sz w:val="20"/>
          <w:szCs w:val="20"/>
        </w:rPr>
        <w:t xml:space="preserve"> перечисляет денежные средства в размере </w:t>
      </w:r>
      <w:r>
        <w:rPr>
          <w:rFonts w:ascii="Courier New" w:hAnsi="Courier New" w:cs="Courier New"/>
          <w:sz w:val="20"/>
          <w:szCs w:val="20"/>
        </w:rPr>
        <w:t>________</w:t>
      </w:r>
      <w:r w:rsidRPr="00EB7C99">
        <w:rPr>
          <w:rFonts w:ascii="Courier New" w:hAnsi="Courier New" w:cs="Courier New"/>
          <w:sz w:val="20"/>
          <w:szCs w:val="20"/>
        </w:rPr>
        <w:t xml:space="preserve"> рублей</w:t>
      </w:r>
      <w:r>
        <w:rPr>
          <w:rFonts w:ascii="Courier New" w:hAnsi="Courier New" w:cs="Courier New"/>
          <w:sz w:val="20"/>
          <w:szCs w:val="20"/>
        </w:rPr>
        <w:t>, НДС не облагается,</w:t>
      </w:r>
      <w:r w:rsidRPr="00617A03">
        <w:rPr>
          <w:rFonts w:ascii="Courier New" w:hAnsi="Courier New" w:cs="Courier New"/>
          <w:sz w:val="20"/>
          <w:szCs w:val="20"/>
        </w:rPr>
        <w:t xml:space="preserve"> (далее – «Задаток») на расчетный счет </w:t>
      </w:r>
      <w:r>
        <w:rPr>
          <w:rFonts w:ascii="Courier New" w:hAnsi="Courier New" w:cs="Courier New"/>
          <w:bCs/>
          <w:sz w:val="20"/>
          <w:szCs w:val="20"/>
        </w:rPr>
        <w:t>Должника</w:t>
      </w:r>
      <w:r w:rsidRPr="00617A03">
        <w:rPr>
          <w:rFonts w:ascii="Courier New" w:hAnsi="Courier New" w:cs="Courier New"/>
          <w:sz w:val="20"/>
          <w:szCs w:val="20"/>
        </w:rPr>
        <w:t>, указанный в п. 1.1 Договора. Задаток обеспечивает обязательства Претендента, св</w:t>
      </w:r>
      <w:r>
        <w:rPr>
          <w:rFonts w:ascii="Courier New" w:hAnsi="Courier New" w:cs="Courier New"/>
          <w:sz w:val="20"/>
          <w:szCs w:val="20"/>
        </w:rPr>
        <w:t>язанные с его участием в Торгах</w:t>
      </w:r>
      <w:r w:rsidRPr="00617A03">
        <w:rPr>
          <w:rFonts w:ascii="Courier New" w:hAnsi="Courier New" w:cs="Courier New"/>
          <w:sz w:val="20"/>
          <w:szCs w:val="20"/>
        </w:rPr>
        <w:t>.</w:t>
      </w:r>
    </w:p>
    <w:p w:rsidR="00C478AE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 xml:space="preserve">1.1. Реквизиты счета для перечисления Задатка: </w:t>
      </w:r>
    </w:p>
    <w:p w:rsidR="003E6B27" w:rsidRPr="003E6B27" w:rsidRDefault="003E6B27" w:rsidP="003E6B27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E6B27">
        <w:rPr>
          <w:rFonts w:ascii="Courier New" w:hAnsi="Courier New" w:cs="Courier New"/>
          <w:sz w:val="20"/>
          <w:szCs w:val="20"/>
        </w:rPr>
        <w:t>Получатель: Ершов Валерий Валентинович</w:t>
      </w:r>
    </w:p>
    <w:p w:rsidR="00E95C79" w:rsidRDefault="003E6B27" w:rsidP="003E6B27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E6B27">
        <w:rPr>
          <w:rFonts w:ascii="Courier New" w:hAnsi="Courier New" w:cs="Courier New"/>
          <w:sz w:val="20"/>
          <w:szCs w:val="20"/>
        </w:rPr>
        <w:t>Счет получателя: 40817810455866788464 в ПАО Сбербанк</w:t>
      </w:r>
      <w:proofErr w:type="gramStart"/>
      <w:r w:rsidRPr="003E6B27">
        <w:rPr>
          <w:rFonts w:ascii="Courier New" w:hAnsi="Courier New" w:cs="Courier New"/>
          <w:sz w:val="20"/>
          <w:szCs w:val="20"/>
        </w:rPr>
        <w:t xml:space="preserve"> Д</w:t>
      </w:r>
      <w:proofErr w:type="gramEnd"/>
      <w:r w:rsidRPr="003E6B27">
        <w:rPr>
          <w:rFonts w:ascii="Courier New" w:hAnsi="Courier New" w:cs="Courier New"/>
          <w:sz w:val="20"/>
          <w:szCs w:val="20"/>
        </w:rPr>
        <w:t>оп. офис №9055/0394, БИК 044030653, к/с 30101810500000000653.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Задаток должен поступить на расчетный счет, указанный в п. 1.1 Договора, не позднее даты</w:t>
      </w:r>
      <w:r>
        <w:rPr>
          <w:rFonts w:ascii="Courier New" w:hAnsi="Courier New" w:cs="Courier New"/>
          <w:sz w:val="20"/>
          <w:szCs w:val="20"/>
        </w:rPr>
        <w:t xml:space="preserve"> приема заявок</w:t>
      </w:r>
      <w:r w:rsidRPr="00617A03">
        <w:rPr>
          <w:rFonts w:ascii="Courier New" w:hAnsi="Courier New" w:cs="Courier New"/>
          <w:sz w:val="20"/>
          <w:szCs w:val="20"/>
        </w:rPr>
        <w:t xml:space="preserve">, указанной в сообщение о торгах. Задаток считается внесенным </w:t>
      </w:r>
      <w:proofErr w:type="gramStart"/>
      <w:r w:rsidRPr="00617A03">
        <w:rPr>
          <w:rFonts w:ascii="Courier New" w:hAnsi="Courier New" w:cs="Courier New"/>
          <w:sz w:val="20"/>
          <w:szCs w:val="20"/>
        </w:rPr>
        <w:t>с даты поступления</w:t>
      </w:r>
      <w:proofErr w:type="gramEnd"/>
      <w:r w:rsidRPr="00617A03">
        <w:rPr>
          <w:rFonts w:ascii="Courier New" w:hAnsi="Courier New" w:cs="Courier New"/>
          <w:sz w:val="20"/>
          <w:szCs w:val="20"/>
        </w:rPr>
        <w:t xml:space="preserve"> всей суммы Задатка на данный счет.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 xml:space="preserve">3. </w:t>
      </w:r>
      <w:r>
        <w:rPr>
          <w:rFonts w:ascii="Courier New" w:hAnsi="Courier New" w:cs="Courier New"/>
          <w:sz w:val="20"/>
          <w:szCs w:val="20"/>
        </w:rPr>
        <w:t>В случае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если сумма Задатка не поступила на расчетный счет в период</w:t>
      </w:r>
      <w:r w:rsidRPr="003C7B27">
        <w:rPr>
          <w:rFonts w:ascii="Courier New" w:hAnsi="Courier New" w:cs="Courier New"/>
          <w:sz w:val="20"/>
          <w:szCs w:val="20"/>
        </w:rPr>
        <w:t xml:space="preserve"> приёма заявок</w:t>
      </w:r>
      <w:r w:rsidRPr="00617A03">
        <w:rPr>
          <w:rFonts w:ascii="Courier New" w:hAnsi="Courier New" w:cs="Courier New"/>
          <w:sz w:val="20"/>
          <w:szCs w:val="20"/>
        </w:rPr>
        <w:t xml:space="preserve">, Претендент не допускается к участию в Торгах. Представление Претендентом платежных документов с отметкой банка при этом во внимание не принимается. Документом, подтверждающим внесение Претендентом Задатка в соответствии </w:t>
      </w:r>
      <w:proofErr w:type="gramStart"/>
      <w:r w:rsidRPr="00617A03">
        <w:rPr>
          <w:rFonts w:ascii="Courier New" w:hAnsi="Courier New" w:cs="Courier New"/>
          <w:sz w:val="20"/>
          <w:szCs w:val="20"/>
        </w:rPr>
        <w:t>с</w:t>
      </w:r>
      <w:proofErr w:type="gramEnd"/>
      <w:r w:rsidRPr="00617A03">
        <w:rPr>
          <w:rFonts w:ascii="Courier New" w:hAnsi="Courier New" w:cs="Courier New"/>
          <w:sz w:val="20"/>
          <w:szCs w:val="20"/>
        </w:rPr>
        <w:t xml:space="preserve"> Договором, является банковская выписка по расчетному счету, указанному в п. 1.1 Договора.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5. На денежные средства, перечисленные в соответствии с Договором, проценты не начисляются.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6. Исполнение обязанности по внесению Задатка третьими лицами не допускается.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 Сроки возврата Задатка, внесенного Претендентом: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 xml:space="preserve">7.1. В случае если Претендент не будет допущен к участию в Торгах, Организатор Торгов обязуется возвратить сумму Задатка в течение 5 рабочих дней </w:t>
      </w:r>
      <w:proofErr w:type="gramStart"/>
      <w:r w:rsidRPr="00617A03">
        <w:rPr>
          <w:rFonts w:ascii="Courier New" w:hAnsi="Courier New" w:cs="Courier New"/>
          <w:sz w:val="20"/>
          <w:szCs w:val="20"/>
        </w:rPr>
        <w:t>с даты подписания</w:t>
      </w:r>
      <w:proofErr w:type="gramEnd"/>
      <w:r w:rsidRPr="00617A03">
        <w:rPr>
          <w:rFonts w:ascii="Courier New" w:hAnsi="Courier New" w:cs="Courier New"/>
          <w:sz w:val="20"/>
          <w:szCs w:val="20"/>
        </w:rPr>
        <w:t xml:space="preserve"> Организатором Торгов протокола об определении участников Торгов.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рабочих дней со дня подписания Организатором Торгов протокола о результатах проведения Торгов.</w:t>
      </w:r>
    </w:p>
    <w:p w:rsidR="00C478AE" w:rsidRPr="00617A03" w:rsidRDefault="00C478AE" w:rsidP="00C478AE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7A03">
        <w:rPr>
          <w:rFonts w:ascii="Courier New" w:hAnsi="Courier New" w:cs="Courier New"/>
          <w:sz w:val="20"/>
          <w:szCs w:val="20"/>
        </w:rPr>
        <w:t xml:space="preserve">7.3. В случае признания Торгов </w:t>
      </w:r>
      <w:proofErr w:type="gramStart"/>
      <w:r w:rsidRPr="00617A03">
        <w:rPr>
          <w:rFonts w:ascii="Courier New" w:hAnsi="Courier New" w:cs="Courier New"/>
          <w:sz w:val="20"/>
          <w:szCs w:val="20"/>
        </w:rPr>
        <w:t>несостоявшимися</w:t>
      </w:r>
      <w:proofErr w:type="gramEnd"/>
      <w:r w:rsidRPr="00617A03">
        <w:rPr>
          <w:rFonts w:ascii="Courier New" w:hAnsi="Courier New" w:cs="Courier New"/>
          <w:sz w:val="20"/>
          <w:szCs w:val="20"/>
        </w:rPr>
        <w:t xml:space="preserve"> Организатор Торгов обязуется возвра</w:t>
      </w:r>
      <w:r>
        <w:rPr>
          <w:rFonts w:ascii="Courier New" w:hAnsi="Courier New" w:cs="Courier New"/>
          <w:sz w:val="20"/>
          <w:szCs w:val="20"/>
        </w:rPr>
        <w:t xml:space="preserve">тить сумму Задатка в течение 5 </w:t>
      </w:r>
      <w:r w:rsidRPr="00617A03">
        <w:rPr>
          <w:rFonts w:ascii="Courier New" w:hAnsi="Courier New" w:cs="Courier New"/>
          <w:sz w:val="20"/>
          <w:szCs w:val="20"/>
        </w:rPr>
        <w:t>рабочих дней со дня подписания протокола о признании Торгов несостоявшимися.</w:t>
      </w:r>
    </w:p>
    <w:p w:rsidR="00C478AE" w:rsidRPr="007A0BB9" w:rsidRDefault="00C478AE" w:rsidP="00C478AE">
      <w:pPr>
        <w:ind w:firstLine="540"/>
        <w:jc w:val="both"/>
        <w:rPr>
          <w:rFonts w:ascii="Courier New" w:hAnsi="Courier New" w:cs="Courier New"/>
          <w:kern w:val="2"/>
          <w:sz w:val="20"/>
          <w:szCs w:val="20"/>
        </w:rPr>
      </w:pPr>
      <w:r w:rsidRPr="007A0BB9">
        <w:rPr>
          <w:rFonts w:ascii="Courier New" w:hAnsi="Courier New" w:cs="Courier New"/>
          <w:kern w:val="2"/>
          <w:sz w:val="20"/>
          <w:szCs w:val="20"/>
        </w:rPr>
        <w:t>7.4. Внесенный Задаток не возвращается в случае, если Претендент, признанный победителем Торгов, уклонится, откажется от заключения или исполнения договора уступки прав, либо, если уклонится, откажется принять имущество.</w:t>
      </w:r>
    </w:p>
    <w:p w:rsidR="00C478AE" w:rsidRPr="007A0BB9" w:rsidRDefault="00C478AE" w:rsidP="00C478AE">
      <w:pPr>
        <w:ind w:firstLine="540"/>
        <w:jc w:val="both"/>
        <w:rPr>
          <w:rFonts w:ascii="Courier New" w:hAnsi="Courier New" w:cs="Courier New"/>
          <w:kern w:val="2"/>
          <w:sz w:val="20"/>
          <w:szCs w:val="20"/>
        </w:rPr>
      </w:pPr>
      <w:r w:rsidRPr="007A0BB9">
        <w:rPr>
          <w:rFonts w:ascii="Courier New" w:hAnsi="Courier New" w:cs="Courier New"/>
          <w:kern w:val="2"/>
          <w:sz w:val="20"/>
          <w:szCs w:val="20"/>
        </w:rPr>
        <w:t>7.5. В случае признания Претендента победителем Торгов сумма внесенного Задатка засчитывается в счет оплаты по договору уступки прав на предмет Торгов.</w:t>
      </w:r>
    </w:p>
    <w:p w:rsidR="00C478AE" w:rsidRPr="007A0BB9" w:rsidRDefault="00C478AE" w:rsidP="00C478AE">
      <w:pPr>
        <w:ind w:firstLine="540"/>
        <w:jc w:val="both"/>
        <w:rPr>
          <w:rFonts w:ascii="Courier New" w:hAnsi="Courier New" w:cs="Courier New"/>
          <w:kern w:val="2"/>
          <w:sz w:val="20"/>
          <w:szCs w:val="20"/>
        </w:rPr>
      </w:pPr>
      <w:r w:rsidRPr="007A0BB9">
        <w:rPr>
          <w:rFonts w:ascii="Courier New" w:hAnsi="Courier New" w:cs="Courier New"/>
          <w:kern w:val="2"/>
          <w:sz w:val="20"/>
          <w:szCs w:val="20"/>
        </w:rPr>
        <w:t xml:space="preserve">7.6. </w:t>
      </w:r>
      <w:proofErr w:type="gramStart"/>
      <w:r w:rsidRPr="007A0BB9">
        <w:rPr>
          <w:rFonts w:ascii="Courier New" w:hAnsi="Courier New" w:cs="Courier New"/>
          <w:kern w:val="2"/>
          <w:sz w:val="20"/>
          <w:szCs w:val="20"/>
        </w:rPr>
        <w:t xml:space="preserve">Если к участию в торгах был допущен только один участник, заявка, которого содержит предложение о цене имущества не ниже установленной начальной цены продажи, то организатор торгов принимает решение о признании торгов несостоявшимися, и договор уступки прав заключается с этим участником торгов в </w:t>
      </w:r>
      <w:r w:rsidRPr="007A0BB9">
        <w:rPr>
          <w:rFonts w:ascii="Courier New" w:hAnsi="Courier New" w:cs="Courier New"/>
          <w:kern w:val="2"/>
          <w:sz w:val="20"/>
          <w:szCs w:val="20"/>
        </w:rPr>
        <w:lastRenderedPageBreak/>
        <w:t>соответствии с представленным им предложением о цене имущества, в этом случае сумма внесенного Задатка засчитывается в счет оплаты</w:t>
      </w:r>
      <w:proofErr w:type="gramEnd"/>
      <w:r w:rsidRPr="007A0BB9">
        <w:rPr>
          <w:rFonts w:ascii="Courier New" w:hAnsi="Courier New" w:cs="Courier New"/>
          <w:kern w:val="2"/>
          <w:sz w:val="20"/>
          <w:szCs w:val="20"/>
        </w:rPr>
        <w:t xml:space="preserve"> по договору уступки прав.</w:t>
      </w:r>
    </w:p>
    <w:p w:rsidR="00C478AE" w:rsidRPr="007A0BB9" w:rsidRDefault="00C478AE" w:rsidP="00C478AE">
      <w:pPr>
        <w:ind w:firstLine="540"/>
        <w:jc w:val="both"/>
        <w:rPr>
          <w:rFonts w:ascii="Courier New" w:hAnsi="Courier New" w:cs="Courier New"/>
          <w:kern w:val="2"/>
          <w:sz w:val="20"/>
          <w:szCs w:val="20"/>
        </w:rPr>
      </w:pPr>
      <w:r w:rsidRPr="007A0BB9">
        <w:rPr>
          <w:rFonts w:ascii="Courier New" w:hAnsi="Courier New" w:cs="Courier New"/>
          <w:kern w:val="2"/>
          <w:sz w:val="20"/>
          <w:szCs w:val="20"/>
        </w:rP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11 Договора.</w:t>
      </w:r>
    </w:p>
    <w:p w:rsidR="00C478AE" w:rsidRPr="007A0BB9" w:rsidRDefault="00C478AE" w:rsidP="00C478AE">
      <w:pPr>
        <w:ind w:firstLine="540"/>
        <w:jc w:val="both"/>
        <w:rPr>
          <w:rFonts w:ascii="Courier New" w:hAnsi="Courier New" w:cs="Courier New"/>
          <w:kern w:val="2"/>
          <w:sz w:val="20"/>
          <w:szCs w:val="20"/>
        </w:rPr>
      </w:pPr>
      <w:r w:rsidRPr="007A0BB9">
        <w:rPr>
          <w:rFonts w:ascii="Courier New" w:hAnsi="Courier New" w:cs="Courier New"/>
          <w:kern w:val="2"/>
          <w:sz w:val="20"/>
          <w:szCs w:val="20"/>
        </w:rPr>
        <w:t>9. Стороны обязуются разрешать споры и разногласия, возникшие из Договора или в связи с ним, путем направления сообщений электронной почтой, по указанным адресам в разделе 11 Договора.</w:t>
      </w:r>
    </w:p>
    <w:p w:rsidR="00C478AE" w:rsidRPr="007A0BB9" w:rsidRDefault="00C478AE" w:rsidP="00C478AE">
      <w:pPr>
        <w:ind w:firstLine="540"/>
        <w:jc w:val="both"/>
        <w:rPr>
          <w:rFonts w:ascii="Courier New" w:hAnsi="Courier New" w:cs="Courier New"/>
          <w:kern w:val="2"/>
          <w:sz w:val="20"/>
          <w:szCs w:val="20"/>
        </w:rPr>
      </w:pPr>
      <w:r w:rsidRPr="007A0BB9">
        <w:rPr>
          <w:rFonts w:ascii="Courier New" w:hAnsi="Courier New" w:cs="Courier New"/>
          <w:kern w:val="2"/>
          <w:sz w:val="20"/>
          <w:szCs w:val="20"/>
        </w:rPr>
        <w:t>10. Договор вступает в силу с момента его подписания Претендентом.</w:t>
      </w:r>
    </w:p>
    <w:p w:rsidR="00C478AE" w:rsidRPr="007A0BB9" w:rsidRDefault="00C478AE" w:rsidP="00C478AE">
      <w:pPr>
        <w:ind w:firstLine="540"/>
        <w:jc w:val="both"/>
        <w:rPr>
          <w:rFonts w:ascii="Courier New" w:hAnsi="Courier New" w:cs="Courier New"/>
          <w:kern w:val="2"/>
          <w:sz w:val="20"/>
          <w:szCs w:val="20"/>
        </w:rPr>
      </w:pPr>
      <w:r w:rsidRPr="007A0BB9">
        <w:rPr>
          <w:rFonts w:ascii="Courier New" w:hAnsi="Courier New" w:cs="Courier New"/>
          <w:kern w:val="2"/>
          <w:sz w:val="20"/>
          <w:szCs w:val="20"/>
        </w:rPr>
        <w:t>11. Реквизиты и подписи Сторон:</w:t>
      </w:r>
    </w:p>
    <w:tbl>
      <w:tblPr>
        <w:tblW w:w="9825" w:type="dxa"/>
        <w:tblLayout w:type="fixed"/>
        <w:tblLook w:val="04A0"/>
      </w:tblPr>
      <w:tblGrid>
        <w:gridCol w:w="4966"/>
        <w:gridCol w:w="4859"/>
      </w:tblGrid>
      <w:tr w:rsidR="00C478AE" w:rsidRPr="007A0BB9" w:rsidTr="00BF20C0">
        <w:trPr>
          <w:trHeight w:val="671"/>
        </w:trPr>
        <w:tc>
          <w:tcPr>
            <w:tcW w:w="4967" w:type="dxa"/>
            <w:hideMark/>
          </w:tcPr>
          <w:p w:rsidR="00C478AE" w:rsidRPr="007A0BB9" w:rsidRDefault="00C478AE" w:rsidP="00BF20C0">
            <w:pPr>
              <w:rPr>
                <w:rFonts w:ascii="Courier New" w:hAnsi="Courier New" w:cs="Courier New"/>
                <w:kern w:val="2"/>
                <w:sz w:val="20"/>
                <w:szCs w:val="20"/>
              </w:rPr>
            </w:pPr>
            <w:r w:rsidRPr="007A0BB9">
              <w:rPr>
                <w:rFonts w:ascii="Courier New" w:hAnsi="Courier New" w:cs="Courier New"/>
                <w:kern w:val="2"/>
                <w:sz w:val="20"/>
                <w:szCs w:val="20"/>
              </w:rPr>
              <w:t>Организатор торгов</w:t>
            </w:r>
          </w:p>
          <w:p w:rsidR="00C478AE" w:rsidRPr="007A0BB9" w:rsidRDefault="00E95C79" w:rsidP="00BF20C0">
            <w:pPr>
              <w:rPr>
                <w:rFonts w:ascii="Courier New" w:hAnsi="Courier New" w:cs="Courier New"/>
                <w:kern w:val="2"/>
                <w:sz w:val="20"/>
                <w:szCs w:val="20"/>
              </w:rPr>
            </w:pPr>
            <w:r>
              <w:rPr>
                <w:rStyle w:val="text"/>
                <w:rFonts w:ascii="Courier New" w:hAnsi="Courier New" w:cs="Courier New"/>
                <w:sz w:val="20"/>
                <w:szCs w:val="20"/>
              </w:rPr>
              <w:t>Финансовый</w:t>
            </w:r>
            <w:r w:rsidRPr="00C478AE">
              <w:rPr>
                <w:rStyle w:val="text"/>
                <w:rFonts w:ascii="Courier New" w:hAnsi="Courier New" w:cs="Courier New"/>
                <w:sz w:val="20"/>
                <w:szCs w:val="20"/>
              </w:rPr>
              <w:t xml:space="preserve"> управляющий</w:t>
            </w:r>
            <w:proofErr w:type="gramStart"/>
            <w:r w:rsidRPr="00C478AE">
              <w:rPr>
                <w:rStyle w:val="text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5C79">
              <w:rPr>
                <w:rStyle w:val="text"/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E95C79">
              <w:rPr>
                <w:rStyle w:val="text"/>
                <w:rFonts w:ascii="Courier New" w:hAnsi="Courier New" w:cs="Courier New"/>
                <w:sz w:val="20"/>
                <w:szCs w:val="20"/>
              </w:rPr>
              <w:t>реб Евгения Сергеевна</w:t>
            </w:r>
          </w:p>
        </w:tc>
        <w:tc>
          <w:tcPr>
            <w:tcW w:w="4860" w:type="dxa"/>
          </w:tcPr>
          <w:p w:rsidR="00C478AE" w:rsidRPr="007A0BB9" w:rsidRDefault="00C478AE" w:rsidP="00BF20C0">
            <w:pPr>
              <w:rPr>
                <w:rFonts w:ascii="Courier New" w:hAnsi="Courier New" w:cs="Courier New"/>
                <w:kern w:val="2"/>
                <w:sz w:val="20"/>
                <w:szCs w:val="20"/>
              </w:rPr>
            </w:pPr>
            <w:r w:rsidRPr="007A0BB9">
              <w:rPr>
                <w:rFonts w:ascii="Courier New" w:hAnsi="Courier New" w:cs="Courier New"/>
                <w:kern w:val="2"/>
                <w:sz w:val="20"/>
                <w:szCs w:val="20"/>
              </w:rPr>
              <w:t>Претендент</w:t>
            </w:r>
          </w:p>
          <w:p w:rsidR="00C478AE" w:rsidRPr="007A0BB9" w:rsidRDefault="00C478AE" w:rsidP="00BF20C0">
            <w:pPr>
              <w:rPr>
                <w:rFonts w:ascii="Courier New" w:hAnsi="Courier New" w:cs="Courier New"/>
                <w:kern w:val="2"/>
                <w:sz w:val="20"/>
                <w:szCs w:val="20"/>
              </w:rPr>
            </w:pPr>
          </w:p>
        </w:tc>
      </w:tr>
    </w:tbl>
    <w:p w:rsidR="006C7B19" w:rsidRPr="00C478AE" w:rsidRDefault="006C7B19" w:rsidP="00C478AE">
      <w:pPr>
        <w:jc w:val="both"/>
        <w:rPr>
          <w:rFonts w:ascii="Courier New" w:hAnsi="Courier New" w:cs="Courier New"/>
          <w:sz w:val="20"/>
          <w:szCs w:val="20"/>
        </w:rPr>
      </w:pPr>
    </w:p>
    <w:sectPr w:rsidR="006C7B19" w:rsidRPr="00C478AE" w:rsidSect="006C7B19">
      <w:pgSz w:w="11906" w:h="16838"/>
      <w:pgMar w:top="567" w:right="567" w:bottom="567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11" w:rsidRDefault="007D0311">
      <w:r>
        <w:separator/>
      </w:r>
    </w:p>
  </w:endnote>
  <w:endnote w:type="continuationSeparator" w:id="0">
    <w:p w:rsidR="007D0311" w:rsidRDefault="007D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11" w:rsidRDefault="007D0311">
      <w:r>
        <w:separator/>
      </w:r>
    </w:p>
  </w:footnote>
  <w:footnote w:type="continuationSeparator" w:id="0">
    <w:p w:rsidR="007D0311" w:rsidRDefault="007D0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AC64B3F"/>
    <w:multiLevelType w:val="multilevel"/>
    <w:tmpl w:val="EA344CC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41C61823"/>
    <w:multiLevelType w:val="multilevel"/>
    <w:tmpl w:val="26AAA1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5435217"/>
    <w:multiLevelType w:val="multilevel"/>
    <w:tmpl w:val="B78287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B32934"/>
    <w:multiLevelType w:val="multilevel"/>
    <w:tmpl w:val="B1BC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B47125"/>
    <w:multiLevelType w:val="multilevel"/>
    <w:tmpl w:val="B78287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2FD540F"/>
    <w:multiLevelType w:val="multilevel"/>
    <w:tmpl w:val="2EE0C80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8A23A62"/>
    <w:multiLevelType w:val="hybridMultilevel"/>
    <w:tmpl w:val="DED6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D41F3"/>
    <w:multiLevelType w:val="multilevel"/>
    <w:tmpl w:val="B12A1E0A"/>
    <w:lvl w:ilvl="0">
      <w:start w:val="1"/>
      <w:numFmt w:val="decimal"/>
      <w:lvlText w:val="%1."/>
      <w:lvlJc w:val="left"/>
      <w:pPr>
        <w:ind w:left="683" w:hanging="6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4F7035"/>
    <w:multiLevelType w:val="multilevel"/>
    <w:tmpl w:val="E7E4C2C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1594"/>
    <w:rsid w:val="00011F30"/>
    <w:rsid w:val="000139D3"/>
    <w:rsid w:val="00034A91"/>
    <w:rsid w:val="000422AD"/>
    <w:rsid w:val="00062545"/>
    <w:rsid w:val="00090852"/>
    <w:rsid w:val="000B3075"/>
    <w:rsid w:val="000B5048"/>
    <w:rsid w:val="000B67AC"/>
    <w:rsid w:val="000E281F"/>
    <w:rsid w:val="000E2F53"/>
    <w:rsid w:val="000F5421"/>
    <w:rsid w:val="00135846"/>
    <w:rsid w:val="001529FD"/>
    <w:rsid w:val="00181F75"/>
    <w:rsid w:val="00183526"/>
    <w:rsid w:val="0018371A"/>
    <w:rsid w:val="00187BFE"/>
    <w:rsid w:val="0019553A"/>
    <w:rsid w:val="001A54BA"/>
    <w:rsid w:val="001D437E"/>
    <w:rsid w:val="001D4EB3"/>
    <w:rsid w:val="001F1CD8"/>
    <w:rsid w:val="002108A3"/>
    <w:rsid w:val="00220A2D"/>
    <w:rsid w:val="00231477"/>
    <w:rsid w:val="00232A80"/>
    <w:rsid w:val="00240CF2"/>
    <w:rsid w:val="002469FB"/>
    <w:rsid w:val="002565C1"/>
    <w:rsid w:val="00282A21"/>
    <w:rsid w:val="002B3B86"/>
    <w:rsid w:val="002B4274"/>
    <w:rsid w:val="002D66DA"/>
    <w:rsid w:val="002D71DA"/>
    <w:rsid w:val="00312B92"/>
    <w:rsid w:val="003340D1"/>
    <w:rsid w:val="003371A2"/>
    <w:rsid w:val="0034468F"/>
    <w:rsid w:val="0036075D"/>
    <w:rsid w:val="00361096"/>
    <w:rsid w:val="0038052A"/>
    <w:rsid w:val="00385C2F"/>
    <w:rsid w:val="0038724F"/>
    <w:rsid w:val="0039392F"/>
    <w:rsid w:val="003941BD"/>
    <w:rsid w:val="003A381E"/>
    <w:rsid w:val="003A5AB6"/>
    <w:rsid w:val="003B21F2"/>
    <w:rsid w:val="003B5E62"/>
    <w:rsid w:val="003C3327"/>
    <w:rsid w:val="003D0C3F"/>
    <w:rsid w:val="003E6B27"/>
    <w:rsid w:val="003F0B8C"/>
    <w:rsid w:val="00406B27"/>
    <w:rsid w:val="00445325"/>
    <w:rsid w:val="00450172"/>
    <w:rsid w:val="0046775B"/>
    <w:rsid w:val="00483CAB"/>
    <w:rsid w:val="004B680B"/>
    <w:rsid w:val="004C7781"/>
    <w:rsid w:val="005038BA"/>
    <w:rsid w:val="00521799"/>
    <w:rsid w:val="00556A93"/>
    <w:rsid w:val="00592C01"/>
    <w:rsid w:val="005A2265"/>
    <w:rsid w:val="005C244D"/>
    <w:rsid w:val="005D1CE9"/>
    <w:rsid w:val="005D1F7C"/>
    <w:rsid w:val="005F1594"/>
    <w:rsid w:val="005F3C9D"/>
    <w:rsid w:val="005F5E33"/>
    <w:rsid w:val="006068C3"/>
    <w:rsid w:val="00623705"/>
    <w:rsid w:val="006375FB"/>
    <w:rsid w:val="00662CCB"/>
    <w:rsid w:val="00693D4B"/>
    <w:rsid w:val="006A1F92"/>
    <w:rsid w:val="006A5987"/>
    <w:rsid w:val="006B08C8"/>
    <w:rsid w:val="006B0AFB"/>
    <w:rsid w:val="006C7B19"/>
    <w:rsid w:val="006D4DA6"/>
    <w:rsid w:val="006F5D3B"/>
    <w:rsid w:val="00700658"/>
    <w:rsid w:val="0070117E"/>
    <w:rsid w:val="0074220C"/>
    <w:rsid w:val="007635F7"/>
    <w:rsid w:val="00764C79"/>
    <w:rsid w:val="00771C7D"/>
    <w:rsid w:val="0078334C"/>
    <w:rsid w:val="00794901"/>
    <w:rsid w:val="007A0F69"/>
    <w:rsid w:val="007B7FAF"/>
    <w:rsid w:val="007C6B01"/>
    <w:rsid w:val="007D0311"/>
    <w:rsid w:val="00802E06"/>
    <w:rsid w:val="00807E26"/>
    <w:rsid w:val="00850A66"/>
    <w:rsid w:val="0085591D"/>
    <w:rsid w:val="00865F30"/>
    <w:rsid w:val="008825D6"/>
    <w:rsid w:val="0088356D"/>
    <w:rsid w:val="008857F7"/>
    <w:rsid w:val="008C7E75"/>
    <w:rsid w:val="008D1132"/>
    <w:rsid w:val="008D5404"/>
    <w:rsid w:val="008F41D6"/>
    <w:rsid w:val="009024A9"/>
    <w:rsid w:val="009272D9"/>
    <w:rsid w:val="00943E0B"/>
    <w:rsid w:val="00957349"/>
    <w:rsid w:val="00982455"/>
    <w:rsid w:val="009948C6"/>
    <w:rsid w:val="009D6237"/>
    <w:rsid w:val="009E34D0"/>
    <w:rsid w:val="009F435D"/>
    <w:rsid w:val="00A53A20"/>
    <w:rsid w:val="00A771C1"/>
    <w:rsid w:val="00AD01E9"/>
    <w:rsid w:val="00AE10E4"/>
    <w:rsid w:val="00B22244"/>
    <w:rsid w:val="00B32AC0"/>
    <w:rsid w:val="00B3317B"/>
    <w:rsid w:val="00B427A2"/>
    <w:rsid w:val="00B461FB"/>
    <w:rsid w:val="00B507D5"/>
    <w:rsid w:val="00B624A9"/>
    <w:rsid w:val="00B677FA"/>
    <w:rsid w:val="00B74E63"/>
    <w:rsid w:val="00B80D51"/>
    <w:rsid w:val="00B844A7"/>
    <w:rsid w:val="00B96196"/>
    <w:rsid w:val="00BA3C7E"/>
    <w:rsid w:val="00BB10B6"/>
    <w:rsid w:val="00BC018C"/>
    <w:rsid w:val="00BC19B5"/>
    <w:rsid w:val="00BD4D93"/>
    <w:rsid w:val="00BF1342"/>
    <w:rsid w:val="00BF55A4"/>
    <w:rsid w:val="00C15960"/>
    <w:rsid w:val="00C30896"/>
    <w:rsid w:val="00C441D1"/>
    <w:rsid w:val="00C478AE"/>
    <w:rsid w:val="00C62771"/>
    <w:rsid w:val="00C67377"/>
    <w:rsid w:val="00C7093E"/>
    <w:rsid w:val="00CA16D2"/>
    <w:rsid w:val="00CC2E07"/>
    <w:rsid w:val="00CC54D2"/>
    <w:rsid w:val="00CD6109"/>
    <w:rsid w:val="00CE285A"/>
    <w:rsid w:val="00CF4CF1"/>
    <w:rsid w:val="00D60C0D"/>
    <w:rsid w:val="00D620D2"/>
    <w:rsid w:val="00D62C12"/>
    <w:rsid w:val="00D6374E"/>
    <w:rsid w:val="00D721A2"/>
    <w:rsid w:val="00D733FC"/>
    <w:rsid w:val="00D91239"/>
    <w:rsid w:val="00D94DBC"/>
    <w:rsid w:val="00DF2165"/>
    <w:rsid w:val="00E13957"/>
    <w:rsid w:val="00E24E76"/>
    <w:rsid w:val="00E27A0E"/>
    <w:rsid w:val="00E27DD4"/>
    <w:rsid w:val="00E425E9"/>
    <w:rsid w:val="00E56C42"/>
    <w:rsid w:val="00E7160D"/>
    <w:rsid w:val="00E7162A"/>
    <w:rsid w:val="00E7314A"/>
    <w:rsid w:val="00E82B6C"/>
    <w:rsid w:val="00E95C79"/>
    <w:rsid w:val="00EA2827"/>
    <w:rsid w:val="00EB6EB8"/>
    <w:rsid w:val="00EE14BD"/>
    <w:rsid w:val="00EE7A68"/>
    <w:rsid w:val="00EF5DAB"/>
    <w:rsid w:val="00F53BE0"/>
    <w:rsid w:val="00F74D6B"/>
    <w:rsid w:val="00FA5BE3"/>
    <w:rsid w:val="00FD271B"/>
    <w:rsid w:val="00FD5367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9619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B96196"/>
    <w:rPr>
      <w:rFonts w:ascii="Symbol" w:hAnsi="Symbol"/>
    </w:rPr>
  </w:style>
  <w:style w:type="character" w:customStyle="1" w:styleId="WW8Num6z0">
    <w:name w:val="WW8Num6z0"/>
    <w:rsid w:val="00B96196"/>
    <w:rPr>
      <w:rFonts w:ascii="Symbol" w:hAnsi="Symbol"/>
    </w:rPr>
  </w:style>
  <w:style w:type="character" w:customStyle="1" w:styleId="WW8Num7z0">
    <w:name w:val="WW8Num7z0"/>
    <w:rsid w:val="00B96196"/>
    <w:rPr>
      <w:rFonts w:ascii="Symbol" w:hAnsi="Symbol"/>
    </w:rPr>
  </w:style>
  <w:style w:type="character" w:customStyle="1" w:styleId="WW8Num8z0">
    <w:name w:val="WW8Num8z0"/>
    <w:rsid w:val="00B96196"/>
    <w:rPr>
      <w:rFonts w:ascii="Symbol" w:hAnsi="Symbol"/>
    </w:rPr>
  </w:style>
  <w:style w:type="character" w:customStyle="1" w:styleId="WW8Num10z0">
    <w:name w:val="WW8Num10z0"/>
    <w:rsid w:val="00B96196"/>
    <w:rPr>
      <w:rFonts w:ascii="Symbol" w:hAnsi="Symbol"/>
    </w:rPr>
  </w:style>
  <w:style w:type="character" w:customStyle="1" w:styleId="WW8Num11z0">
    <w:name w:val="WW8Num11z0"/>
    <w:rsid w:val="00B96196"/>
    <w:rPr>
      <w:rFonts w:ascii="Times New Roman" w:hAnsi="Times New Roman" w:cs="Times New Roman"/>
    </w:rPr>
  </w:style>
  <w:style w:type="character" w:customStyle="1" w:styleId="WW8Num11z1">
    <w:name w:val="WW8Num11z1"/>
    <w:rsid w:val="00B96196"/>
    <w:rPr>
      <w:rFonts w:ascii="Courier New" w:hAnsi="Courier New" w:cs="Courier New"/>
    </w:rPr>
  </w:style>
  <w:style w:type="character" w:customStyle="1" w:styleId="WW8Num11z2">
    <w:name w:val="WW8Num11z2"/>
    <w:rsid w:val="00B96196"/>
    <w:rPr>
      <w:rFonts w:ascii="Wingdings" w:hAnsi="Wingdings"/>
    </w:rPr>
  </w:style>
  <w:style w:type="character" w:customStyle="1" w:styleId="WW8Num11z3">
    <w:name w:val="WW8Num11z3"/>
    <w:rsid w:val="00B96196"/>
    <w:rPr>
      <w:rFonts w:ascii="Symbol" w:hAnsi="Symbol"/>
    </w:rPr>
  </w:style>
  <w:style w:type="character" w:customStyle="1" w:styleId="10">
    <w:name w:val="Основной шрифт абзаца1"/>
    <w:rsid w:val="00B96196"/>
  </w:style>
  <w:style w:type="character" w:customStyle="1" w:styleId="a3">
    <w:name w:val="Цветовое выделение"/>
    <w:rsid w:val="00B96196"/>
    <w:rPr>
      <w:b/>
      <w:color w:val="000080"/>
    </w:rPr>
  </w:style>
  <w:style w:type="character" w:customStyle="1" w:styleId="a4">
    <w:name w:val="Гипертекстовая ссылка"/>
    <w:rsid w:val="00B96196"/>
    <w:rPr>
      <w:rFonts w:cs="Times New Roman"/>
      <w:b/>
      <w:color w:val="008000"/>
    </w:rPr>
  </w:style>
  <w:style w:type="character" w:styleId="a5">
    <w:name w:val="page number"/>
    <w:basedOn w:val="10"/>
    <w:rsid w:val="00B96196"/>
  </w:style>
  <w:style w:type="character" w:styleId="a6">
    <w:name w:val="Hyperlink"/>
    <w:rsid w:val="00B96196"/>
    <w:rPr>
      <w:color w:val="0000FF"/>
      <w:u w:val="single"/>
    </w:rPr>
  </w:style>
  <w:style w:type="character" w:customStyle="1" w:styleId="a7">
    <w:name w:val="Знак Знак"/>
    <w:rsid w:val="00B96196"/>
    <w:rPr>
      <w:sz w:val="24"/>
      <w:szCs w:val="24"/>
      <w:lang w:val="ru-RU" w:eastAsia="ar-SA" w:bidi="ar-SA"/>
    </w:rPr>
  </w:style>
  <w:style w:type="character" w:customStyle="1" w:styleId="a8">
    <w:name w:val="Маркеры списка"/>
    <w:rsid w:val="00B96196"/>
    <w:rPr>
      <w:rFonts w:ascii="OpenSymbol" w:eastAsia="OpenSymbol" w:hAnsi="OpenSymbol" w:cs="OpenSymbol"/>
    </w:rPr>
  </w:style>
  <w:style w:type="paragraph" w:styleId="a9">
    <w:name w:val="Title"/>
    <w:basedOn w:val="a"/>
    <w:next w:val="aa"/>
    <w:rsid w:val="00B9619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B96196"/>
    <w:pPr>
      <w:spacing w:after="120"/>
    </w:pPr>
  </w:style>
  <w:style w:type="paragraph" w:styleId="ab">
    <w:name w:val="List"/>
    <w:basedOn w:val="aa"/>
    <w:rsid w:val="00B96196"/>
    <w:rPr>
      <w:rFonts w:cs="Mangal"/>
    </w:rPr>
  </w:style>
  <w:style w:type="paragraph" w:customStyle="1" w:styleId="11">
    <w:name w:val="Название1"/>
    <w:basedOn w:val="a"/>
    <w:rsid w:val="00B961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96196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rsid w:val="00B96196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rsid w:val="00B96196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B96196"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rsid w:val="00B96196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rsid w:val="00B96196"/>
    <w:pPr>
      <w:suppressLineNumbers/>
    </w:pPr>
  </w:style>
  <w:style w:type="paragraph" w:customStyle="1" w:styleId="af3">
    <w:name w:val="Заголовок таблицы"/>
    <w:basedOn w:val="af2"/>
    <w:rsid w:val="00B96196"/>
    <w:pPr>
      <w:jc w:val="center"/>
    </w:pPr>
    <w:rPr>
      <w:b/>
      <w:bCs/>
    </w:rPr>
  </w:style>
  <w:style w:type="paragraph" w:customStyle="1" w:styleId="af4">
    <w:name w:val="Содержимое врезки"/>
    <w:basedOn w:val="aa"/>
    <w:rsid w:val="00B96196"/>
  </w:style>
  <w:style w:type="paragraph" w:customStyle="1" w:styleId="ConsPlusNonformat">
    <w:name w:val="ConsPlusNonformat"/>
    <w:uiPriority w:val="99"/>
    <w:rsid w:val="001F1C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25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Нижний колонтитул Знак"/>
    <w:link w:val="ae"/>
    <w:uiPriority w:val="99"/>
    <w:rsid w:val="00FF56DE"/>
    <w:rPr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FF56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F56DE"/>
    <w:rPr>
      <w:rFonts w:ascii="Tahoma" w:hAnsi="Tahoma" w:cs="Tahoma"/>
      <w:sz w:val="16"/>
      <w:szCs w:val="16"/>
      <w:lang w:eastAsia="ar-SA"/>
    </w:rPr>
  </w:style>
  <w:style w:type="character" w:customStyle="1" w:styleId="af1">
    <w:name w:val="Верхний колонтитул Знак"/>
    <w:link w:val="af0"/>
    <w:uiPriority w:val="99"/>
    <w:rsid w:val="001D4EB3"/>
    <w:rPr>
      <w:sz w:val="24"/>
      <w:szCs w:val="24"/>
      <w:lang w:eastAsia="ar-SA"/>
    </w:rPr>
  </w:style>
  <w:style w:type="paragraph" w:styleId="af7">
    <w:name w:val="Plain Text"/>
    <w:basedOn w:val="a"/>
    <w:link w:val="af8"/>
    <w:uiPriority w:val="99"/>
    <w:unhideWhenUsed/>
    <w:rsid w:val="00E24E76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E24E76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">
    <w:name w:val="text"/>
    <w:rsid w:val="00592C01"/>
  </w:style>
  <w:style w:type="table" w:styleId="af9">
    <w:name w:val="Table Grid"/>
    <w:basedOn w:val="a1"/>
    <w:uiPriority w:val="59"/>
    <w:rsid w:val="00B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B46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ose</dc:creator>
  <cp:keywords/>
  <cp:lastModifiedBy>Пользователь Windows</cp:lastModifiedBy>
  <cp:revision>5</cp:revision>
  <cp:lastPrinted>2018-07-11T17:31:00Z</cp:lastPrinted>
  <dcterms:created xsi:type="dcterms:W3CDTF">2019-09-13T10:19:00Z</dcterms:created>
  <dcterms:modified xsi:type="dcterms:W3CDTF">2019-09-13T11:17:00Z</dcterms:modified>
</cp:coreProperties>
</file>