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B28" w:rsidRDefault="00974B28" w:rsidP="00E34754">
      <w:pPr>
        <w:widowControl w:val="0"/>
        <w:autoSpaceDE w:val="0"/>
        <w:autoSpaceDN w:val="0"/>
        <w:adjustRightInd w:val="0"/>
        <w:jc w:val="center"/>
        <w:rPr>
          <w:b/>
          <w:bCs/>
          <w:sz w:val="22"/>
          <w:szCs w:val="22"/>
        </w:rPr>
      </w:pPr>
    </w:p>
    <w:p w:rsidR="00974B28" w:rsidRDefault="00974B28" w:rsidP="00974B28">
      <w:pPr>
        <w:widowControl w:val="0"/>
        <w:autoSpaceDE w:val="0"/>
        <w:autoSpaceDN w:val="0"/>
        <w:adjustRightInd w:val="0"/>
        <w:jc w:val="right"/>
        <w:rPr>
          <w:b/>
          <w:bCs/>
          <w:sz w:val="22"/>
          <w:szCs w:val="22"/>
        </w:rPr>
      </w:pPr>
      <w:r>
        <w:rPr>
          <w:b/>
          <w:bCs/>
          <w:sz w:val="22"/>
          <w:szCs w:val="22"/>
        </w:rPr>
        <w:t>ПРОЕКТ</w:t>
      </w:r>
    </w:p>
    <w:p w:rsidR="00974B28" w:rsidRDefault="00974B28" w:rsidP="00E34754">
      <w:pPr>
        <w:widowControl w:val="0"/>
        <w:autoSpaceDE w:val="0"/>
        <w:autoSpaceDN w:val="0"/>
        <w:adjustRightInd w:val="0"/>
        <w:jc w:val="center"/>
        <w:rPr>
          <w:b/>
          <w:bCs/>
          <w:sz w:val="22"/>
          <w:szCs w:val="22"/>
        </w:rPr>
      </w:pPr>
    </w:p>
    <w:p w:rsidR="00E34754" w:rsidRPr="007A4B13" w:rsidRDefault="00E34754" w:rsidP="00E34754">
      <w:pPr>
        <w:widowControl w:val="0"/>
        <w:autoSpaceDE w:val="0"/>
        <w:autoSpaceDN w:val="0"/>
        <w:adjustRightInd w:val="0"/>
        <w:jc w:val="center"/>
        <w:rPr>
          <w:b/>
          <w:bCs/>
          <w:sz w:val="22"/>
          <w:szCs w:val="22"/>
        </w:rPr>
      </w:pPr>
      <w:r>
        <w:rPr>
          <w:b/>
          <w:bCs/>
          <w:sz w:val="22"/>
          <w:szCs w:val="22"/>
        </w:rPr>
        <w:t>ДОГОВОР №</w:t>
      </w:r>
      <w:r w:rsidR="00641893">
        <w:rPr>
          <w:b/>
          <w:bCs/>
          <w:sz w:val="22"/>
          <w:szCs w:val="22"/>
        </w:rPr>
        <w:t xml:space="preserve"> ___</w:t>
      </w:r>
    </w:p>
    <w:p w:rsidR="00E34754" w:rsidRPr="007A4B13" w:rsidRDefault="00E34754" w:rsidP="00E34754">
      <w:pPr>
        <w:widowControl w:val="0"/>
        <w:autoSpaceDE w:val="0"/>
        <w:autoSpaceDN w:val="0"/>
        <w:adjustRightInd w:val="0"/>
        <w:jc w:val="center"/>
        <w:rPr>
          <w:sz w:val="22"/>
          <w:szCs w:val="22"/>
        </w:rPr>
      </w:pPr>
      <w:r w:rsidRPr="007A4B13">
        <w:rPr>
          <w:b/>
          <w:bCs/>
          <w:sz w:val="22"/>
          <w:szCs w:val="22"/>
        </w:rPr>
        <w:t xml:space="preserve"> КУПЛИ-ПРОДАЖИ</w:t>
      </w:r>
    </w:p>
    <w:p w:rsidR="00E34754" w:rsidRPr="00C963CE" w:rsidRDefault="00E34754" w:rsidP="00E34754">
      <w:pPr>
        <w:widowControl w:val="0"/>
        <w:autoSpaceDE w:val="0"/>
        <w:autoSpaceDN w:val="0"/>
        <w:adjustRightInd w:val="0"/>
        <w:jc w:val="both"/>
        <w:rPr>
          <w:sz w:val="21"/>
          <w:szCs w:val="21"/>
        </w:rPr>
      </w:pPr>
    </w:p>
    <w:p w:rsidR="00E34754" w:rsidRPr="00C963CE" w:rsidRDefault="00E34754" w:rsidP="00E34754">
      <w:pPr>
        <w:widowControl w:val="0"/>
        <w:tabs>
          <w:tab w:val="left" w:pos="7125"/>
        </w:tabs>
        <w:autoSpaceDE w:val="0"/>
        <w:autoSpaceDN w:val="0"/>
        <w:adjustRightInd w:val="0"/>
        <w:jc w:val="both"/>
        <w:rPr>
          <w:sz w:val="21"/>
          <w:szCs w:val="21"/>
        </w:rPr>
      </w:pPr>
      <w:r w:rsidRPr="00C963CE">
        <w:rPr>
          <w:sz w:val="21"/>
          <w:szCs w:val="21"/>
        </w:rPr>
        <w:t xml:space="preserve">г. </w:t>
      </w:r>
      <w:r w:rsidR="00974B28">
        <w:rPr>
          <w:sz w:val="21"/>
          <w:szCs w:val="21"/>
        </w:rPr>
        <w:t>Тольятти</w:t>
      </w:r>
      <w:r w:rsidRPr="00C963CE">
        <w:rPr>
          <w:sz w:val="21"/>
          <w:szCs w:val="21"/>
        </w:rPr>
        <w:t xml:space="preserve">                                                                                                               </w:t>
      </w:r>
      <w:proofErr w:type="gramStart"/>
      <w:r w:rsidRPr="00C963CE">
        <w:rPr>
          <w:sz w:val="21"/>
          <w:szCs w:val="21"/>
        </w:rPr>
        <w:tab/>
        <w:t>«</w:t>
      </w:r>
      <w:proofErr w:type="gramEnd"/>
      <w:r w:rsidR="00641893">
        <w:rPr>
          <w:sz w:val="21"/>
          <w:szCs w:val="21"/>
        </w:rPr>
        <w:t>____</w:t>
      </w:r>
      <w:r w:rsidRPr="00C963CE">
        <w:rPr>
          <w:sz w:val="21"/>
          <w:szCs w:val="21"/>
        </w:rPr>
        <w:t xml:space="preserve">» </w:t>
      </w:r>
      <w:r w:rsidR="00641893">
        <w:rPr>
          <w:sz w:val="21"/>
          <w:szCs w:val="21"/>
        </w:rPr>
        <w:t>_________</w:t>
      </w:r>
      <w:r w:rsidRPr="00C963CE">
        <w:rPr>
          <w:sz w:val="21"/>
          <w:szCs w:val="21"/>
        </w:rPr>
        <w:t xml:space="preserve"> 201</w:t>
      </w:r>
      <w:r w:rsidR="00974B28">
        <w:rPr>
          <w:sz w:val="21"/>
          <w:szCs w:val="21"/>
        </w:rPr>
        <w:t>9</w:t>
      </w:r>
      <w:r w:rsidRPr="00C963CE">
        <w:rPr>
          <w:sz w:val="21"/>
          <w:szCs w:val="21"/>
        </w:rPr>
        <w:t>г.</w:t>
      </w:r>
    </w:p>
    <w:p w:rsidR="00E34754" w:rsidRPr="00C963CE" w:rsidRDefault="00974B28" w:rsidP="00E34754">
      <w:pPr>
        <w:widowControl w:val="0"/>
        <w:tabs>
          <w:tab w:val="left" w:pos="7125"/>
        </w:tabs>
        <w:autoSpaceDE w:val="0"/>
        <w:autoSpaceDN w:val="0"/>
        <w:adjustRightInd w:val="0"/>
        <w:jc w:val="both"/>
        <w:rPr>
          <w:sz w:val="21"/>
          <w:szCs w:val="21"/>
        </w:rPr>
      </w:pPr>
      <w:r>
        <w:rPr>
          <w:sz w:val="21"/>
          <w:szCs w:val="21"/>
        </w:rPr>
        <w:t>Самарская область</w:t>
      </w:r>
    </w:p>
    <w:p w:rsidR="00E34754" w:rsidRPr="00C963CE" w:rsidRDefault="00E34754" w:rsidP="00E34754">
      <w:pPr>
        <w:widowControl w:val="0"/>
        <w:tabs>
          <w:tab w:val="left" w:pos="7125"/>
        </w:tabs>
        <w:autoSpaceDE w:val="0"/>
        <w:autoSpaceDN w:val="0"/>
        <w:adjustRightInd w:val="0"/>
        <w:jc w:val="both"/>
        <w:rPr>
          <w:sz w:val="21"/>
          <w:szCs w:val="21"/>
        </w:rPr>
      </w:pPr>
    </w:p>
    <w:p w:rsidR="00E34754" w:rsidRPr="00C963CE" w:rsidRDefault="00FF3D01" w:rsidP="00E34754">
      <w:pPr>
        <w:ind w:firstLine="708"/>
        <w:jc w:val="both"/>
        <w:rPr>
          <w:b/>
          <w:sz w:val="21"/>
          <w:szCs w:val="21"/>
        </w:rPr>
      </w:pPr>
      <w:r w:rsidRPr="00433F37">
        <w:rPr>
          <w:b/>
          <w:sz w:val="22"/>
          <w:szCs w:val="22"/>
        </w:rPr>
        <w:t>Общество с ограниченной ответственностью «</w:t>
      </w:r>
      <w:r w:rsidR="00974B28">
        <w:rPr>
          <w:b/>
          <w:sz w:val="22"/>
          <w:szCs w:val="22"/>
        </w:rPr>
        <w:t>Монолит</w:t>
      </w:r>
      <w:r w:rsidRPr="00433F37">
        <w:rPr>
          <w:b/>
          <w:sz w:val="22"/>
          <w:szCs w:val="22"/>
        </w:rPr>
        <w:t xml:space="preserve">», </w:t>
      </w:r>
      <w:r w:rsidR="00974B28" w:rsidRPr="003518B0">
        <w:t xml:space="preserve">в лице </w:t>
      </w:r>
      <w:r w:rsidR="00974B28">
        <w:t>конкурсного</w:t>
      </w:r>
      <w:r w:rsidR="00974B28" w:rsidRPr="003518B0">
        <w:t xml:space="preserve"> управляющего </w:t>
      </w:r>
      <w:r w:rsidR="00974B28">
        <w:t xml:space="preserve">Красновой </w:t>
      </w:r>
      <w:r w:rsidR="00974B28" w:rsidRPr="0032291C">
        <w:t xml:space="preserve">Натальи Алексеевны, действующего на основании </w:t>
      </w:r>
      <w:r w:rsidR="00974B28">
        <w:t xml:space="preserve">определения </w:t>
      </w:r>
      <w:r w:rsidR="00974B28" w:rsidRPr="0032291C">
        <w:t xml:space="preserve">Арбитражного суда </w:t>
      </w:r>
      <w:r w:rsidR="00974B28">
        <w:t>Самарской области</w:t>
      </w:r>
      <w:r w:rsidR="00974B28" w:rsidRPr="0032291C">
        <w:t xml:space="preserve"> по делу № </w:t>
      </w:r>
      <w:r w:rsidR="00974B28" w:rsidRPr="0032291C">
        <w:rPr>
          <w:color w:val="333333"/>
          <w:shd w:val="clear" w:color="auto" w:fill="FFFFFF"/>
        </w:rPr>
        <w:t>№А</w:t>
      </w:r>
      <w:r w:rsidR="00974B28">
        <w:rPr>
          <w:color w:val="333333"/>
          <w:shd w:val="clear" w:color="auto" w:fill="FFFFFF"/>
        </w:rPr>
        <w:t>55</w:t>
      </w:r>
      <w:r w:rsidR="00974B28" w:rsidRPr="0032291C">
        <w:rPr>
          <w:color w:val="333333"/>
          <w:shd w:val="clear" w:color="auto" w:fill="FFFFFF"/>
        </w:rPr>
        <w:t>-</w:t>
      </w:r>
      <w:r w:rsidR="00974B28">
        <w:t>30272/2015 от 18</w:t>
      </w:r>
      <w:r w:rsidR="00974B28" w:rsidRPr="0032291C">
        <w:t>.</w:t>
      </w:r>
      <w:r w:rsidR="00974B28">
        <w:t>12</w:t>
      </w:r>
      <w:r w:rsidR="00974B28" w:rsidRPr="0032291C">
        <w:t>.201</w:t>
      </w:r>
      <w:r w:rsidR="00974B28">
        <w:t>8</w:t>
      </w:r>
      <w:r w:rsidR="00974B28" w:rsidRPr="0032291C">
        <w:t>г.</w:t>
      </w:r>
      <w:r w:rsidR="00E34754" w:rsidRPr="00C963CE">
        <w:rPr>
          <w:sz w:val="21"/>
          <w:szCs w:val="21"/>
        </w:rPr>
        <w:t>, именуем</w:t>
      </w:r>
      <w:r w:rsidR="00E34754">
        <w:rPr>
          <w:sz w:val="21"/>
          <w:szCs w:val="21"/>
        </w:rPr>
        <w:t>ый</w:t>
      </w:r>
      <w:r w:rsidR="00E34754" w:rsidRPr="00C963CE">
        <w:rPr>
          <w:sz w:val="21"/>
          <w:szCs w:val="21"/>
        </w:rPr>
        <w:t xml:space="preserve"> в дальнейшем «Продавец», с одной стороны и</w:t>
      </w:r>
      <w:r w:rsidR="00E34754" w:rsidRPr="00C963CE">
        <w:rPr>
          <w:b/>
          <w:sz w:val="21"/>
          <w:szCs w:val="21"/>
        </w:rPr>
        <w:t xml:space="preserve"> </w:t>
      </w:r>
    </w:p>
    <w:p w:rsidR="00E34754" w:rsidRPr="00C963CE" w:rsidRDefault="00FF3D01" w:rsidP="00E34754">
      <w:pPr>
        <w:ind w:firstLine="708"/>
        <w:jc w:val="both"/>
        <w:rPr>
          <w:sz w:val="21"/>
          <w:szCs w:val="21"/>
        </w:rPr>
      </w:pPr>
      <w:r>
        <w:rPr>
          <w:b/>
          <w:sz w:val="22"/>
          <w:szCs w:val="22"/>
        </w:rPr>
        <w:t>________________________________________</w:t>
      </w:r>
      <w:r w:rsidR="00974B28">
        <w:rPr>
          <w:b/>
          <w:sz w:val="22"/>
          <w:szCs w:val="22"/>
        </w:rPr>
        <w:t>___________________________</w:t>
      </w:r>
      <w:r>
        <w:rPr>
          <w:b/>
          <w:sz w:val="22"/>
          <w:szCs w:val="22"/>
        </w:rPr>
        <w:t>___</w:t>
      </w:r>
      <w:r w:rsidR="00E34754" w:rsidRPr="00E34754">
        <w:rPr>
          <w:sz w:val="22"/>
          <w:szCs w:val="22"/>
        </w:rPr>
        <w:t>,</w:t>
      </w:r>
      <w:r w:rsidR="00E34754" w:rsidRPr="00C963CE">
        <w:rPr>
          <w:sz w:val="21"/>
          <w:szCs w:val="21"/>
        </w:rPr>
        <w:t xml:space="preserve"> </w:t>
      </w:r>
      <w:r w:rsidR="00E34754">
        <w:rPr>
          <w:sz w:val="21"/>
          <w:szCs w:val="21"/>
        </w:rPr>
        <w:t xml:space="preserve">в лице </w:t>
      </w:r>
      <w:r>
        <w:rPr>
          <w:sz w:val="21"/>
          <w:szCs w:val="21"/>
        </w:rPr>
        <w:t>_______________</w:t>
      </w:r>
      <w:r w:rsidR="00E34754">
        <w:rPr>
          <w:sz w:val="21"/>
          <w:szCs w:val="21"/>
        </w:rPr>
        <w:t>___________________________________________________________, действующего на основании ________________________________</w:t>
      </w:r>
      <w:r w:rsidR="00E34754" w:rsidRPr="00C963CE">
        <w:rPr>
          <w:sz w:val="21"/>
          <w:szCs w:val="21"/>
        </w:rPr>
        <w:t>, именуемое в дальнейшем «Покупатель», с другой стороны, заключили настоящий договор о нижеследующем:</w:t>
      </w:r>
    </w:p>
    <w:p w:rsidR="00E34754" w:rsidRPr="00C963CE" w:rsidRDefault="00E34754" w:rsidP="00E34754">
      <w:pPr>
        <w:widowControl w:val="0"/>
        <w:autoSpaceDE w:val="0"/>
        <w:autoSpaceDN w:val="0"/>
        <w:adjustRightInd w:val="0"/>
        <w:jc w:val="center"/>
        <w:rPr>
          <w:sz w:val="21"/>
          <w:szCs w:val="21"/>
        </w:rPr>
      </w:pPr>
      <w:r w:rsidRPr="00C963CE">
        <w:rPr>
          <w:b/>
          <w:bCs/>
          <w:sz w:val="21"/>
          <w:szCs w:val="21"/>
        </w:rPr>
        <w:t>1. Предмет и общие условия договора</w:t>
      </w:r>
    </w:p>
    <w:p w:rsidR="007D2241" w:rsidRPr="00C963CE" w:rsidRDefault="00E34754" w:rsidP="007D2241">
      <w:pPr>
        <w:jc w:val="both"/>
        <w:rPr>
          <w:color w:val="000000"/>
          <w:sz w:val="21"/>
          <w:szCs w:val="21"/>
        </w:rPr>
      </w:pPr>
      <w:r w:rsidRPr="00C963CE">
        <w:rPr>
          <w:color w:val="000000"/>
          <w:sz w:val="21"/>
          <w:szCs w:val="21"/>
        </w:rPr>
        <w:t xml:space="preserve">1.1. </w:t>
      </w:r>
      <w:r w:rsidR="007D2241" w:rsidRPr="00C963CE">
        <w:rPr>
          <w:color w:val="000000"/>
          <w:sz w:val="21"/>
          <w:szCs w:val="21"/>
        </w:rPr>
        <w:t>Продавец передает</w:t>
      </w:r>
      <w:r w:rsidRPr="00C963CE">
        <w:rPr>
          <w:color w:val="000000"/>
          <w:sz w:val="21"/>
          <w:szCs w:val="21"/>
        </w:rPr>
        <w:t>, а Покупатель принимает следующее имущество</w:t>
      </w:r>
      <w:bookmarkStart w:id="0" w:name="_GoBack"/>
      <w:bookmarkEnd w:id="0"/>
      <w:r w:rsidR="007D2241">
        <w:rPr>
          <w:color w:val="000000"/>
          <w:sz w:val="21"/>
          <w:szCs w:val="21"/>
        </w:rPr>
        <w:t xml:space="preserve"> </w:t>
      </w:r>
      <w:r w:rsidR="007D2241" w:rsidRPr="00C963CE">
        <w:rPr>
          <w:color w:val="000000"/>
          <w:sz w:val="21"/>
          <w:szCs w:val="21"/>
        </w:rPr>
        <w:t>и оплачивает в порядке и сроки, ус</w:t>
      </w:r>
      <w:r w:rsidR="007D2241">
        <w:rPr>
          <w:color w:val="000000"/>
          <w:sz w:val="21"/>
          <w:szCs w:val="21"/>
        </w:rPr>
        <w:t>тановленные настоящим договором:</w:t>
      </w:r>
    </w:p>
    <w:p w:rsidR="00FF3D01" w:rsidRPr="00FF3D01" w:rsidRDefault="00974B28" w:rsidP="00FF3D01">
      <w:pPr>
        <w:pStyle w:val="a8"/>
        <w:numPr>
          <w:ilvl w:val="0"/>
          <w:numId w:val="4"/>
        </w:numPr>
        <w:spacing w:line="276" w:lineRule="auto"/>
        <w:jc w:val="both"/>
        <w:rPr>
          <w:sz w:val="21"/>
          <w:szCs w:val="21"/>
        </w:rPr>
      </w:pPr>
      <w:r>
        <w:rPr>
          <w:rFonts w:eastAsia="Calibri"/>
          <w:sz w:val="21"/>
          <w:szCs w:val="21"/>
          <w:lang w:eastAsia="en-US"/>
        </w:rPr>
        <w:t>____________________________________________________________________</w:t>
      </w:r>
    </w:p>
    <w:p w:rsidR="00E34754" w:rsidRPr="007D2241" w:rsidRDefault="00E34754" w:rsidP="007D2241">
      <w:pPr>
        <w:spacing w:line="276" w:lineRule="auto"/>
        <w:jc w:val="both"/>
        <w:rPr>
          <w:sz w:val="21"/>
          <w:szCs w:val="21"/>
        </w:rPr>
      </w:pPr>
      <w:r w:rsidRPr="007D2241">
        <w:rPr>
          <w:sz w:val="21"/>
          <w:szCs w:val="21"/>
        </w:rPr>
        <w:t xml:space="preserve">1.2. На момент заключения настоящего договора указанное в п. 1.1 договора </w:t>
      </w:r>
      <w:r w:rsidR="007D2241">
        <w:rPr>
          <w:sz w:val="21"/>
          <w:szCs w:val="21"/>
        </w:rPr>
        <w:t>объекты недвижимости</w:t>
      </w:r>
      <w:r w:rsidRPr="007D2241">
        <w:rPr>
          <w:sz w:val="21"/>
          <w:szCs w:val="21"/>
        </w:rPr>
        <w:t xml:space="preserve"> принадлеж</w:t>
      </w:r>
      <w:r w:rsidR="007D2241">
        <w:rPr>
          <w:sz w:val="21"/>
          <w:szCs w:val="21"/>
        </w:rPr>
        <w:t>а</w:t>
      </w:r>
      <w:r w:rsidRPr="007D2241">
        <w:rPr>
          <w:sz w:val="21"/>
          <w:szCs w:val="21"/>
        </w:rPr>
        <w:t xml:space="preserve">т Продавцу на праве собственности, что подтверждается </w:t>
      </w:r>
      <w:r w:rsidR="007D2241">
        <w:rPr>
          <w:sz w:val="21"/>
          <w:szCs w:val="21"/>
        </w:rPr>
        <w:t>выпиской</w:t>
      </w:r>
      <w:r w:rsidRPr="007D2241">
        <w:rPr>
          <w:sz w:val="21"/>
          <w:szCs w:val="21"/>
        </w:rPr>
        <w:t xml:space="preserve"> </w:t>
      </w:r>
      <w:r w:rsidR="007D2241">
        <w:rPr>
          <w:sz w:val="21"/>
          <w:szCs w:val="21"/>
        </w:rPr>
        <w:t xml:space="preserve">из </w:t>
      </w:r>
      <w:r w:rsidR="007D2241" w:rsidRPr="00433F37">
        <w:rPr>
          <w:sz w:val="22"/>
          <w:szCs w:val="22"/>
        </w:rPr>
        <w:t>Единого государственного реестра недвижимости о правах отдельного лица на имевшиеся (имеющиеся) у него объекты недвижимого имущества № 73-0-1-69/4009/201</w:t>
      </w:r>
      <w:r w:rsidR="00974B28">
        <w:rPr>
          <w:sz w:val="22"/>
          <w:szCs w:val="22"/>
        </w:rPr>
        <w:t>9</w:t>
      </w:r>
      <w:r w:rsidR="007D2241" w:rsidRPr="00433F37">
        <w:rPr>
          <w:sz w:val="22"/>
          <w:szCs w:val="22"/>
        </w:rPr>
        <w:t>-</w:t>
      </w:r>
      <w:r w:rsidR="00974B28">
        <w:rPr>
          <w:sz w:val="22"/>
          <w:szCs w:val="22"/>
        </w:rPr>
        <w:t>8</w:t>
      </w:r>
      <w:r w:rsidR="007D2241" w:rsidRPr="00433F37">
        <w:rPr>
          <w:sz w:val="22"/>
          <w:szCs w:val="22"/>
        </w:rPr>
        <w:t xml:space="preserve"> от </w:t>
      </w:r>
      <w:r w:rsidR="00974B28">
        <w:rPr>
          <w:sz w:val="22"/>
          <w:szCs w:val="22"/>
        </w:rPr>
        <w:t>21</w:t>
      </w:r>
      <w:r w:rsidR="007D2241" w:rsidRPr="00433F37">
        <w:rPr>
          <w:sz w:val="22"/>
          <w:szCs w:val="22"/>
        </w:rPr>
        <w:t>.0</w:t>
      </w:r>
      <w:r w:rsidR="00974B28">
        <w:rPr>
          <w:sz w:val="22"/>
          <w:szCs w:val="22"/>
        </w:rPr>
        <w:t>1</w:t>
      </w:r>
      <w:r w:rsidR="007D2241" w:rsidRPr="00433F37">
        <w:rPr>
          <w:sz w:val="22"/>
          <w:szCs w:val="22"/>
        </w:rPr>
        <w:t>.201</w:t>
      </w:r>
      <w:r w:rsidR="00974B28">
        <w:rPr>
          <w:sz w:val="22"/>
          <w:szCs w:val="22"/>
        </w:rPr>
        <w:t>9</w:t>
      </w:r>
      <w:r w:rsidR="007D2241" w:rsidRPr="00433F37">
        <w:rPr>
          <w:sz w:val="22"/>
          <w:szCs w:val="22"/>
        </w:rPr>
        <w:t>г</w:t>
      </w:r>
    </w:p>
    <w:p w:rsidR="00E34754" w:rsidRPr="00C963CE" w:rsidRDefault="00E34754" w:rsidP="00E34754">
      <w:pPr>
        <w:jc w:val="both"/>
        <w:rPr>
          <w:sz w:val="21"/>
          <w:szCs w:val="21"/>
        </w:rPr>
      </w:pPr>
      <w:r w:rsidRPr="00C963CE">
        <w:rPr>
          <w:sz w:val="21"/>
          <w:szCs w:val="21"/>
        </w:rPr>
        <w:t xml:space="preserve">1.3. Право собственности у Покупателя на имущество возникает с момента государственной регистрации перехода права собственности Управлением Федеральной службы государственной регистрации, кадастра и картографии. </w:t>
      </w:r>
    </w:p>
    <w:p w:rsidR="00E34754" w:rsidRPr="00C963CE" w:rsidRDefault="00E34754" w:rsidP="00E34754">
      <w:pPr>
        <w:jc w:val="both"/>
        <w:rPr>
          <w:sz w:val="21"/>
          <w:szCs w:val="21"/>
        </w:rPr>
      </w:pPr>
      <w:r w:rsidRPr="00C963CE">
        <w:rPr>
          <w:sz w:val="21"/>
          <w:szCs w:val="21"/>
        </w:rPr>
        <w:t>1.4. Продавец гарантирует, что на момент заключения настоящего договора имущество, указанное в п.1.1. настоящего договора, никому не продано, ни само, ни права на него не внесены в качестве вклада в уставной капитал других предприятий всех форм собственности, имущество свободно от любых прав третьих лиц, в споре, под арестом и запрещением не состоит, предметом спора не является.</w:t>
      </w:r>
    </w:p>
    <w:p w:rsidR="00E34754" w:rsidRPr="00C963CE" w:rsidRDefault="00E34754" w:rsidP="00E34754">
      <w:pPr>
        <w:jc w:val="center"/>
        <w:rPr>
          <w:sz w:val="21"/>
          <w:szCs w:val="21"/>
        </w:rPr>
      </w:pPr>
      <w:r w:rsidRPr="00C963CE">
        <w:rPr>
          <w:b/>
          <w:bCs/>
          <w:sz w:val="21"/>
          <w:szCs w:val="21"/>
        </w:rPr>
        <w:t>2. Сроки и порядок передачи имущества</w:t>
      </w:r>
    </w:p>
    <w:p w:rsidR="00E34754" w:rsidRDefault="00E34754" w:rsidP="00E34754">
      <w:pPr>
        <w:jc w:val="both"/>
        <w:rPr>
          <w:sz w:val="21"/>
          <w:szCs w:val="21"/>
        </w:rPr>
      </w:pPr>
      <w:r w:rsidRPr="00C963CE">
        <w:rPr>
          <w:sz w:val="21"/>
          <w:szCs w:val="21"/>
        </w:rPr>
        <w:t xml:space="preserve">2.1. Передача имущества Продавцом и принятие его Покупателем осуществляется по подписываемому сторонами акту приема-передачи (Приложение 1 к настоящему договору) в течение </w:t>
      </w:r>
      <w:r w:rsidR="00974B28">
        <w:rPr>
          <w:sz w:val="21"/>
          <w:szCs w:val="21"/>
        </w:rPr>
        <w:t>3</w:t>
      </w:r>
      <w:r w:rsidRPr="00C963CE">
        <w:rPr>
          <w:sz w:val="21"/>
          <w:szCs w:val="21"/>
        </w:rPr>
        <w:t xml:space="preserve">- </w:t>
      </w:r>
      <w:r w:rsidR="00974B28">
        <w:rPr>
          <w:sz w:val="21"/>
          <w:szCs w:val="21"/>
        </w:rPr>
        <w:t>рабочих</w:t>
      </w:r>
      <w:r w:rsidRPr="00C963CE">
        <w:rPr>
          <w:sz w:val="21"/>
          <w:szCs w:val="21"/>
        </w:rPr>
        <w:t xml:space="preserve"> дней с момента полной оплаты суммы в соответствии с </w:t>
      </w:r>
      <w:proofErr w:type="spellStart"/>
      <w:r w:rsidRPr="00C963CE">
        <w:rPr>
          <w:sz w:val="21"/>
          <w:szCs w:val="21"/>
        </w:rPr>
        <w:t>п.п</w:t>
      </w:r>
      <w:proofErr w:type="spellEnd"/>
      <w:r w:rsidRPr="00C963CE">
        <w:rPr>
          <w:sz w:val="21"/>
          <w:szCs w:val="21"/>
        </w:rPr>
        <w:t xml:space="preserve">. 3.1.3.2 настоящего договора. </w:t>
      </w:r>
    </w:p>
    <w:p w:rsidR="005B42DF" w:rsidRPr="005B42DF" w:rsidRDefault="005B42DF" w:rsidP="00E34754">
      <w:pPr>
        <w:jc w:val="both"/>
        <w:rPr>
          <w:sz w:val="21"/>
          <w:szCs w:val="21"/>
        </w:rPr>
      </w:pPr>
      <w:r>
        <w:rPr>
          <w:sz w:val="21"/>
          <w:szCs w:val="21"/>
        </w:rPr>
        <w:t xml:space="preserve">2.2. </w:t>
      </w:r>
      <w:r w:rsidRPr="005B42DF">
        <w:rPr>
          <w:sz w:val="21"/>
          <w:szCs w:val="21"/>
        </w:rPr>
        <w:t xml:space="preserve">Имущество передаётся Покупателю по Акту приёма-передачи, документы на регистрацию перехода права собственности подаются в </w:t>
      </w:r>
      <w:proofErr w:type="spellStart"/>
      <w:r w:rsidRPr="005B42DF">
        <w:rPr>
          <w:sz w:val="21"/>
          <w:szCs w:val="21"/>
        </w:rPr>
        <w:t>Росреестр</w:t>
      </w:r>
      <w:proofErr w:type="spellEnd"/>
      <w:r w:rsidRPr="005B42DF">
        <w:rPr>
          <w:sz w:val="21"/>
          <w:szCs w:val="21"/>
        </w:rPr>
        <w:t xml:space="preserve"> только после оплаты в срок цены Договора в полном размере. Все расходы по регистрации перехода прав несёт Покупатель</w:t>
      </w:r>
    </w:p>
    <w:p w:rsidR="00E34754" w:rsidRPr="00C963CE" w:rsidRDefault="00E34754" w:rsidP="00E34754">
      <w:pPr>
        <w:jc w:val="center"/>
        <w:rPr>
          <w:b/>
          <w:bCs/>
          <w:sz w:val="21"/>
          <w:szCs w:val="21"/>
        </w:rPr>
      </w:pPr>
      <w:r w:rsidRPr="00C963CE">
        <w:rPr>
          <w:b/>
          <w:bCs/>
          <w:sz w:val="21"/>
          <w:szCs w:val="21"/>
        </w:rPr>
        <w:t>3. Сумма договора и порядок оплаты</w:t>
      </w:r>
    </w:p>
    <w:p w:rsidR="00E34754" w:rsidRDefault="00E34754" w:rsidP="00E34754">
      <w:pPr>
        <w:jc w:val="both"/>
        <w:rPr>
          <w:b/>
          <w:sz w:val="21"/>
          <w:szCs w:val="21"/>
        </w:rPr>
      </w:pPr>
      <w:r w:rsidRPr="00C963CE">
        <w:rPr>
          <w:sz w:val="21"/>
          <w:szCs w:val="21"/>
        </w:rPr>
        <w:t xml:space="preserve">3.1. Общая стоимость имущества, являющегося предметом настоящего договора, составляет </w:t>
      </w:r>
      <w:r w:rsidR="007D2241">
        <w:rPr>
          <w:b/>
          <w:sz w:val="21"/>
          <w:szCs w:val="21"/>
        </w:rPr>
        <w:t>_____________________</w:t>
      </w:r>
      <w:r w:rsidRPr="00C963CE">
        <w:rPr>
          <w:b/>
          <w:sz w:val="21"/>
          <w:szCs w:val="21"/>
        </w:rPr>
        <w:t xml:space="preserve"> </w:t>
      </w:r>
      <w:r w:rsidRPr="00C963CE">
        <w:rPr>
          <w:sz w:val="21"/>
          <w:szCs w:val="21"/>
        </w:rPr>
        <w:t>(</w:t>
      </w:r>
      <w:r w:rsidR="007D2241">
        <w:rPr>
          <w:sz w:val="21"/>
          <w:szCs w:val="21"/>
          <w:u w:val="single"/>
        </w:rPr>
        <w:t>__________________________________</w:t>
      </w:r>
      <w:r w:rsidRPr="00550ADE">
        <w:rPr>
          <w:sz w:val="21"/>
          <w:szCs w:val="21"/>
        </w:rPr>
        <w:t>), НДС</w:t>
      </w:r>
      <w:r w:rsidRPr="00C963CE">
        <w:rPr>
          <w:sz w:val="21"/>
          <w:szCs w:val="21"/>
        </w:rPr>
        <w:t xml:space="preserve"> не </w:t>
      </w:r>
      <w:r w:rsidRPr="00550ADE">
        <w:rPr>
          <w:sz w:val="21"/>
          <w:szCs w:val="21"/>
        </w:rPr>
        <w:t>предусмотрен</w:t>
      </w:r>
      <w:r w:rsidR="007D2241">
        <w:rPr>
          <w:b/>
          <w:sz w:val="21"/>
          <w:szCs w:val="21"/>
        </w:rPr>
        <w:t>, в том числе:</w:t>
      </w:r>
    </w:p>
    <w:p w:rsidR="007D2241" w:rsidRPr="007D2241" w:rsidRDefault="007D2241" w:rsidP="00E34754">
      <w:pPr>
        <w:jc w:val="both"/>
        <w:rPr>
          <w:sz w:val="21"/>
          <w:szCs w:val="21"/>
          <w:u w:val="single"/>
        </w:rPr>
      </w:pPr>
      <w:r w:rsidRPr="007D2241">
        <w:rPr>
          <w:sz w:val="21"/>
          <w:szCs w:val="21"/>
        </w:rPr>
        <w:t>Стоимость имущества, обеспеченного залогом ________________________(______________________) руб., НДС не предусмотрен; стоимость имущества необеспеченного залогом ________________________(______________________) руб., НДС не предусмотрен</w:t>
      </w:r>
      <w:r>
        <w:rPr>
          <w:sz w:val="21"/>
          <w:szCs w:val="21"/>
        </w:rPr>
        <w:t>.</w:t>
      </w:r>
    </w:p>
    <w:p w:rsidR="005B42DF" w:rsidRDefault="00E34754" w:rsidP="00E34754">
      <w:pPr>
        <w:tabs>
          <w:tab w:val="left" w:pos="2800"/>
        </w:tabs>
        <w:jc w:val="both"/>
        <w:rPr>
          <w:sz w:val="21"/>
          <w:szCs w:val="21"/>
        </w:rPr>
      </w:pPr>
      <w:r w:rsidRPr="00C963CE">
        <w:rPr>
          <w:sz w:val="21"/>
          <w:szCs w:val="21"/>
        </w:rPr>
        <w:t xml:space="preserve">3.2. Покупатель обязан уплатить Продавцу </w:t>
      </w:r>
      <w:r w:rsidR="007D2241">
        <w:rPr>
          <w:b/>
          <w:sz w:val="21"/>
          <w:szCs w:val="21"/>
        </w:rPr>
        <w:t>______________</w:t>
      </w:r>
      <w:r w:rsidR="00641893" w:rsidRPr="00C963CE">
        <w:rPr>
          <w:b/>
          <w:sz w:val="21"/>
          <w:szCs w:val="21"/>
        </w:rPr>
        <w:t xml:space="preserve"> </w:t>
      </w:r>
      <w:r w:rsidR="00641893" w:rsidRPr="00C963CE">
        <w:rPr>
          <w:sz w:val="21"/>
          <w:szCs w:val="21"/>
        </w:rPr>
        <w:t>(</w:t>
      </w:r>
      <w:r w:rsidR="007D2241">
        <w:rPr>
          <w:sz w:val="21"/>
          <w:szCs w:val="21"/>
          <w:u w:val="single"/>
        </w:rPr>
        <w:t>_________________________</w:t>
      </w:r>
      <w:r w:rsidR="00641893" w:rsidRPr="00550ADE">
        <w:rPr>
          <w:sz w:val="21"/>
          <w:szCs w:val="21"/>
        </w:rPr>
        <w:t>)</w:t>
      </w:r>
      <w:r w:rsidRPr="00C963CE">
        <w:rPr>
          <w:b/>
          <w:sz w:val="21"/>
          <w:szCs w:val="21"/>
          <w:u w:val="single"/>
        </w:rPr>
        <w:t xml:space="preserve">, </w:t>
      </w:r>
      <w:r w:rsidRPr="00C963CE">
        <w:rPr>
          <w:sz w:val="21"/>
          <w:szCs w:val="21"/>
        </w:rPr>
        <w:t xml:space="preserve">НДС не предусмотрен, </w:t>
      </w:r>
      <w:r>
        <w:rPr>
          <w:sz w:val="21"/>
          <w:szCs w:val="21"/>
        </w:rPr>
        <w:t>в течение тридцати дней с момента заключения настоящего договора,</w:t>
      </w:r>
      <w:r w:rsidRPr="00C963CE">
        <w:rPr>
          <w:sz w:val="21"/>
          <w:szCs w:val="21"/>
        </w:rPr>
        <w:t xml:space="preserve"> на расчетный счет Продавца</w:t>
      </w:r>
      <w:r w:rsidR="005B42DF">
        <w:rPr>
          <w:sz w:val="21"/>
          <w:szCs w:val="21"/>
        </w:rPr>
        <w:t xml:space="preserve"> в рублях РФ</w:t>
      </w:r>
      <w:r w:rsidR="007D2241">
        <w:rPr>
          <w:sz w:val="21"/>
          <w:szCs w:val="21"/>
        </w:rPr>
        <w:t>:</w:t>
      </w:r>
    </w:p>
    <w:p w:rsidR="00E34754" w:rsidRDefault="007D2241" w:rsidP="00E34754">
      <w:pPr>
        <w:tabs>
          <w:tab w:val="left" w:pos="2800"/>
        </w:tabs>
        <w:jc w:val="both"/>
        <w:rPr>
          <w:sz w:val="21"/>
          <w:szCs w:val="21"/>
        </w:rPr>
      </w:pPr>
      <w:r>
        <w:rPr>
          <w:sz w:val="21"/>
          <w:szCs w:val="21"/>
        </w:rPr>
        <w:t>р/</w:t>
      </w:r>
      <w:proofErr w:type="gramStart"/>
      <w:r>
        <w:rPr>
          <w:sz w:val="21"/>
          <w:szCs w:val="21"/>
        </w:rPr>
        <w:t>с:_</w:t>
      </w:r>
      <w:proofErr w:type="gramEnd"/>
      <w:r>
        <w:rPr>
          <w:sz w:val="21"/>
          <w:szCs w:val="21"/>
        </w:rPr>
        <w:t>___________________________________</w:t>
      </w:r>
    </w:p>
    <w:p w:rsidR="007D2241" w:rsidRDefault="007D2241" w:rsidP="00E34754">
      <w:pPr>
        <w:tabs>
          <w:tab w:val="left" w:pos="2800"/>
        </w:tabs>
        <w:jc w:val="both"/>
        <w:rPr>
          <w:sz w:val="21"/>
          <w:szCs w:val="21"/>
        </w:rPr>
      </w:pPr>
      <w:r>
        <w:rPr>
          <w:sz w:val="21"/>
          <w:szCs w:val="21"/>
        </w:rPr>
        <w:t>В______________________________________</w:t>
      </w:r>
    </w:p>
    <w:p w:rsidR="007D2241" w:rsidRDefault="007D2241" w:rsidP="00E34754">
      <w:pPr>
        <w:tabs>
          <w:tab w:val="left" w:pos="2800"/>
        </w:tabs>
        <w:jc w:val="both"/>
        <w:rPr>
          <w:sz w:val="21"/>
          <w:szCs w:val="21"/>
        </w:rPr>
      </w:pPr>
      <w:r>
        <w:rPr>
          <w:sz w:val="21"/>
          <w:szCs w:val="21"/>
        </w:rPr>
        <w:t>БИК____________________________________</w:t>
      </w:r>
    </w:p>
    <w:p w:rsidR="007D2241" w:rsidRDefault="007D2241" w:rsidP="00E34754">
      <w:pPr>
        <w:tabs>
          <w:tab w:val="left" w:pos="2800"/>
        </w:tabs>
        <w:jc w:val="both"/>
        <w:rPr>
          <w:sz w:val="21"/>
          <w:szCs w:val="21"/>
        </w:rPr>
      </w:pPr>
      <w:proofErr w:type="spellStart"/>
      <w:r>
        <w:rPr>
          <w:sz w:val="21"/>
          <w:szCs w:val="21"/>
        </w:rPr>
        <w:t>Корр.счет</w:t>
      </w:r>
      <w:proofErr w:type="spellEnd"/>
      <w:r>
        <w:rPr>
          <w:sz w:val="21"/>
          <w:szCs w:val="21"/>
        </w:rPr>
        <w:t>________________________________</w:t>
      </w:r>
    </w:p>
    <w:p w:rsidR="007D2241" w:rsidRPr="00C963CE" w:rsidRDefault="007D2241" w:rsidP="00E34754">
      <w:pPr>
        <w:tabs>
          <w:tab w:val="left" w:pos="2800"/>
        </w:tabs>
        <w:jc w:val="both"/>
        <w:rPr>
          <w:sz w:val="21"/>
          <w:szCs w:val="21"/>
        </w:rPr>
      </w:pPr>
      <w:r>
        <w:rPr>
          <w:sz w:val="21"/>
          <w:szCs w:val="21"/>
        </w:rPr>
        <w:t>Наименование платежа____________________</w:t>
      </w:r>
    </w:p>
    <w:p w:rsidR="00E34754" w:rsidRPr="00C963CE" w:rsidRDefault="00E34754" w:rsidP="00E34754">
      <w:pPr>
        <w:jc w:val="both"/>
        <w:rPr>
          <w:sz w:val="21"/>
          <w:szCs w:val="21"/>
        </w:rPr>
      </w:pPr>
      <w:r w:rsidRPr="00C963CE">
        <w:rPr>
          <w:sz w:val="21"/>
          <w:szCs w:val="21"/>
        </w:rPr>
        <w:t>3.3.Надлежащим выполнением обязательств Покупателя по оплате является поступление денежных средств в порядке, в сумме и сроки, установленные п. п. 3.1. 3.2. настоящего договора.</w:t>
      </w:r>
    </w:p>
    <w:p w:rsidR="00E34754" w:rsidRPr="00C963CE" w:rsidRDefault="00E34754" w:rsidP="00E34754">
      <w:pPr>
        <w:widowControl w:val="0"/>
        <w:autoSpaceDE w:val="0"/>
        <w:autoSpaceDN w:val="0"/>
        <w:adjustRightInd w:val="0"/>
        <w:jc w:val="center"/>
        <w:rPr>
          <w:sz w:val="21"/>
          <w:szCs w:val="21"/>
        </w:rPr>
      </w:pPr>
      <w:r w:rsidRPr="00C963CE">
        <w:rPr>
          <w:b/>
          <w:bCs/>
          <w:sz w:val="21"/>
          <w:szCs w:val="21"/>
        </w:rPr>
        <w:t>4. Порядок разрешения споров</w:t>
      </w:r>
    </w:p>
    <w:p w:rsidR="00E34754" w:rsidRPr="00C963CE" w:rsidRDefault="00E34754" w:rsidP="00E34754">
      <w:pPr>
        <w:widowControl w:val="0"/>
        <w:autoSpaceDE w:val="0"/>
        <w:autoSpaceDN w:val="0"/>
        <w:adjustRightInd w:val="0"/>
        <w:ind w:firstLine="485"/>
        <w:jc w:val="both"/>
        <w:rPr>
          <w:sz w:val="21"/>
          <w:szCs w:val="21"/>
        </w:rPr>
      </w:pPr>
      <w:r w:rsidRPr="00C963CE">
        <w:rPr>
          <w:color w:val="000000"/>
          <w:sz w:val="21"/>
          <w:szCs w:val="21"/>
        </w:rPr>
        <w:t xml:space="preserve">4.1. Споры, которые могут возникнуть при исполнении условий настоящего договора, стороны должны стремиться разрешать в порядке досудебного разбирательства: путем переговоров, обмена письмами, телеграммами, факсами и др. При этом каждая из сторон вправе претендовать на наличие у нее в письменном </w:t>
      </w:r>
      <w:r w:rsidRPr="00C963CE">
        <w:rPr>
          <w:color w:val="000000"/>
          <w:sz w:val="21"/>
          <w:szCs w:val="21"/>
        </w:rPr>
        <w:lastRenderedPageBreak/>
        <w:t>виде результатов разрешения возникших вопросов.</w:t>
      </w:r>
    </w:p>
    <w:p w:rsidR="00E34754" w:rsidRPr="00C963CE" w:rsidRDefault="00E34754" w:rsidP="00E34754">
      <w:pPr>
        <w:widowControl w:val="0"/>
        <w:autoSpaceDE w:val="0"/>
        <w:autoSpaceDN w:val="0"/>
        <w:adjustRightInd w:val="0"/>
        <w:ind w:firstLine="485"/>
        <w:jc w:val="both"/>
        <w:rPr>
          <w:sz w:val="21"/>
          <w:szCs w:val="21"/>
        </w:rPr>
      </w:pPr>
      <w:r w:rsidRPr="00C963CE">
        <w:rPr>
          <w:color w:val="000000"/>
          <w:sz w:val="21"/>
          <w:szCs w:val="21"/>
        </w:rPr>
        <w:t xml:space="preserve">4.2. При </w:t>
      </w:r>
      <w:proofErr w:type="spellStart"/>
      <w:r w:rsidRPr="00C963CE">
        <w:rPr>
          <w:color w:val="000000"/>
          <w:sz w:val="21"/>
          <w:szCs w:val="21"/>
        </w:rPr>
        <w:t>недостижении</w:t>
      </w:r>
      <w:proofErr w:type="spellEnd"/>
      <w:r w:rsidRPr="00C963CE">
        <w:rPr>
          <w:color w:val="000000"/>
          <w:sz w:val="21"/>
          <w:szCs w:val="21"/>
        </w:rPr>
        <w:t xml:space="preserve">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w:t>
      </w:r>
    </w:p>
    <w:p w:rsidR="00E34754" w:rsidRPr="00C963CE" w:rsidRDefault="00E34754" w:rsidP="00E34754">
      <w:pPr>
        <w:widowControl w:val="0"/>
        <w:autoSpaceDE w:val="0"/>
        <w:autoSpaceDN w:val="0"/>
        <w:adjustRightInd w:val="0"/>
        <w:jc w:val="center"/>
        <w:rPr>
          <w:sz w:val="21"/>
          <w:szCs w:val="21"/>
        </w:rPr>
      </w:pPr>
      <w:r w:rsidRPr="00C963CE">
        <w:rPr>
          <w:b/>
          <w:bCs/>
          <w:sz w:val="21"/>
          <w:szCs w:val="21"/>
        </w:rPr>
        <w:t>5. Защита интересов сторон</w:t>
      </w:r>
    </w:p>
    <w:p w:rsidR="00E34754" w:rsidRPr="00C963CE" w:rsidRDefault="00E34754" w:rsidP="00E34754">
      <w:pPr>
        <w:widowControl w:val="0"/>
        <w:autoSpaceDE w:val="0"/>
        <w:autoSpaceDN w:val="0"/>
        <w:adjustRightInd w:val="0"/>
        <w:ind w:firstLine="485"/>
        <w:jc w:val="both"/>
        <w:rPr>
          <w:color w:val="000000"/>
          <w:sz w:val="21"/>
          <w:szCs w:val="21"/>
        </w:rPr>
      </w:pPr>
      <w:r w:rsidRPr="00C963CE">
        <w:rPr>
          <w:color w:val="000000"/>
          <w:sz w:val="21"/>
          <w:szCs w:val="21"/>
        </w:rPr>
        <w:t>5.1. По всем вопросам, не нашедшим решения в условиях настоящего договора, но вытекающим из отношений сторон по нему, затрагивающих их имущественные интересы, стороны будут руководствоваться положениями законодательства Российской Федерации.</w:t>
      </w:r>
    </w:p>
    <w:p w:rsidR="00E34754" w:rsidRDefault="00E34754" w:rsidP="00E34754">
      <w:pPr>
        <w:widowControl w:val="0"/>
        <w:autoSpaceDE w:val="0"/>
        <w:autoSpaceDN w:val="0"/>
        <w:adjustRightInd w:val="0"/>
        <w:jc w:val="center"/>
        <w:rPr>
          <w:sz w:val="21"/>
          <w:szCs w:val="21"/>
        </w:rPr>
      </w:pPr>
    </w:p>
    <w:p w:rsidR="00E34754" w:rsidRPr="00C963CE" w:rsidRDefault="00E34754" w:rsidP="00E34754">
      <w:pPr>
        <w:widowControl w:val="0"/>
        <w:autoSpaceDE w:val="0"/>
        <w:autoSpaceDN w:val="0"/>
        <w:adjustRightInd w:val="0"/>
        <w:jc w:val="center"/>
        <w:rPr>
          <w:sz w:val="21"/>
          <w:szCs w:val="21"/>
        </w:rPr>
      </w:pPr>
      <w:r w:rsidRPr="00C963CE">
        <w:rPr>
          <w:b/>
          <w:bCs/>
          <w:sz w:val="21"/>
          <w:szCs w:val="21"/>
        </w:rPr>
        <w:t>6. Изменение и/или дополнение договора</w:t>
      </w:r>
    </w:p>
    <w:p w:rsidR="00E34754" w:rsidRPr="00C963CE" w:rsidRDefault="00E34754" w:rsidP="00E34754">
      <w:pPr>
        <w:widowControl w:val="0"/>
        <w:autoSpaceDE w:val="0"/>
        <w:autoSpaceDN w:val="0"/>
        <w:adjustRightInd w:val="0"/>
        <w:ind w:firstLine="485"/>
        <w:jc w:val="both"/>
        <w:rPr>
          <w:sz w:val="21"/>
          <w:szCs w:val="21"/>
        </w:rPr>
      </w:pPr>
      <w:r w:rsidRPr="00C963CE">
        <w:rPr>
          <w:color w:val="000000"/>
          <w:sz w:val="21"/>
          <w:szCs w:val="21"/>
        </w:rPr>
        <w:t>6.1.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E34754" w:rsidRPr="00C963CE" w:rsidRDefault="00E34754" w:rsidP="00E34754">
      <w:pPr>
        <w:widowControl w:val="0"/>
        <w:autoSpaceDE w:val="0"/>
        <w:autoSpaceDN w:val="0"/>
        <w:adjustRightInd w:val="0"/>
        <w:ind w:firstLine="485"/>
        <w:jc w:val="both"/>
        <w:rPr>
          <w:sz w:val="21"/>
          <w:szCs w:val="21"/>
        </w:rPr>
      </w:pPr>
      <w:r w:rsidRPr="00C963CE">
        <w:rPr>
          <w:color w:val="000000"/>
          <w:sz w:val="21"/>
          <w:szCs w:val="21"/>
        </w:rPr>
        <w:t>6.2. Если стороны не достигли согласия о приведении договора в соответствие с изменившимися обстоятельствами,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E34754" w:rsidRPr="00C963CE" w:rsidRDefault="00E34754" w:rsidP="00E34754">
      <w:pPr>
        <w:widowControl w:val="0"/>
        <w:autoSpaceDE w:val="0"/>
        <w:autoSpaceDN w:val="0"/>
        <w:adjustRightInd w:val="0"/>
        <w:ind w:firstLine="485"/>
        <w:jc w:val="both"/>
        <w:rPr>
          <w:sz w:val="21"/>
          <w:szCs w:val="21"/>
        </w:rPr>
      </w:pPr>
      <w:r w:rsidRPr="00C963CE">
        <w:rPr>
          <w:color w:val="000000"/>
          <w:sz w:val="21"/>
          <w:szCs w:val="21"/>
        </w:rPr>
        <w:t>6.3.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E34754" w:rsidRPr="00C963CE" w:rsidRDefault="00E34754" w:rsidP="00E34754">
      <w:pPr>
        <w:widowControl w:val="0"/>
        <w:autoSpaceDE w:val="0"/>
        <w:autoSpaceDN w:val="0"/>
        <w:adjustRightInd w:val="0"/>
        <w:ind w:firstLine="485"/>
        <w:jc w:val="both"/>
        <w:rPr>
          <w:color w:val="000000"/>
          <w:sz w:val="21"/>
          <w:szCs w:val="21"/>
        </w:rPr>
      </w:pPr>
      <w:r w:rsidRPr="00C963CE">
        <w:rPr>
          <w:color w:val="000000"/>
          <w:sz w:val="21"/>
          <w:szCs w:val="21"/>
        </w:rPr>
        <w:t>6.4.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печатью.</w:t>
      </w:r>
    </w:p>
    <w:p w:rsidR="00E34754" w:rsidRPr="00C963CE" w:rsidRDefault="00E34754" w:rsidP="00E34754">
      <w:pPr>
        <w:widowControl w:val="0"/>
        <w:autoSpaceDE w:val="0"/>
        <w:autoSpaceDN w:val="0"/>
        <w:adjustRightInd w:val="0"/>
        <w:jc w:val="center"/>
        <w:rPr>
          <w:sz w:val="21"/>
          <w:szCs w:val="21"/>
        </w:rPr>
      </w:pPr>
      <w:r w:rsidRPr="00C963CE">
        <w:rPr>
          <w:b/>
          <w:bCs/>
          <w:sz w:val="21"/>
          <w:szCs w:val="21"/>
        </w:rPr>
        <w:t>7. Возможность и порядок расторжения договора</w:t>
      </w:r>
    </w:p>
    <w:p w:rsidR="00E34754" w:rsidRPr="00C963CE" w:rsidRDefault="00E34754" w:rsidP="00E34754">
      <w:pPr>
        <w:widowControl w:val="0"/>
        <w:autoSpaceDE w:val="0"/>
        <w:autoSpaceDN w:val="0"/>
        <w:adjustRightInd w:val="0"/>
        <w:ind w:firstLine="485"/>
        <w:jc w:val="both"/>
        <w:rPr>
          <w:sz w:val="21"/>
          <w:szCs w:val="21"/>
        </w:rPr>
      </w:pPr>
      <w:r w:rsidRPr="00C963CE">
        <w:rPr>
          <w:color w:val="000000"/>
          <w:sz w:val="21"/>
          <w:szCs w:val="21"/>
        </w:rPr>
        <w:t>7.1. Стороны согласились, что настоящий договор может быть расторгнут по соглашению сторон при наличии к тому оснований, которые стороны сочтут достаточными для расторжения договора.</w:t>
      </w:r>
    </w:p>
    <w:p w:rsidR="00E34754" w:rsidRPr="00C963CE" w:rsidRDefault="00E34754" w:rsidP="00E34754">
      <w:pPr>
        <w:widowControl w:val="0"/>
        <w:autoSpaceDE w:val="0"/>
        <w:autoSpaceDN w:val="0"/>
        <w:adjustRightInd w:val="0"/>
        <w:ind w:firstLine="485"/>
        <w:jc w:val="both"/>
        <w:rPr>
          <w:sz w:val="21"/>
          <w:szCs w:val="21"/>
        </w:rPr>
      </w:pPr>
      <w:r w:rsidRPr="00C963CE">
        <w:rPr>
          <w:color w:val="000000"/>
          <w:sz w:val="21"/>
          <w:szCs w:val="21"/>
        </w:rPr>
        <w:t>7.2.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E34754" w:rsidRPr="00C963CE" w:rsidRDefault="00E34754" w:rsidP="00E34754">
      <w:pPr>
        <w:widowControl w:val="0"/>
        <w:autoSpaceDE w:val="0"/>
        <w:autoSpaceDN w:val="0"/>
        <w:adjustRightInd w:val="0"/>
        <w:ind w:firstLine="485"/>
        <w:jc w:val="both"/>
        <w:rPr>
          <w:sz w:val="21"/>
          <w:szCs w:val="21"/>
        </w:rPr>
      </w:pPr>
      <w:r w:rsidRPr="00C963CE">
        <w:rPr>
          <w:color w:val="000000"/>
          <w:sz w:val="21"/>
          <w:szCs w:val="21"/>
        </w:rPr>
        <w:t>Нарушение условий договора признается существенным, когда одна из сторон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E34754" w:rsidRPr="00C963CE" w:rsidRDefault="00E34754" w:rsidP="00E34754">
      <w:pPr>
        <w:widowControl w:val="0"/>
        <w:autoSpaceDE w:val="0"/>
        <w:autoSpaceDN w:val="0"/>
        <w:adjustRightInd w:val="0"/>
        <w:ind w:firstLine="485"/>
        <w:jc w:val="both"/>
        <w:rPr>
          <w:sz w:val="21"/>
          <w:szCs w:val="21"/>
        </w:rPr>
      </w:pPr>
      <w:r w:rsidRPr="00C963CE">
        <w:rPr>
          <w:color w:val="000000"/>
          <w:sz w:val="21"/>
          <w:szCs w:val="21"/>
        </w:rPr>
        <w:t>7.3. Договор может быть расторгнут сторонами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E34754" w:rsidRDefault="00E34754" w:rsidP="00E34754">
      <w:pPr>
        <w:widowControl w:val="0"/>
        <w:autoSpaceDE w:val="0"/>
        <w:autoSpaceDN w:val="0"/>
        <w:adjustRightInd w:val="0"/>
        <w:jc w:val="center"/>
        <w:rPr>
          <w:b/>
          <w:bCs/>
          <w:color w:val="000080"/>
          <w:sz w:val="21"/>
          <w:szCs w:val="21"/>
        </w:rPr>
      </w:pPr>
    </w:p>
    <w:p w:rsidR="00E34754" w:rsidRPr="00C963CE" w:rsidRDefault="00E34754" w:rsidP="00E34754">
      <w:pPr>
        <w:widowControl w:val="0"/>
        <w:autoSpaceDE w:val="0"/>
        <w:autoSpaceDN w:val="0"/>
        <w:adjustRightInd w:val="0"/>
        <w:jc w:val="center"/>
        <w:rPr>
          <w:sz w:val="21"/>
          <w:szCs w:val="21"/>
        </w:rPr>
      </w:pPr>
      <w:r w:rsidRPr="00C963CE">
        <w:rPr>
          <w:b/>
          <w:bCs/>
          <w:sz w:val="21"/>
          <w:szCs w:val="21"/>
        </w:rPr>
        <w:t>8. Действие договора во времени</w:t>
      </w:r>
    </w:p>
    <w:p w:rsidR="00E34754" w:rsidRPr="00C963CE" w:rsidRDefault="00E34754" w:rsidP="00E34754">
      <w:pPr>
        <w:widowControl w:val="0"/>
        <w:autoSpaceDE w:val="0"/>
        <w:autoSpaceDN w:val="0"/>
        <w:adjustRightInd w:val="0"/>
        <w:jc w:val="both"/>
        <w:rPr>
          <w:sz w:val="21"/>
          <w:szCs w:val="21"/>
        </w:rPr>
      </w:pPr>
      <w:r w:rsidRPr="00C963CE">
        <w:rPr>
          <w:color w:val="000000"/>
          <w:sz w:val="21"/>
          <w:szCs w:val="21"/>
        </w:rPr>
        <w:t xml:space="preserve">       8.1. Настоящий договор вступает в силу со дня подписания его сторонами. Условия настоящего договора применяются к отношениям сторон, возникшим только после заключения договора.</w:t>
      </w:r>
    </w:p>
    <w:p w:rsidR="00E34754" w:rsidRPr="00C963CE" w:rsidRDefault="00E34754" w:rsidP="00E34754">
      <w:pPr>
        <w:widowControl w:val="0"/>
        <w:autoSpaceDE w:val="0"/>
        <w:autoSpaceDN w:val="0"/>
        <w:adjustRightInd w:val="0"/>
        <w:jc w:val="both"/>
        <w:rPr>
          <w:sz w:val="21"/>
          <w:szCs w:val="21"/>
        </w:rPr>
      </w:pPr>
      <w:r w:rsidRPr="00C963CE">
        <w:rPr>
          <w:color w:val="000000"/>
          <w:sz w:val="21"/>
          <w:szCs w:val="21"/>
        </w:rPr>
        <w:t xml:space="preserve">       8.2. Настоящий договор действует до полного исполнения обязательств сторон указанных в договоре.</w:t>
      </w:r>
    </w:p>
    <w:p w:rsidR="00E34754" w:rsidRPr="00C963CE" w:rsidRDefault="00E34754" w:rsidP="00E34754">
      <w:pPr>
        <w:widowControl w:val="0"/>
        <w:autoSpaceDE w:val="0"/>
        <w:autoSpaceDN w:val="0"/>
        <w:adjustRightInd w:val="0"/>
        <w:jc w:val="both"/>
        <w:rPr>
          <w:color w:val="000000"/>
          <w:sz w:val="21"/>
          <w:szCs w:val="21"/>
        </w:rPr>
      </w:pPr>
      <w:r w:rsidRPr="00C963CE">
        <w:rPr>
          <w:color w:val="000000"/>
          <w:sz w:val="21"/>
          <w:szCs w:val="21"/>
        </w:rPr>
        <w:t xml:space="preserve">       8.3.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E34754" w:rsidRDefault="00E34754" w:rsidP="00E34754">
      <w:pPr>
        <w:jc w:val="both"/>
        <w:rPr>
          <w:sz w:val="21"/>
          <w:szCs w:val="21"/>
        </w:rPr>
      </w:pPr>
      <w:r w:rsidRPr="00C963CE">
        <w:rPr>
          <w:sz w:val="21"/>
          <w:szCs w:val="21"/>
        </w:rPr>
        <w:t xml:space="preserve">        8.4. Настоящий договор составлен в трех экземплярах, по одному экземпляру для каждой из сторон и один для Управления Федеральной службы государственной регистрации, кадастра и картографии Ульяновской области.</w:t>
      </w:r>
    </w:p>
    <w:p w:rsidR="005B42DF" w:rsidRDefault="005B42DF" w:rsidP="00E34754">
      <w:pPr>
        <w:jc w:val="both"/>
        <w:rPr>
          <w:sz w:val="21"/>
          <w:szCs w:val="21"/>
        </w:rPr>
      </w:pPr>
    </w:p>
    <w:p w:rsidR="005B42DF" w:rsidRDefault="005B42DF" w:rsidP="005B42DF">
      <w:pPr>
        <w:jc w:val="center"/>
        <w:rPr>
          <w:b/>
          <w:sz w:val="21"/>
          <w:szCs w:val="21"/>
        </w:rPr>
      </w:pPr>
      <w:r w:rsidRPr="005B42DF">
        <w:rPr>
          <w:b/>
          <w:sz w:val="21"/>
          <w:szCs w:val="21"/>
        </w:rPr>
        <w:t>9. Иные положения</w:t>
      </w:r>
    </w:p>
    <w:p w:rsidR="00EB70BF" w:rsidRDefault="005B42DF" w:rsidP="00EB70BF">
      <w:pPr>
        <w:jc w:val="both"/>
        <w:rPr>
          <w:sz w:val="21"/>
          <w:szCs w:val="21"/>
        </w:rPr>
      </w:pPr>
      <w:r w:rsidRPr="005B42DF">
        <w:rPr>
          <w:sz w:val="21"/>
          <w:szCs w:val="21"/>
        </w:rPr>
        <w:t xml:space="preserve">9.1. В случае признания судом Договора недействительным (незаключенным) по любым основаниям, каждая </w:t>
      </w:r>
      <w:r w:rsidRPr="00EB70BF">
        <w:rPr>
          <w:sz w:val="21"/>
          <w:szCs w:val="21"/>
        </w:rPr>
        <w:t>из Сторон обязана возвратить другой стороне все полученное по сделке (двусторонняя реституция). Покупатель обязуется возвратить Продавцу всё полученное имущество в совокупности (в целом), в таком же объёме и такого же качества, как было передано в соответствии с Договором (Актом приёма-передачи). Частичный возврат имущества не допускается. При невозможности возврата имущества в полном объеме и того же качества, Покупатель обязан возместить стоимость имущества в размере цены указанной в Договоре с учётом убытков, договорной неустойки, ст.395 ГК РФ.</w:t>
      </w:r>
      <w:r w:rsidR="00EB70BF">
        <w:rPr>
          <w:sz w:val="21"/>
          <w:szCs w:val="21"/>
        </w:rPr>
        <w:t xml:space="preserve"> </w:t>
      </w:r>
    </w:p>
    <w:p w:rsidR="00EB70BF" w:rsidRPr="00EB70BF" w:rsidRDefault="00EB70BF" w:rsidP="00EB70BF">
      <w:pPr>
        <w:jc w:val="both"/>
        <w:rPr>
          <w:sz w:val="21"/>
          <w:szCs w:val="21"/>
        </w:rPr>
      </w:pPr>
      <w:r>
        <w:rPr>
          <w:sz w:val="21"/>
          <w:szCs w:val="21"/>
        </w:rPr>
        <w:t>9.2.</w:t>
      </w:r>
      <w:r w:rsidRPr="00EB70BF">
        <w:rPr>
          <w:sz w:val="21"/>
          <w:szCs w:val="21"/>
        </w:rPr>
        <w:t>В качестве обеспечения исполнения Покупателем обязательств по возврату имущества в таком же объеме и такого же качества, выплате денежных средств при возникновении обязательств по двусторонней реституции, вследствие невозможности вернуть полученное по Договору полностью, Продавцу предоставляется право на удержание денежных средств, полученных от Покупателя по Договору.</w:t>
      </w:r>
    </w:p>
    <w:p w:rsidR="00EB70BF" w:rsidRPr="00EB70BF" w:rsidRDefault="00EB70BF" w:rsidP="00EB70BF">
      <w:pPr>
        <w:spacing w:before="120"/>
        <w:jc w:val="both"/>
        <w:rPr>
          <w:sz w:val="21"/>
          <w:szCs w:val="21"/>
        </w:rPr>
      </w:pPr>
      <w:r>
        <w:rPr>
          <w:sz w:val="21"/>
          <w:szCs w:val="21"/>
        </w:rPr>
        <w:lastRenderedPageBreak/>
        <w:t>9.3.</w:t>
      </w:r>
      <w:r w:rsidRPr="00EB70BF">
        <w:rPr>
          <w:sz w:val="21"/>
          <w:szCs w:val="21"/>
        </w:rPr>
        <w:t>В случае признания Договора недействительным в части, Договор продолжает действовать в остальной части. В любом случае продолжают действовать положения Договора в части применения последствий признания сделки недействительной.</w:t>
      </w:r>
    </w:p>
    <w:p w:rsidR="00EB70BF" w:rsidRPr="005B42DF" w:rsidRDefault="00EB70BF" w:rsidP="005B42DF">
      <w:pPr>
        <w:jc w:val="both"/>
        <w:rPr>
          <w:sz w:val="21"/>
          <w:szCs w:val="21"/>
        </w:rPr>
      </w:pPr>
    </w:p>
    <w:p w:rsidR="00E34754" w:rsidRPr="00C963CE" w:rsidRDefault="005B42DF" w:rsidP="00E34754">
      <w:pPr>
        <w:widowControl w:val="0"/>
        <w:autoSpaceDE w:val="0"/>
        <w:autoSpaceDN w:val="0"/>
        <w:adjustRightInd w:val="0"/>
        <w:jc w:val="center"/>
        <w:rPr>
          <w:sz w:val="21"/>
          <w:szCs w:val="21"/>
        </w:rPr>
      </w:pPr>
      <w:r>
        <w:rPr>
          <w:b/>
          <w:bCs/>
          <w:sz w:val="21"/>
          <w:szCs w:val="21"/>
        </w:rPr>
        <w:t>10</w:t>
      </w:r>
      <w:r w:rsidR="00E34754" w:rsidRPr="00C963CE">
        <w:rPr>
          <w:b/>
          <w:bCs/>
          <w:sz w:val="21"/>
          <w:szCs w:val="21"/>
        </w:rPr>
        <w:t>. Юридические адреса сторон</w:t>
      </w:r>
    </w:p>
    <w:p w:rsidR="00E34754" w:rsidRPr="00C963CE" w:rsidRDefault="00E34754" w:rsidP="00E34754">
      <w:pPr>
        <w:widowControl w:val="0"/>
        <w:autoSpaceDE w:val="0"/>
        <w:autoSpaceDN w:val="0"/>
        <w:adjustRightInd w:val="0"/>
        <w:jc w:val="both"/>
        <w:rPr>
          <w:sz w:val="21"/>
          <w:szCs w:val="21"/>
        </w:rPr>
      </w:pPr>
      <w:r w:rsidRPr="00C963CE">
        <w:rPr>
          <w:color w:val="000000"/>
          <w:sz w:val="21"/>
          <w:szCs w:val="21"/>
        </w:rPr>
        <w:t xml:space="preserve">     </w:t>
      </w:r>
      <w:r w:rsidR="005B42DF">
        <w:rPr>
          <w:color w:val="000000"/>
          <w:sz w:val="21"/>
          <w:szCs w:val="21"/>
        </w:rPr>
        <w:t>10</w:t>
      </w:r>
      <w:r w:rsidRPr="00C963CE">
        <w:rPr>
          <w:color w:val="000000"/>
          <w:sz w:val="21"/>
          <w:szCs w:val="21"/>
        </w:rPr>
        <w:t xml:space="preserve">.1. В случае изменения юридического адреса или обслуживающего банка стороны договора обязаны в 3-х </w:t>
      </w:r>
      <w:proofErr w:type="spellStart"/>
      <w:r w:rsidRPr="00C963CE">
        <w:rPr>
          <w:color w:val="000000"/>
          <w:sz w:val="21"/>
          <w:szCs w:val="21"/>
        </w:rPr>
        <w:t>дневный</w:t>
      </w:r>
      <w:proofErr w:type="spellEnd"/>
      <w:r w:rsidRPr="00C963CE">
        <w:rPr>
          <w:color w:val="000000"/>
          <w:sz w:val="21"/>
          <w:szCs w:val="21"/>
        </w:rPr>
        <w:t xml:space="preserve"> срок уведомить об этом друг друга.</w:t>
      </w:r>
    </w:p>
    <w:p w:rsidR="00E34754" w:rsidRPr="00C963CE" w:rsidRDefault="00E34754" w:rsidP="00E34754">
      <w:pPr>
        <w:widowControl w:val="0"/>
        <w:autoSpaceDE w:val="0"/>
        <w:autoSpaceDN w:val="0"/>
        <w:adjustRightInd w:val="0"/>
        <w:rPr>
          <w:sz w:val="21"/>
          <w:szCs w:val="21"/>
        </w:rPr>
      </w:pPr>
    </w:p>
    <w:tbl>
      <w:tblPr>
        <w:tblW w:w="10495" w:type="dxa"/>
        <w:jc w:val="center"/>
        <w:tblLayout w:type="fixed"/>
        <w:tblLook w:val="0000" w:firstRow="0" w:lastRow="0" w:firstColumn="0" w:lastColumn="0" w:noHBand="0" w:noVBand="0"/>
      </w:tblPr>
      <w:tblGrid>
        <w:gridCol w:w="4997"/>
        <w:gridCol w:w="5498"/>
      </w:tblGrid>
      <w:tr w:rsidR="00E34754" w:rsidRPr="00C963CE" w:rsidTr="00AA4F91">
        <w:trPr>
          <w:jc w:val="center"/>
        </w:trPr>
        <w:tc>
          <w:tcPr>
            <w:tcW w:w="4997" w:type="dxa"/>
          </w:tcPr>
          <w:p w:rsidR="00E34754" w:rsidRPr="00C963CE" w:rsidRDefault="00E34754" w:rsidP="00AA4F91">
            <w:pPr>
              <w:jc w:val="center"/>
              <w:rPr>
                <w:b/>
                <w:bCs/>
                <w:sz w:val="21"/>
                <w:szCs w:val="21"/>
              </w:rPr>
            </w:pPr>
            <w:r w:rsidRPr="00C963CE">
              <w:rPr>
                <w:b/>
                <w:bCs/>
                <w:sz w:val="21"/>
                <w:szCs w:val="21"/>
              </w:rPr>
              <w:t>ПРОДАВЕЦ</w:t>
            </w:r>
          </w:p>
        </w:tc>
        <w:tc>
          <w:tcPr>
            <w:tcW w:w="5498" w:type="dxa"/>
          </w:tcPr>
          <w:p w:rsidR="00E34754" w:rsidRPr="00C963CE" w:rsidRDefault="00E34754" w:rsidP="00AA4F91">
            <w:pPr>
              <w:jc w:val="center"/>
              <w:rPr>
                <w:b/>
                <w:bCs/>
                <w:sz w:val="21"/>
                <w:szCs w:val="21"/>
              </w:rPr>
            </w:pPr>
            <w:r w:rsidRPr="00C963CE">
              <w:rPr>
                <w:b/>
                <w:bCs/>
                <w:sz w:val="21"/>
                <w:szCs w:val="21"/>
              </w:rPr>
              <w:t>ПОКУПАТЕЛЬ</w:t>
            </w:r>
          </w:p>
          <w:p w:rsidR="00E34754" w:rsidRPr="00C963CE" w:rsidRDefault="00E34754" w:rsidP="00AA4F91">
            <w:pPr>
              <w:jc w:val="center"/>
              <w:rPr>
                <w:b/>
                <w:bCs/>
                <w:sz w:val="21"/>
                <w:szCs w:val="21"/>
              </w:rPr>
            </w:pPr>
          </w:p>
        </w:tc>
      </w:tr>
      <w:tr w:rsidR="00E34754" w:rsidRPr="00C963CE" w:rsidTr="00AA4F91">
        <w:trPr>
          <w:jc w:val="center"/>
        </w:trPr>
        <w:tc>
          <w:tcPr>
            <w:tcW w:w="4997" w:type="dxa"/>
          </w:tcPr>
          <w:p w:rsidR="00E34754" w:rsidRPr="00C963CE" w:rsidRDefault="007D2241" w:rsidP="00AA4F91">
            <w:pPr>
              <w:ind w:right="-72"/>
              <w:jc w:val="both"/>
              <w:rPr>
                <w:b/>
                <w:sz w:val="21"/>
                <w:szCs w:val="21"/>
              </w:rPr>
            </w:pPr>
            <w:r>
              <w:rPr>
                <w:b/>
                <w:sz w:val="21"/>
                <w:szCs w:val="21"/>
              </w:rPr>
              <w:t>ООО «</w:t>
            </w:r>
            <w:r w:rsidR="00974B28">
              <w:rPr>
                <w:b/>
                <w:sz w:val="21"/>
                <w:szCs w:val="21"/>
              </w:rPr>
              <w:t>Монолит</w:t>
            </w:r>
            <w:r>
              <w:rPr>
                <w:b/>
                <w:sz w:val="21"/>
                <w:szCs w:val="21"/>
              </w:rPr>
              <w:t>»</w:t>
            </w:r>
          </w:p>
          <w:p w:rsidR="00974B28" w:rsidRPr="0032291C" w:rsidRDefault="00974B28" w:rsidP="00974B28">
            <w:pPr>
              <w:ind w:right="-72"/>
              <w:jc w:val="both"/>
            </w:pPr>
            <w:r w:rsidRPr="0032291C">
              <w:t xml:space="preserve">ИНН </w:t>
            </w:r>
            <w:r>
              <w:t>6321137752</w:t>
            </w:r>
            <w:r w:rsidRPr="0032291C">
              <w:t xml:space="preserve">, ОГРН </w:t>
            </w:r>
            <w:r>
              <w:t>1046301034031</w:t>
            </w:r>
            <w:r w:rsidRPr="0032291C">
              <w:t xml:space="preserve">, </w:t>
            </w:r>
          </w:p>
          <w:p w:rsidR="00974B28" w:rsidRPr="0032291C" w:rsidRDefault="00974B28" w:rsidP="00974B28">
            <w:pPr>
              <w:ind w:right="-72"/>
              <w:jc w:val="both"/>
            </w:pPr>
            <w:r>
              <w:t>Самарская область, г. Тольятти, Южное шоссе, д. 85</w:t>
            </w:r>
          </w:p>
          <w:p w:rsidR="00974B28" w:rsidRPr="0032291C" w:rsidRDefault="00974B28" w:rsidP="00974B28">
            <w:pPr>
              <w:ind w:right="-72"/>
              <w:jc w:val="both"/>
            </w:pPr>
          </w:p>
          <w:p w:rsidR="00E34754" w:rsidRDefault="00E34754" w:rsidP="00AA4F91">
            <w:pPr>
              <w:ind w:right="-72"/>
              <w:jc w:val="both"/>
              <w:rPr>
                <w:sz w:val="21"/>
                <w:szCs w:val="21"/>
              </w:rPr>
            </w:pPr>
          </w:p>
          <w:p w:rsidR="007D2241" w:rsidRDefault="007D2241" w:rsidP="00AA4F91">
            <w:pPr>
              <w:ind w:right="-72"/>
              <w:jc w:val="both"/>
              <w:rPr>
                <w:sz w:val="21"/>
                <w:szCs w:val="21"/>
              </w:rPr>
            </w:pPr>
          </w:p>
          <w:p w:rsidR="007D2241" w:rsidRDefault="007D2241" w:rsidP="00AA4F91">
            <w:pPr>
              <w:ind w:right="-72"/>
              <w:jc w:val="both"/>
              <w:rPr>
                <w:sz w:val="21"/>
                <w:szCs w:val="21"/>
              </w:rPr>
            </w:pPr>
          </w:p>
          <w:p w:rsidR="007D2241" w:rsidRPr="00C963CE" w:rsidRDefault="007D2241" w:rsidP="00AA4F91">
            <w:pPr>
              <w:ind w:right="-72"/>
              <w:jc w:val="both"/>
              <w:rPr>
                <w:sz w:val="21"/>
                <w:szCs w:val="21"/>
              </w:rPr>
            </w:pPr>
          </w:p>
          <w:p w:rsidR="00E34754" w:rsidRPr="00C963CE" w:rsidRDefault="007D2241" w:rsidP="00AA4F91">
            <w:pPr>
              <w:jc w:val="both"/>
              <w:rPr>
                <w:sz w:val="21"/>
                <w:szCs w:val="21"/>
              </w:rPr>
            </w:pPr>
            <w:r>
              <w:rPr>
                <w:sz w:val="21"/>
                <w:szCs w:val="21"/>
              </w:rPr>
              <w:t>Конкурсный</w:t>
            </w:r>
            <w:r w:rsidR="00E34754" w:rsidRPr="00C963CE">
              <w:rPr>
                <w:sz w:val="21"/>
                <w:szCs w:val="21"/>
              </w:rPr>
              <w:t xml:space="preserve"> управляющий</w:t>
            </w:r>
          </w:p>
          <w:p w:rsidR="00E34754" w:rsidRPr="00C963CE" w:rsidRDefault="00E34754" w:rsidP="00AA4F91">
            <w:pPr>
              <w:jc w:val="both"/>
              <w:rPr>
                <w:sz w:val="21"/>
                <w:szCs w:val="21"/>
              </w:rPr>
            </w:pPr>
          </w:p>
          <w:p w:rsidR="00E34754" w:rsidRPr="00C963CE" w:rsidRDefault="00E34754" w:rsidP="00AA4F91">
            <w:pPr>
              <w:jc w:val="both"/>
              <w:rPr>
                <w:sz w:val="21"/>
                <w:szCs w:val="21"/>
              </w:rPr>
            </w:pPr>
            <w:r w:rsidRPr="00C963CE">
              <w:rPr>
                <w:sz w:val="21"/>
                <w:szCs w:val="21"/>
              </w:rPr>
              <w:t>____________________________/</w:t>
            </w:r>
            <w:proofErr w:type="spellStart"/>
            <w:proofErr w:type="gramStart"/>
            <w:r w:rsidR="007D2241">
              <w:rPr>
                <w:sz w:val="21"/>
                <w:szCs w:val="21"/>
              </w:rPr>
              <w:t>Н.А.Краснова</w:t>
            </w:r>
            <w:proofErr w:type="spellEnd"/>
            <w:r w:rsidRPr="00C963CE">
              <w:rPr>
                <w:sz w:val="21"/>
                <w:szCs w:val="21"/>
              </w:rPr>
              <w:t>./</w:t>
            </w:r>
            <w:proofErr w:type="gramEnd"/>
          </w:p>
          <w:p w:rsidR="00E34754" w:rsidRPr="00C963CE" w:rsidRDefault="00E34754" w:rsidP="00AA4F91">
            <w:pPr>
              <w:jc w:val="both"/>
              <w:rPr>
                <w:sz w:val="21"/>
                <w:szCs w:val="21"/>
              </w:rPr>
            </w:pPr>
          </w:p>
          <w:p w:rsidR="00E34754" w:rsidRPr="00C963CE" w:rsidRDefault="00E34754" w:rsidP="00AA4F91">
            <w:pPr>
              <w:jc w:val="both"/>
              <w:rPr>
                <w:sz w:val="21"/>
                <w:szCs w:val="21"/>
              </w:rPr>
            </w:pPr>
            <w:r w:rsidRPr="00C963CE">
              <w:rPr>
                <w:sz w:val="21"/>
                <w:szCs w:val="21"/>
              </w:rPr>
              <w:t>М.П.</w:t>
            </w:r>
          </w:p>
          <w:p w:rsidR="00E34754" w:rsidRPr="00C963CE" w:rsidRDefault="00E34754" w:rsidP="00AA4F91">
            <w:pPr>
              <w:ind w:right="-72"/>
              <w:jc w:val="both"/>
              <w:rPr>
                <w:sz w:val="21"/>
                <w:szCs w:val="21"/>
              </w:rPr>
            </w:pPr>
          </w:p>
        </w:tc>
        <w:tc>
          <w:tcPr>
            <w:tcW w:w="5498" w:type="dxa"/>
          </w:tcPr>
          <w:p w:rsidR="007D2241" w:rsidRDefault="007D2241" w:rsidP="00AA4F91">
            <w:pPr>
              <w:rPr>
                <w:sz w:val="21"/>
                <w:szCs w:val="21"/>
              </w:rPr>
            </w:pPr>
          </w:p>
          <w:p w:rsidR="007D2241" w:rsidRDefault="007D2241" w:rsidP="00AA4F91">
            <w:pPr>
              <w:rPr>
                <w:sz w:val="21"/>
                <w:szCs w:val="21"/>
              </w:rPr>
            </w:pPr>
          </w:p>
          <w:p w:rsidR="007D2241" w:rsidRDefault="007D2241" w:rsidP="00AA4F91">
            <w:pPr>
              <w:rPr>
                <w:sz w:val="21"/>
                <w:szCs w:val="21"/>
              </w:rPr>
            </w:pPr>
          </w:p>
          <w:p w:rsidR="007D2241" w:rsidRDefault="007D2241" w:rsidP="00AA4F91">
            <w:pPr>
              <w:rPr>
                <w:sz w:val="21"/>
                <w:szCs w:val="21"/>
              </w:rPr>
            </w:pPr>
          </w:p>
          <w:p w:rsidR="007D2241" w:rsidRDefault="007D2241" w:rsidP="00AA4F91">
            <w:pPr>
              <w:rPr>
                <w:sz w:val="21"/>
                <w:szCs w:val="21"/>
              </w:rPr>
            </w:pPr>
          </w:p>
          <w:p w:rsidR="007D2241" w:rsidRDefault="007D2241" w:rsidP="00AA4F91">
            <w:pPr>
              <w:rPr>
                <w:sz w:val="21"/>
                <w:szCs w:val="21"/>
              </w:rPr>
            </w:pPr>
          </w:p>
          <w:p w:rsidR="007D2241" w:rsidRDefault="007D2241" w:rsidP="00AA4F91">
            <w:pPr>
              <w:rPr>
                <w:sz w:val="21"/>
                <w:szCs w:val="21"/>
              </w:rPr>
            </w:pPr>
          </w:p>
          <w:p w:rsidR="007D2241" w:rsidRDefault="007D2241" w:rsidP="00AA4F91">
            <w:pPr>
              <w:rPr>
                <w:sz w:val="21"/>
                <w:szCs w:val="21"/>
              </w:rPr>
            </w:pPr>
          </w:p>
          <w:p w:rsidR="007D2241" w:rsidRDefault="007D2241" w:rsidP="00AA4F91">
            <w:pPr>
              <w:rPr>
                <w:sz w:val="21"/>
                <w:szCs w:val="21"/>
              </w:rPr>
            </w:pPr>
          </w:p>
          <w:p w:rsidR="007D2241" w:rsidRDefault="007D2241" w:rsidP="00AA4F91">
            <w:pPr>
              <w:rPr>
                <w:sz w:val="21"/>
                <w:szCs w:val="21"/>
              </w:rPr>
            </w:pPr>
          </w:p>
          <w:p w:rsidR="007D2241" w:rsidRDefault="007D2241" w:rsidP="00AA4F91">
            <w:pPr>
              <w:rPr>
                <w:sz w:val="21"/>
                <w:szCs w:val="21"/>
              </w:rPr>
            </w:pPr>
          </w:p>
          <w:p w:rsidR="007D2241" w:rsidRDefault="007D2241" w:rsidP="00AA4F91">
            <w:pPr>
              <w:rPr>
                <w:sz w:val="21"/>
                <w:szCs w:val="21"/>
              </w:rPr>
            </w:pPr>
          </w:p>
          <w:p w:rsidR="00E34754" w:rsidRPr="00D02FD3" w:rsidRDefault="00E34754" w:rsidP="00AA4F91">
            <w:pPr>
              <w:rPr>
                <w:sz w:val="21"/>
                <w:szCs w:val="21"/>
              </w:rPr>
            </w:pPr>
            <w:r>
              <w:rPr>
                <w:sz w:val="21"/>
                <w:szCs w:val="21"/>
              </w:rPr>
              <w:t>М.П.</w:t>
            </w:r>
          </w:p>
        </w:tc>
      </w:tr>
    </w:tbl>
    <w:p w:rsidR="00EE1D24" w:rsidRDefault="00D170D9" w:rsidP="007D2241">
      <w:pPr>
        <w:widowControl w:val="0"/>
        <w:autoSpaceDE w:val="0"/>
        <w:autoSpaceDN w:val="0"/>
        <w:adjustRightInd w:val="0"/>
        <w:jc w:val="right"/>
      </w:pPr>
    </w:p>
    <w:sectPr w:rsidR="00EE1D24" w:rsidSect="007C176F">
      <w:footerReference w:type="even" r:id="rId7"/>
      <w:footerReference w:type="default" r:id="rId8"/>
      <w:pgSz w:w="12240" w:h="15840"/>
      <w:pgMar w:top="360" w:right="850" w:bottom="719"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D0A" w:rsidRDefault="00EB70BF">
      <w:r>
        <w:separator/>
      </w:r>
    </w:p>
  </w:endnote>
  <w:endnote w:type="continuationSeparator" w:id="0">
    <w:p w:rsidR="00537D0A" w:rsidRDefault="00EB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3B" w:rsidRDefault="00641893" w:rsidP="000557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5573B" w:rsidRDefault="00D170D9" w:rsidP="0005573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3B" w:rsidRDefault="00641893" w:rsidP="000557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170D9">
      <w:rPr>
        <w:rStyle w:val="a5"/>
        <w:noProof/>
      </w:rPr>
      <w:t>3</w:t>
    </w:r>
    <w:r>
      <w:rPr>
        <w:rStyle w:val="a5"/>
      </w:rPr>
      <w:fldChar w:fldCharType="end"/>
    </w:r>
  </w:p>
  <w:p w:rsidR="0005573B" w:rsidRDefault="00D170D9" w:rsidP="0005573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D0A" w:rsidRDefault="00EB70BF">
      <w:r>
        <w:separator/>
      </w:r>
    </w:p>
  </w:footnote>
  <w:footnote w:type="continuationSeparator" w:id="0">
    <w:p w:rsidR="00537D0A" w:rsidRDefault="00EB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07BA"/>
    <w:multiLevelType w:val="hybridMultilevel"/>
    <w:tmpl w:val="55C00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CD0D59"/>
    <w:multiLevelType w:val="hybridMultilevel"/>
    <w:tmpl w:val="F03230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74721F"/>
    <w:multiLevelType w:val="multilevel"/>
    <w:tmpl w:val="C936A85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EB489A"/>
    <w:multiLevelType w:val="hybridMultilevel"/>
    <w:tmpl w:val="1A7E9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442E2B"/>
    <w:multiLevelType w:val="hybridMultilevel"/>
    <w:tmpl w:val="C8E20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901EC8"/>
    <w:multiLevelType w:val="hybridMultilevel"/>
    <w:tmpl w:val="2FAAF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54"/>
    <w:rsid w:val="0027167E"/>
    <w:rsid w:val="00272A95"/>
    <w:rsid w:val="00537D0A"/>
    <w:rsid w:val="005B42DF"/>
    <w:rsid w:val="00641893"/>
    <w:rsid w:val="007D2241"/>
    <w:rsid w:val="00974B28"/>
    <w:rsid w:val="00B0723A"/>
    <w:rsid w:val="00D170D9"/>
    <w:rsid w:val="00E34754"/>
    <w:rsid w:val="00EB70BF"/>
    <w:rsid w:val="00FF3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DCE20-3563-46FE-838D-DDA6D765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7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34754"/>
    <w:pPr>
      <w:tabs>
        <w:tab w:val="center" w:pos="4677"/>
        <w:tab w:val="right" w:pos="9355"/>
      </w:tabs>
    </w:pPr>
  </w:style>
  <w:style w:type="character" w:customStyle="1" w:styleId="a4">
    <w:name w:val="Нижний колонтитул Знак"/>
    <w:basedOn w:val="a0"/>
    <w:link w:val="a3"/>
    <w:rsid w:val="00E34754"/>
    <w:rPr>
      <w:rFonts w:ascii="Times New Roman" w:eastAsia="Times New Roman" w:hAnsi="Times New Roman" w:cs="Times New Roman"/>
      <w:sz w:val="24"/>
      <w:szCs w:val="24"/>
      <w:lang w:eastAsia="ru-RU"/>
    </w:rPr>
  </w:style>
  <w:style w:type="character" w:styleId="a5">
    <w:name w:val="page number"/>
    <w:basedOn w:val="a0"/>
    <w:rsid w:val="00E34754"/>
  </w:style>
  <w:style w:type="paragraph" w:customStyle="1" w:styleId="2">
    <w:name w:val="Знак2"/>
    <w:basedOn w:val="a"/>
    <w:rsid w:val="00E34754"/>
    <w:rPr>
      <w:rFonts w:ascii="Verdana" w:hAnsi="Verdana" w:cs="Verdana"/>
      <w:sz w:val="20"/>
      <w:szCs w:val="20"/>
      <w:lang w:val="en-US" w:eastAsia="en-US"/>
    </w:rPr>
  </w:style>
  <w:style w:type="paragraph" w:styleId="a6">
    <w:name w:val="Balloon Text"/>
    <w:basedOn w:val="a"/>
    <w:link w:val="a7"/>
    <w:uiPriority w:val="99"/>
    <w:semiHidden/>
    <w:unhideWhenUsed/>
    <w:rsid w:val="00641893"/>
    <w:rPr>
      <w:rFonts w:ascii="Segoe UI" w:hAnsi="Segoe UI" w:cs="Segoe UI"/>
      <w:sz w:val="18"/>
      <w:szCs w:val="18"/>
    </w:rPr>
  </w:style>
  <w:style w:type="character" w:customStyle="1" w:styleId="a7">
    <w:name w:val="Текст выноски Знак"/>
    <w:basedOn w:val="a0"/>
    <w:link w:val="a6"/>
    <w:uiPriority w:val="99"/>
    <w:semiHidden/>
    <w:rsid w:val="00641893"/>
    <w:rPr>
      <w:rFonts w:ascii="Segoe UI" w:eastAsia="Times New Roman" w:hAnsi="Segoe UI" w:cs="Segoe UI"/>
      <w:sz w:val="18"/>
      <w:szCs w:val="18"/>
      <w:lang w:eastAsia="ru-RU"/>
    </w:rPr>
  </w:style>
  <w:style w:type="paragraph" w:styleId="a8">
    <w:name w:val="List Paragraph"/>
    <w:basedOn w:val="a"/>
    <w:uiPriority w:val="34"/>
    <w:qFormat/>
    <w:rsid w:val="00FF3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1340</Words>
  <Characters>7642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2017-07-19T07:23:00Z</cp:lastPrinted>
  <dcterms:created xsi:type="dcterms:W3CDTF">2017-07-19T07:10:00Z</dcterms:created>
  <dcterms:modified xsi:type="dcterms:W3CDTF">2019-06-11T08:34:00Z</dcterms:modified>
</cp:coreProperties>
</file>