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65BB7B13" w:rsidR="0003404B" w:rsidRPr="00DD01CB" w:rsidRDefault="00B30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8124862" w14:textId="658767D0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Нежилое здание - 147,8 кв. м, адрес: Свердловская обл., г. Первоуральск, ул. Ленина, д. 144а, 1-этажное, кадастровый номер 66:58:0115001:378, магазин, земельный участок в собственности администрации городского округа Первоуральск, ограничения и обременения: аренда здания по 18.02.2021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4 180 760,33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6F9CAF" w14:textId="3B7C421F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Нежилое здание - 2 618,6 кв. м, право аренды земельного участка - 2 159 кв. м, адрес: Московская обл., Воскресенский муниципальный р-н, г.п. Воскресенск, г. Воскресенск, ул. Железнодорожная, стр. 18б, 4-этажное, кадастровый номер 50:29:0071002:461, земельный участок арендуется банком по договору долгосрочной аренды до 09.12.2018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82 988 008,45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DAD18C" w14:textId="09AEC1BC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- 923 кв. м, адрес: Тульская обл., Ясногорский р-н, МО Теляковское, д. Спицино, ориентир д. 4, кадастровый номер 71:23:030202:160, земли с/х назначения - для садоводства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143 775,00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A5B7E2" w14:textId="536FD817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- 1 008 кв. м, адрес: Тульская обл., Ясногорский р-н, МО Теляковское, д. Спицино, ориентир д. 4, кадастровый номер 71:23:030202:185, земли с/х назначения - для садоводства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8C32A3" w14:textId="26CA3C9A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- 1 096 кв. м, адрес: Тульская обл., Ясногорский р-н, МО Теляковское, д. Спицино, ориентир д. 4, кадастровый номер 71:23:030202:227, земли с/х назначения - для садоводства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170 775,00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7F99BE" w14:textId="527C8ED6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- 989 кв. м, адрес: Тульская обл., Ясногорский р-н, МО Теляковское, д. Спицино, ориентир д. 4, кадастровый номер 71:23:030202:231, земли с/х назначения - для садоводства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153 900,00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39D1B0" w14:textId="399FC9CF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- 931 кв. м, адрес: Тульская обл., Ясногорский р-н, МО Теляковское, д. Спицино, ориентир д. 4, кадастровый номер 71:23:030202:252, земли с/х назначения - для садоводства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145 125,00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2E013C" w14:textId="336A2060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- 969 кв. м, адрес: Тульская обл., Ясногорский р-н, МО Теляковское, д. Спицино, ориентир д. 4, кадастровый номер 71:23:030202:171,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151 200,00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F252C2" w14:textId="49F5B40D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9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- 1 008 кв. м, адрес: Тульская обл., Ясногорский р-н, МО Теляковское, д. Спицино, ориентир д. 4, кадастровый номер 71:23:030202:204,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5DAEE5" w14:textId="37155681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- 963 кв. м, адрес: Тульская обл., Ясногорский р-н, МО Теляковское, д. Спицино, ориентир д. 4, кадастровый номер 71:23:030202:245,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149 850,00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0B7FE7" w14:textId="0C2A22D9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11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- 850 кв. м, адрес: Тульская обл., Ясногорский р-н, МО Теляковское, д. Спицино, ориентир д. 4, кадастровый номер 71:23:030202:249,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132 300,00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368C4C" w14:textId="02A615C9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12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(1-этажное) - 2 223,9 кв. м, нежилое здание (3-этажное, административный корпус) - 1 104,2 кв. м, нежилое здание (главный производственный корпус, 1-этажное) - 4 198,5 кв. м, нежилое здание (главный производственный корпус, 1-этажное) - 4 363 кв. м, земельный участок - 64 490 кв. м, адрес: Тюменская обл., р-н. Тюменский, р. п.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Винзили, ул. Промышленная, д. 5, кадастровые номера 72:17:0301005:685, 72:17:0301005:683, 72:17:0301005:684, 72:17:0301005:686, 72:17:0301005:384, земли населенных пунктов - для иных видов использования, характерных для населенных пунктов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161 502 525,00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B10F1C" w14:textId="526EA733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13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- 1 155 кв. м, адрес: Тульская обл., Ясногорский р-н, МО Теляковское, д. Спицино, д. 4, кадастровый номер 71:23:030202:165,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144 450,00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9D744B" w14:textId="23A8D133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14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- 1 028 кв. м, адрес: Тульская обл., Ясногорский р-н, МО Теляковское, д. Спицино, д. 4, кадастровый номер 71:23:030202:168,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159 975,00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835A41" w14:textId="0E888912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15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- 1 008 кв. м, адрес: Тульская обл., Ясногорский р-н, МО Теляковское, д. Спицино, д. 4, кадастровый номер 71:23:030202:201,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2A56DD" w14:textId="5FB65FD3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16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- 913 кв. м, адрес: Тульская обл., Ясногорский р-н, МО Теляковское, д. Спицино, д. 4, кадастровый номер 71:23:030202:256,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142 425,00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5341A9" w14:textId="2EFA738A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17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- 1 290 кв. м, адрес: Тульская обл., Ясногорский р-н, МО Теляковское, д. Спицино, д. 4, кадастровый номер 71:23:030202:259,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201 150,00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0AE762" w14:textId="79ED73E0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18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- 926 кв. м, адрес: Тульская обл., Ясногорский р-н, МО Теляковское, д. Спицино, д. 4, кадастровый номер 71:23:030202:161,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144 450,00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5B5F2A" w14:textId="14F0138A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19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- 1 008 кв. м, адрес: Тульская обл., Ясногорский р-н, МО Теляковское, д. Спицино, д. 4, кадастровый номер 71:23:030202:198,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5E8973" w14:textId="1B6366D1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- 989 кв. м, адрес: Тульская обл., Ясногорский р-н, МО Теляковское, д. Спицино, д. 4, кадастровый номер 71:23:030202:232,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153 900,00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CBEDA5" w14:textId="41D414B0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21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- 928 кв. м, адрес: Тульская обл., Ясногорский р-н, МО Теляковское, д. Спицино, д. 4, кадастровый номер 71:23:030202:253,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144 450,00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68D039" w14:textId="2129BE2A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22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- 956 кв. м, адрес: Тульская обл., Ясногорский р-н, МО Теляковское, д. Спицино, д. 4, кадастровый номер 71:23:030202:172,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149 175,00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08E929" w14:textId="4DAD463C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23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- 1 200 кв. м, адрес: Тульская обл., Ясногорский р-н, МО Теляковское, д. Спицино, д. 4, кадастровый номер 71:23:030202:221,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186 975,00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E58431" w14:textId="689F2B6F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24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- 866 кв. м, адрес: Тульская обл., Ясногорский р-н, МО Теляковское, д. Спицино, д. 4, кадастровый номер 71:23:030202:250,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135 000,00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0D0B6A" w14:textId="33336309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25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- 1 161 кв. м, адрес: Тульская обл., Ясногорский р-н, МО Теляковское, д. Спицино, д. 4, кадастровый номер 71:23:030202:169,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180 900,00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7BC384" w14:textId="01996995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26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- 1 008 кв. м, адрес: Тульская обл., Ясногорский р-н, МО Теляковское, д. Спицино, д. 4, кадастровый номер 71:23:030202:202,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0868E9" w14:textId="310EA816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27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- 962 кв. м, адрес: Тульская обл., Ясногорский р-н, МО Теляковское, д. Спицино, д. 4, кадастровый номер 71:23:030202:246,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149 850,00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AD70D5" w14:textId="1C887A2F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28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- 943 кв. м, адрес: Тульская обл., Ясногорский р-н, МО Теляковское, д. Спицино, д. 4, кадастровый номер 71:23:030202:163,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147 150,00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CE9271" w14:textId="7F5797DB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29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- 1 008 кв. м, адрес: Тульская обл., Ясногорский р-н, МО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Теляковское, д. Спицино, д. 4, кадастровый номер 71:23:030202:187,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D4C493" w14:textId="270CC05D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- 1 007 кв. м, адрес: Тульская обл., Ясногорский р-н, МО Теляковское, д. Спицино, д. 4, кадастровый номер 71:23:030202:199,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863F34" w14:textId="7A443B89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31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- 1 080 кв. м, адрес: Тульская обл., Ясногорский р-н, МО Теляковское, д. Спицино, д. 4, кадастровый номер 71:23:030202:234,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168 075,00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3374D9" w14:textId="4B03FFA9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32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- 1 339 кв. м, адрес: Тульская обл., Ясногорский р-н, МО Теляковское, д. Спицино, д. 4, кадастровый номер 71:23:030202:254,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208 575,00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168332" w14:textId="3E6EED32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33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- 817 кв. м, адрес: Тульская обл., Ясногорский р-н, МО Теляковское, д. Спицино, д. 4, кадастровый номер 71:23:030202:258,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127 575,00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B3F140" w14:textId="18E488FF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34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- 942 кв. м, адрес: Тульская обл., Ясногорский р-н, МО Теляковское, д. Спицино, д. 4, кадастровый номер 71:23:030202:156,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147 150,00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3B0728" w14:textId="148CD5BA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35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- 962 кв. м, адрес: Тульская обл., Ясногорский р-н, МО Теляковское, д. Спицино, д. 4, кадастровый номер 71:23:030202:297,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149 850,00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8E5A61" w14:textId="6B3FA605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36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- 1 200 кв. м, адрес: Тульская обл., Ясногорский р-н, МО Теляковское, д. Спицино, д. 4, кадастровый номер 71:23:030202:222,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186 975,00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2E14B5" w14:textId="1952291F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37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- 831 кв. м, адрес: Тульская обл., Ясногорский р-н, МО Теляковское, д. Спицино, д. 4, кадастровый номер 71:23:030202:230,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129 600,00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DD1295" w14:textId="19D2CE28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38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- 875 кв. м, адрес: Тульская обл., Ясногорский р-н, МО Теляковское, д. Спицино, д. 4, кадастровый номер 71:23:030202:251,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136 350,00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1ECC20" w14:textId="4A23181B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39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- 1 028 кв. м, адрес: Тульская обл., Ясногорский р-н, МО Теляковское, д. Спицино, д. 4, кадастровый номер 71:23:030202:167,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159 975,00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89B3FB" w14:textId="24738553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- 1 161 кв. м, адрес: Тульская обл., Ясногорский р-н, МО Теляковское, д. Спицино, д. 4, кадастровый номер 71:23:030202:170,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180 900,00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CA5B2E" w14:textId="5AB4A016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41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- 1 008 кв. м, адрес: Тульская обл., Ясногорский р-н, МО Теляковское, д. Спицино, д. 4, кадастровый номер 71:23:030202:203,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18D9FD" w14:textId="14C65BF4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42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- 850 кв. м, адрес: Тульская обл., Ясногорский р-н, МО Теляковское, д. Спицино, д. 4, кадастровый номер 71:23:030202:248,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132 300,00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6F966D" w14:textId="796EBB59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43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Незавершенный строительством культурно-досуговый центр (степень готовности 45%) - 601,3 кв. м, сооружение (КТПН-7А фидер 107 от ПС Городская) - 6,6 кв. м, земельный участок - 3 495 кв. м, адрес: Владимирская обл., р-н Петушинский, г. Покров, ул. Карла Либкнехта, д. 24, кадастровые номера 33:13:030124:758, 33:13:030126:58, 33:13:030126:134, земли населенных пунктов - для иных видов использования, характерных для населенных пунктов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15 367 050,00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EAB36F" w14:textId="6D09ADD3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44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- 980 кв. м, адрес: Тульская обл., Ясногорский р-н, МО Теляковское, д. Спицино, д. 4, кадастровый номер 71:23:030202:164,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152 550,00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F26904" w14:textId="683EEB1B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45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- 1 008 кв. м, адрес: Тульская обл., Ясногорский р-н, МО Теляковское, д. Спицино, д. 4, кадастровый номер 71:23:030202:188, земли с/х назначения - для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B38110" w14:textId="7D4A2F0B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46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- 1 008 кв. м, адрес: Тульская обл., Ясногорский р-н, МО Теляковское, д. Спицино, д. 4, кадастровый номер 71:23:030202:200,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157 275,00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6B2F02" w14:textId="4B6EB53E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47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- 1 221 кв. м, адрес: Тульская обл., Ясногорский р-н, МО Теляковское, д. Спицино, д. 4, кадастровый номер 71:23:030202:235,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190 350,00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F744A8" w14:textId="52AA4AC4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48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- 913 кв. м, адрес: Тульская обл., Ясногорский р-н, МО Теляковское, д. Спицино, д. 4, кадастровый номер 71:23:030202:255,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142 425,00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11AE36" w14:textId="750D76E4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49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- 1 013 кв. м, адрес: Тульская обл., Ясногорский р-н, МО Теляковское, д. Спицино, д. 4, кадастровый номер 71:23:030202:257, земли с/х назначения - для садоводства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157 950,00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55048B" w14:textId="4CB4EE4C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Нежилое помещение - 164,5 кв. м, адрес: Ивановская обл., г. Иваново, ул. Демидова, д. 12, кадастровый номер 37:24:020108:64, подвал в многоквартирном доме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4 144 852,94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49C0172" w14:textId="7620CEB2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51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Жилой дом - 153,6 кв. м, земельный участок - 858 кв. м, адрес: Самарская обл., г. Самара, Кировский р-н, Сорокин Хутор, 1-я линия, уч. 2, кадастровые номера 63:01:0211003:1288, 63:01:0211002:55, земли населенных пунктов - для индивидуального жилищного строительства, ограничения и обременения: отсутствует информация о наличии или отсутствии зарегистрированных в жилом помещении лицах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6 402 240,00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F027AF" w14:textId="49A5434E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52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Форд Транзит, бежевый, 2008, 315 586 км, 2.4 МТ (115,6 л. с), дизель, передний, VIN X8919453080DM1012, специализированный бронированный, ограничения и обременения: аккумулятор разряжен, не на ходу, частичная коррозия металла, г. Москва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868 122,31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2F6A65" w14:textId="3475A0B7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53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Hyundai Sonata, синий, 2007, 260 046 км, 2.0 МТ (137 л. с.), бензин, передний, VIN X7MEN41HP7A032783, ограничения и обременения: аккумулятор разряжен, не на ходу, частичная коррозия металла, г. Самара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346 558,47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118E6B" w14:textId="13B67746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54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Volkswagen 7J0 Transporter, бежевый, 2012, 261 791 км, 2.0 МТ (140 л. с.), дизель, передний, VIN X89284640C0DA1194, специализированный, бронированный на шасси, ограничения и обременения: аккумулятор разряжен, не на ходу, коррозия металла, имеются глубокие вмятины, г. Москва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1 004 697,46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915DBC" w14:textId="7BD9F7F5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55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Volkswagen Transporter, бежевый, 2012, 288 284 км, 2.0 МТ (140 л. с.), дизель, передний, VIN X89284640C0DA1133, специализированный на шасси, ограничения и обременения: аккумулятор разряжен, не на ходу, коррозия металла, имеются глубокие вмятины, г. Москва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1 004 697,46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C5DE59" w14:textId="0F83E588" w:rsidR="00690562" w:rsidRPr="00690562" w:rsidRDefault="00690562" w:rsidP="006905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56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Volvo XC90, черный, 2006, 154 570 км, 2.5 АТ (209 л. с.), бензин, передний, VIN YV1CM595771406582, ограничения и обременения: аккумулятор разряжен, имеются повреждения лако</w:t>
      </w:r>
      <w:r w:rsidR="00E9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красочного покрытия, г. Норильск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967 428,23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59D976" w14:textId="00A2990C" w:rsidR="00690562" w:rsidRPr="00DD01CB" w:rsidRDefault="0069056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562">
        <w:rPr>
          <w:rFonts w:ascii="Times New Roman" w:hAnsi="Times New Roman" w:cs="Times New Roman"/>
          <w:color w:val="000000"/>
          <w:sz w:val="24"/>
          <w:szCs w:val="24"/>
        </w:rPr>
        <w:t>Лот 57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Котельная, движимая установка, г. Тюмень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230 774,40</w:t>
      </w:r>
      <w:r w:rsidR="00041592" w:rsidRPr="0004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59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0562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986381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93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93382" w:rsidRPr="00E933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октября</w:t>
      </w:r>
      <w:r w:rsidR="005742CC" w:rsidRPr="00E933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E933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E93382" w:rsidRPr="00E933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E93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E933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E93382" w:rsidRPr="00E933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03404B" w:rsidRPr="00E933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201</w:t>
      </w:r>
      <w:r w:rsidR="00E93382" w:rsidRPr="00E933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E93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BF74C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</w:t>
      </w:r>
      <w:r w:rsidRPr="00E93382">
        <w:rPr>
          <w:rFonts w:ascii="Times New Roman" w:hAnsi="Times New Roman" w:cs="Times New Roman"/>
          <w:color w:val="000000"/>
          <w:sz w:val="24"/>
          <w:szCs w:val="24"/>
        </w:rPr>
        <w:t xml:space="preserve">времени </w:t>
      </w:r>
      <w:r w:rsidR="00E93382" w:rsidRPr="00E9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E9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3382" w:rsidRPr="00E9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октября </w:t>
      </w:r>
      <w:r w:rsidRPr="00E9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E93382" w:rsidRPr="00E9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9338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6BC392EE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8E8AD78" w14:textId="47EC8448" w:rsidR="00435E69" w:rsidRPr="00435E69" w:rsidRDefault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1-51:</w:t>
      </w:r>
    </w:p>
    <w:p w14:paraId="334D3D34" w14:textId="78AF692F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01 октября 2019 г. по 09 октября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31CF87" w14:textId="3C62B4B4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10 октября 2019 г. по 16 октября 2019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F34D80" w14:textId="5E3F5942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11113" w14:textId="18B13284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28DD1E" w14:textId="2F52120D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B7B239" w14:textId="0311EB66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3D04F4" w14:textId="7878F8D2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9BA40F" w14:textId="02F72027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BE2181B" w14:textId="750662D5" w:rsidR="00435E69" w:rsidRPr="00435E69" w:rsidRDefault="00435E6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52-55, 57:</w:t>
      </w:r>
    </w:p>
    <w:p w14:paraId="41955577" w14:textId="76ACE5A0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01 октября 2019 г. по 09 октября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FC7D6B" w14:textId="6717164A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10 октября 2019 г. по 16 октября 2019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64220D" w14:textId="4F519F38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7B1EB3" w14:textId="6A857E12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556190" w14:textId="7768147A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8CB56B" w14:textId="67229B10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18A2A9" w14:textId="1BC10AF6" w:rsidR="00435E69" w:rsidRP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0A7F4A" w14:textId="7FAA62DA" w:rsidR="00435E69" w:rsidRDefault="00435E69" w:rsidP="0043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FB77528" w14:textId="6AC88499" w:rsidR="00435E69" w:rsidRPr="00AB0F0E" w:rsidRDefault="00AB0F0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56:</w:t>
      </w:r>
    </w:p>
    <w:p w14:paraId="5D4FB841" w14:textId="77777777" w:rsidR="00AB0F0E" w:rsidRPr="00AB0F0E" w:rsidRDefault="00AB0F0E" w:rsidP="00AB0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color w:val="000000"/>
          <w:sz w:val="24"/>
          <w:szCs w:val="24"/>
        </w:rPr>
        <w:t>с 01 октября 2019 г. по 09 октября 2019 г. - в размере начальной цены продажи лота;</w:t>
      </w:r>
    </w:p>
    <w:p w14:paraId="565C882D" w14:textId="77777777" w:rsidR="00AB0F0E" w:rsidRPr="00AB0F0E" w:rsidRDefault="00AB0F0E" w:rsidP="00AB0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color w:val="000000"/>
          <w:sz w:val="24"/>
          <w:szCs w:val="24"/>
        </w:rPr>
        <w:t>с 10 октября 2019 г. по 16 октября 2019 г. - в размере 89,00% от начальной цены продажи лота;</w:t>
      </w:r>
    </w:p>
    <w:p w14:paraId="36E11C23" w14:textId="77777777" w:rsidR="00AB0F0E" w:rsidRPr="00AB0F0E" w:rsidRDefault="00AB0F0E" w:rsidP="00AB0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78,00% от начальной цены продажи лота;</w:t>
      </w:r>
    </w:p>
    <w:p w14:paraId="750132DE" w14:textId="77777777" w:rsidR="00AB0F0E" w:rsidRPr="00AB0F0E" w:rsidRDefault="00AB0F0E" w:rsidP="00AB0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67,00% от начальной цены продажи лота;</w:t>
      </w:r>
    </w:p>
    <w:p w14:paraId="4A096BC7" w14:textId="77777777" w:rsidR="00AB0F0E" w:rsidRPr="00AB0F0E" w:rsidRDefault="00AB0F0E" w:rsidP="00AB0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56,00% от начальной цены продажи лота;</w:t>
      </w:r>
    </w:p>
    <w:p w14:paraId="66789851" w14:textId="77777777" w:rsidR="00AB0F0E" w:rsidRPr="00AB0F0E" w:rsidRDefault="00AB0F0E" w:rsidP="00AB0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45,00% от начальной цены продажи лота;</w:t>
      </w:r>
    </w:p>
    <w:p w14:paraId="3B785243" w14:textId="77777777" w:rsidR="00AB0F0E" w:rsidRPr="00AB0F0E" w:rsidRDefault="00AB0F0E" w:rsidP="00AB0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34,00% от начальной цены продажи лота;</w:t>
      </w:r>
    </w:p>
    <w:p w14:paraId="6B4CC2EA" w14:textId="77777777" w:rsidR="00AB0F0E" w:rsidRDefault="00AB0F0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0E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23,00%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3AE4819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96D7BD3" w:rsidR="008F1609" w:rsidRPr="00F97D87" w:rsidRDefault="008F1609" w:rsidP="006063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E050A">
        <w:rPr>
          <w:rFonts w:ascii="Times New Roman" w:hAnsi="Times New Roman" w:cs="Times New Roman"/>
          <w:sz w:val="24"/>
          <w:szCs w:val="24"/>
        </w:rPr>
        <w:t>10-00</w:t>
      </w:r>
      <w:r w:rsidR="000E050A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0E050A">
        <w:rPr>
          <w:rFonts w:ascii="Times New Roman" w:hAnsi="Times New Roman" w:cs="Times New Roman"/>
          <w:sz w:val="24"/>
          <w:szCs w:val="24"/>
        </w:rPr>
        <w:t>п</w:t>
      </w:r>
      <w:r w:rsidR="000E050A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E0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0E050A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0E050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E050A">
        <w:rPr>
          <w:rFonts w:ascii="Times New Roman" w:hAnsi="Times New Roman" w:cs="Times New Roman"/>
          <w:sz w:val="24"/>
          <w:szCs w:val="24"/>
        </w:rPr>
        <w:t xml:space="preserve">г. Москва, ул. Долгоруковская, д. 4А, тел. +7(495)781-00-00, доб. 003,251, </w:t>
      </w:r>
      <w:r w:rsidR="000E050A" w:rsidRPr="004321B7">
        <w:rPr>
          <w:rFonts w:ascii="Times New Roman" w:hAnsi="Times New Roman" w:cs="Times New Roman"/>
          <w:sz w:val="24"/>
          <w:szCs w:val="24"/>
        </w:rPr>
        <w:t>у ОТ:</w:t>
      </w:r>
      <w:r w:rsidR="000E050A">
        <w:rPr>
          <w:rFonts w:ascii="Times New Roman" w:hAnsi="Times New Roman" w:cs="Times New Roman"/>
          <w:sz w:val="24"/>
          <w:szCs w:val="24"/>
        </w:rPr>
        <w:t xml:space="preserve"> по лоту 1: </w:t>
      </w:r>
      <w:r w:rsidR="000E050A" w:rsidRPr="000E050A">
        <w:rPr>
          <w:rFonts w:ascii="Times New Roman" w:hAnsi="Times New Roman" w:cs="Times New Roman"/>
          <w:sz w:val="24"/>
          <w:szCs w:val="24"/>
        </w:rPr>
        <w:t xml:space="preserve">Анна Корник, тел. 8 922 173 7822, 8 908 874 7649, 8 919 939 9363, </w:t>
      </w:r>
      <w:hyperlink r:id="rId7" w:history="1">
        <w:r w:rsidR="000E050A" w:rsidRPr="009573E2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0E050A">
        <w:rPr>
          <w:rFonts w:ascii="Times New Roman" w:hAnsi="Times New Roman" w:cs="Times New Roman"/>
          <w:sz w:val="24"/>
          <w:szCs w:val="24"/>
        </w:rPr>
        <w:t>; по лоту 2</w:t>
      </w:r>
      <w:r w:rsidR="00606354">
        <w:rPr>
          <w:rFonts w:ascii="Times New Roman" w:hAnsi="Times New Roman" w:cs="Times New Roman"/>
          <w:sz w:val="24"/>
          <w:szCs w:val="24"/>
        </w:rPr>
        <w:t>, 52, 54, 55</w:t>
      </w:r>
      <w:r w:rsidR="000E050A">
        <w:rPr>
          <w:rFonts w:ascii="Times New Roman" w:hAnsi="Times New Roman" w:cs="Times New Roman"/>
          <w:sz w:val="24"/>
          <w:szCs w:val="24"/>
        </w:rPr>
        <w:t xml:space="preserve">: </w:t>
      </w:r>
      <w:r w:rsidR="000E050A" w:rsidRPr="000E050A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0E050A">
        <w:rPr>
          <w:rFonts w:ascii="Times New Roman" w:hAnsi="Times New Roman" w:cs="Times New Roman"/>
          <w:sz w:val="24"/>
          <w:szCs w:val="24"/>
        </w:rPr>
        <w:t>м</w:t>
      </w:r>
      <w:r w:rsidR="000E050A" w:rsidRPr="000E050A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0E050A">
        <w:rPr>
          <w:rFonts w:ascii="Times New Roman" w:hAnsi="Times New Roman" w:cs="Times New Roman"/>
          <w:sz w:val="24"/>
          <w:szCs w:val="24"/>
        </w:rPr>
        <w:t xml:space="preserve">, </w:t>
      </w:r>
      <w:r w:rsidR="000E050A" w:rsidRPr="000E050A">
        <w:rPr>
          <w:rFonts w:ascii="Times New Roman" w:hAnsi="Times New Roman" w:cs="Times New Roman"/>
          <w:sz w:val="24"/>
          <w:szCs w:val="24"/>
        </w:rPr>
        <w:t xml:space="preserve"> </w:t>
      </w:r>
      <w:r w:rsidR="000E050A">
        <w:rPr>
          <w:rFonts w:ascii="Times New Roman" w:hAnsi="Times New Roman" w:cs="Times New Roman"/>
          <w:sz w:val="24"/>
          <w:szCs w:val="24"/>
        </w:rPr>
        <w:t>т</w:t>
      </w:r>
      <w:r w:rsidR="000E050A" w:rsidRPr="000E050A">
        <w:rPr>
          <w:rFonts w:ascii="Times New Roman" w:hAnsi="Times New Roman" w:cs="Times New Roman"/>
          <w:sz w:val="24"/>
          <w:szCs w:val="24"/>
        </w:rPr>
        <w:t>ел. 8 (812) 334-20-50</w:t>
      </w:r>
      <w:r w:rsidR="000E050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E050A" w:rsidRPr="009573E2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0E050A">
        <w:rPr>
          <w:rFonts w:ascii="Times New Roman" w:hAnsi="Times New Roman" w:cs="Times New Roman"/>
          <w:sz w:val="24"/>
          <w:szCs w:val="24"/>
        </w:rPr>
        <w:t xml:space="preserve">; по лотам 3-42, 44-49: </w:t>
      </w:r>
      <w:r w:rsidR="000E050A" w:rsidRPr="000E050A">
        <w:rPr>
          <w:rFonts w:ascii="Times New Roman" w:hAnsi="Times New Roman" w:cs="Times New Roman"/>
          <w:sz w:val="24"/>
          <w:szCs w:val="24"/>
        </w:rPr>
        <w:t xml:space="preserve">Ольга Орлова, тел. 8 (495) 234-04-00, доб. 324, 8 (915) 230-03-52, </w:t>
      </w:r>
      <w:hyperlink r:id="rId9" w:history="1">
        <w:r w:rsidR="000E050A" w:rsidRPr="009573E2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0E050A">
        <w:rPr>
          <w:rFonts w:ascii="Times New Roman" w:hAnsi="Times New Roman" w:cs="Times New Roman"/>
          <w:sz w:val="24"/>
          <w:szCs w:val="24"/>
        </w:rPr>
        <w:t xml:space="preserve">; </w:t>
      </w:r>
      <w:r w:rsidR="00606354">
        <w:rPr>
          <w:rFonts w:ascii="Times New Roman" w:hAnsi="Times New Roman" w:cs="Times New Roman"/>
          <w:sz w:val="24"/>
          <w:szCs w:val="24"/>
        </w:rPr>
        <w:t xml:space="preserve">по лоту 43: </w:t>
      </w:r>
      <w:r w:rsidR="00606354" w:rsidRPr="00606354">
        <w:rPr>
          <w:rFonts w:ascii="Times New Roman" w:hAnsi="Times New Roman" w:cs="Times New Roman"/>
          <w:sz w:val="24"/>
          <w:szCs w:val="24"/>
        </w:rPr>
        <w:t xml:space="preserve">Рождественский Дмитрий, тел. 8(930)805-20-00, </w:t>
      </w:r>
      <w:hyperlink r:id="rId10" w:history="1">
        <w:r w:rsidR="00606354" w:rsidRPr="009573E2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606354">
        <w:rPr>
          <w:rFonts w:ascii="Times New Roman" w:hAnsi="Times New Roman" w:cs="Times New Roman"/>
          <w:sz w:val="24"/>
          <w:szCs w:val="24"/>
        </w:rPr>
        <w:t xml:space="preserve">; по лоту 50: </w:t>
      </w:r>
      <w:r w:rsidR="00606354" w:rsidRPr="00606354">
        <w:rPr>
          <w:rFonts w:ascii="Times New Roman" w:hAnsi="Times New Roman" w:cs="Times New Roman"/>
          <w:sz w:val="24"/>
          <w:szCs w:val="24"/>
        </w:rPr>
        <w:t>Мякутина Виктория , тел. +7 (812) 777-57-57, доб.597</w:t>
      </w:r>
      <w:r w:rsidR="00606354">
        <w:rPr>
          <w:rFonts w:ascii="Times New Roman" w:hAnsi="Times New Roman" w:cs="Times New Roman"/>
          <w:sz w:val="24"/>
          <w:szCs w:val="24"/>
        </w:rPr>
        <w:t xml:space="preserve">, </w:t>
      </w:r>
      <w:r w:rsidR="00606354" w:rsidRPr="00606354">
        <w:rPr>
          <w:rFonts w:ascii="Times New Roman" w:hAnsi="Times New Roman" w:cs="Times New Roman"/>
          <w:sz w:val="24"/>
          <w:szCs w:val="24"/>
        </w:rPr>
        <w:t xml:space="preserve">+7 (980) 701-15-25, </w:t>
      </w:r>
      <w:hyperlink r:id="rId11" w:history="1">
        <w:r w:rsidR="00606354" w:rsidRPr="009573E2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606354">
        <w:rPr>
          <w:rFonts w:ascii="Times New Roman" w:hAnsi="Times New Roman" w:cs="Times New Roman"/>
          <w:sz w:val="24"/>
          <w:szCs w:val="24"/>
        </w:rPr>
        <w:t xml:space="preserve">, </w:t>
      </w:r>
      <w:r w:rsidR="00606354" w:rsidRPr="00606354">
        <w:rPr>
          <w:rFonts w:ascii="Times New Roman" w:hAnsi="Times New Roman" w:cs="Times New Roman"/>
          <w:sz w:val="24"/>
          <w:szCs w:val="24"/>
        </w:rPr>
        <w:t>Шумилов Андрей, тел. +7 (812) 777-57-57, доб.596</w:t>
      </w:r>
      <w:r w:rsidR="00606354">
        <w:rPr>
          <w:rFonts w:ascii="Times New Roman" w:hAnsi="Times New Roman" w:cs="Times New Roman"/>
          <w:sz w:val="24"/>
          <w:szCs w:val="24"/>
        </w:rPr>
        <w:t xml:space="preserve">, </w:t>
      </w:r>
      <w:r w:rsidR="00606354" w:rsidRPr="00606354">
        <w:rPr>
          <w:rFonts w:ascii="Times New Roman" w:hAnsi="Times New Roman" w:cs="Times New Roman"/>
          <w:sz w:val="24"/>
          <w:szCs w:val="24"/>
        </w:rPr>
        <w:t xml:space="preserve">+7 (916) 664-98-08, </w:t>
      </w:r>
      <w:hyperlink r:id="rId12" w:history="1">
        <w:r w:rsidR="00606354" w:rsidRPr="009573E2">
          <w:rPr>
            <w:rStyle w:val="a4"/>
            <w:rFonts w:ascii="Times New Roman" w:hAnsi="Times New Roman"/>
            <w:sz w:val="24"/>
            <w:szCs w:val="24"/>
          </w:rPr>
          <w:t>shumilov@auction-house.ru</w:t>
        </w:r>
      </w:hyperlink>
      <w:r w:rsidR="00606354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51, 53: </w:t>
      </w:r>
      <w:r w:rsidR="00606354" w:rsidRPr="00606354">
        <w:rPr>
          <w:rFonts w:ascii="Times New Roman" w:hAnsi="Times New Roman" w:cs="Times New Roman"/>
          <w:color w:val="000000"/>
          <w:sz w:val="24"/>
          <w:szCs w:val="24"/>
        </w:rPr>
        <w:t xml:space="preserve">Харланова Наталья, тел. 8(927)208 21 43 harlanova@auction-house.ru Соболькова Елена 8(927)208 15 34 </w:t>
      </w:r>
      <w:hyperlink r:id="rId13" w:history="1">
        <w:r w:rsidR="00606354" w:rsidRPr="009573E2">
          <w:rPr>
            <w:rStyle w:val="a4"/>
            <w:rFonts w:ascii="Times New Roman" w:hAnsi="Times New Roman"/>
            <w:sz w:val="24"/>
            <w:szCs w:val="24"/>
          </w:rPr>
          <w:t>sobolkova@auction-house.ru</w:t>
        </w:r>
      </w:hyperlink>
      <w:r w:rsidR="0060635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31860">
        <w:rPr>
          <w:rFonts w:ascii="Times New Roman" w:hAnsi="Times New Roman" w:cs="Times New Roman"/>
          <w:color w:val="000000"/>
          <w:sz w:val="24"/>
          <w:szCs w:val="24"/>
        </w:rPr>
        <w:t xml:space="preserve">по лоту 56: </w:t>
      </w:r>
      <w:r w:rsidR="00631860" w:rsidRPr="00631860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 Рыжков, тел. 8 991-374-84-91, </w:t>
      </w:r>
      <w:hyperlink r:id="rId14" w:history="1">
        <w:r w:rsidR="00631860" w:rsidRPr="009573E2">
          <w:rPr>
            <w:rStyle w:val="a4"/>
            <w:rFonts w:ascii="Times New Roman" w:hAnsi="Times New Roman"/>
            <w:sz w:val="24"/>
            <w:szCs w:val="24"/>
          </w:rPr>
          <w:t>ryzhkov@auction-house.ru</w:t>
        </w:r>
      </w:hyperlink>
      <w:r w:rsidR="00631860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57: </w:t>
      </w:r>
      <w:r w:rsidR="00631860" w:rsidRPr="00631860">
        <w:rPr>
          <w:rFonts w:ascii="Times New Roman" w:hAnsi="Times New Roman" w:cs="Times New Roman"/>
          <w:color w:val="000000"/>
          <w:sz w:val="24"/>
          <w:szCs w:val="24"/>
        </w:rPr>
        <w:t>Юлия Дьякова тел. 8 908 8747649 tf@auction-house.r</w:t>
      </w:r>
      <w:r w:rsidR="00F97D87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97D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041592"/>
    <w:rsid w:val="000E050A"/>
    <w:rsid w:val="00203862"/>
    <w:rsid w:val="002C3A2C"/>
    <w:rsid w:val="00360DC6"/>
    <w:rsid w:val="003A1483"/>
    <w:rsid w:val="003E6C81"/>
    <w:rsid w:val="004321B7"/>
    <w:rsid w:val="00435E69"/>
    <w:rsid w:val="00495D59"/>
    <w:rsid w:val="00555595"/>
    <w:rsid w:val="005742CC"/>
    <w:rsid w:val="005F1F68"/>
    <w:rsid w:val="00606354"/>
    <w:rsid w:val="00621553"/>
    <w:rsid w:val="00631860"/>
    <w:rsid w:val="00690562"/>
    <w:rsid w:val="008F1609"/>
    <w:rsid w:val="00953DA4"/>
    <w:rsid w:val="009E68C2"/>
    <w:rsid w:val="009F0C4D"/>
    <w:rsid w:val="00AB0F0E"/>
    <w:rsid w:val="00B30C8C"/>
    <w:rsid w:val="00B97A00"/>
    <w:rsid w:val="00D16130"/>
    <w:rsid w:val="00DD01CB"/>
    <w:rsid w:val="00E645EC"/>
    <w:rsid w:val="00E93382"/>
    <w:rsid w:val="00EE3F19"/>
    <w:rsid w:val="00F463FC"/>
    <w:rsid w:val="00F9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E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13" Type="http://schemas.openxmlformats.org/officeDocument/2006/relationships/hyperlink" Target="mailto:sobolk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teeva@auction-house.ru" TargetMode="External"/><Relationship Id="rId12" Type="http://schemas.openxmlformats.org/officeDocument/2006/relationships/hyperlink" Target="mailto:shumilov@auction-house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hyperlink" Target="mailto:myakutina@auction-house.ru" TargetMode="External"/><Relationship Id="rId5" Type="http://schemas.openxmlformats.org/officeDocument/2006/relationships/hyperlink" Target="http://www.torgias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ozhdestvenskiy@auction-house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orlova@auction-house.ru" TargetMode="External"/><Relationship Id="rId14" Type="http://schemas.openxmlformats.org/officeDocument/2006/relationships/hyperlink" Target="mailto:ryzhk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3815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14</cp:revision>
  <dcterms:created xsi:type="dcterms:W3CDTF">2019-07-23T07:53:00Z</dcterms:created>
  <dcterms:modified xsi:type="dcterms:W3CDTF">2019-09-20T11:23:00Z</dcterms:modified>
</cp:coreProperties>
</file>