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A3FC8F6" w:rsidR="00DC52C6" w:rsidRPr="002F23D9" w:rsidRDefault="002F23D9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F23D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F23D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F23D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F23D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F23D9">
        <w:rPr>
          <w:rFonts w:ascii="Times New Roman" w:hAnsi="Times New Roman" w:cs="Times New Roman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 А40-208873/15 конкурсным управляющим (ликвидатором) </w:t>
      </w:r>
      <w:r w:rsidRPr="002F23D9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Коммерческий Банк «</w:t>
      </w:r>
      <w:proofErr w:type="spellStart"/>
      <w:r w:rsidRPr="002F23D9">
        <w:rPr>
          <w:rFonts w:ascii="Times New Roman" w:hAnsi="Times New Roman" w:cs="Times New Roman"/>
          <w:b/>
          <w:bCs/>
          <w:sz w:val="24"/>
          <w:szCs w:val="24"/>
        </w:rPr>
        <w:t>Еврокоммерц</w:t>
      </w:r>
      <w:proofErr w:type="spellEnd"/>
      <w:r w:rsidRPr="002F23D9">
        <w:rPr>
          <w:rFonts w:ascii="Times New Roman" w:hAnsi="Times New Roman" w:cs="Times New Roman"/>
          <w:b/>
          <w:bCs/>
          <w:sz w:val="24"/>
          <w:szCs w:val="24"/>
        </w:rPr>
        <w:t>» (ПАО КБ "ЕВРОКОММЕРЦ")</w:t>
      </w:r>
      <w:r w:rsidRPr="002F23D9">
        <w:rPr>
          <w:rFonts w:ascii="Times New Roman" w:hAnsi="Times New Roman" w:cs="Times New Roman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0D76F9" w:rsidRPr="002F23D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 w:rsidRPr="002F23D9">
        <w:rPr>
          <w:rFonts w:ascii="Times New Roman" w:hAnsi="Times New Roman" w:cs="Times New Roman"/>
          <w:sz w:val="24"/>
          <w:szCs w:val="24"/>
        </w:rPr>
        <w:t>Ф</w:t>
      </w:r>
      <w:r w:rsidR="000D76F9" w:rsidRPr="002F23D9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23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2F23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F23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2F23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7F1715" w:rsidRPr="002F2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2F23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2F23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2F23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2F23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BB4BEC">
        <w:rPr>
          <w:rFonts w:ascii="Times New Roman" w:hAnsi="Times New Roman" w:cs="Times New Roman"/>
          <w:sz w:val="24"/>
          <w:szCs w:val="24"/>
        </w:rPr>
        <w:t>01 октября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BB4BEC" w:rsidRPr="00BB4BEC">
        <w:rPr>
          <w:rFonts w:ascii="Times New Roman" w:hAnsi="Times New Roman" w:cs="Times New Roman"/>
          <w:sz w:val="24"/>
          <w:szCs w:val="24"/>
        </w:rPr>
        <w:t>78030259613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2F23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2F23D9">
        <w:rPr>
          <w:rFonts w:ascii="Times New Roman" w:hAnsi="Times New Roman" w:cs="Times New Roman"/>
          <w:sz w:val="24"/>
          <w:szCs w:val="24"/>
        </w:rPr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2F23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2F23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</w:t>
      </w:r>
      <w:r w:rsidR="00BB4BEC" w:rsidRPr="00BB4BEC">
        <w:rPr>
          <w:rFonts w:ascii="Times New Roman" w:hAnsi="Times New Roman" w:cs="Times New Roman"/>
          <w:sz w:val="24"/>
          <w:szCs w:val="24"/>
        </w:rPr>
        <w:t xml:space="preserve">№147(6627) от 17.08.2019 </w:t>
      </w:r>
      <w:r w:rsidR="00377F47" w:rsidRPr="002F23D9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2F23D9">
        <w:rPr>
          <w:rFonts w:ascii="Times New Roman" w:hAnsi="Times New Roman" w:cs="Times New Roman"/>
          <w:sz w:val="24"/>
          <w:szCs w:val="24"/>
        </w:rPr>
        <w:t>)</w:t>
      </w:r>
      <w:r w:rsidR="00377F47" w:rsidRPr="002F23D9">
        <w:rPr>
          <w:rFonts w:ascii="Times New Roman" w:hAnsi="Times New Roman" w:cs="Times New Roman"/>
          <w:sz w:val="24"/>
          <w:szCs w:val="24"/>
        </w:rPr>
        <w:t>)</w:t>
      </w:r>
      <w:r w:rsidR="00330418" w:rsidRPr="002F23D9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2F23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1C7A9006" w:rsidR="00330418" w:rsidRPr="002F23D9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F23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F23D9">
        <w:rPr>
          <w:rFonts w:ascii="Times New Roman" w:hAnsi="Times New Roman" w:cs="Times New Roman"/>
        </w:rPr>
        <w:t xml:space="preserve"> </w:t>
      </w:r>
      <w:r w:rsidR="005E6251" w:rsidRPr="002F23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BB4BEC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 w:rsidR="006D13DB">
        <w:rPr>
          <w:rFonts w:ascii="Times New Roman" w:hAnsi="Times New Roman" w:cs="Times New Roman"/>
          <w:sz w:val="24"/>
          <w:szCs w:val="24"/>
        </w:rPr>
        <w:t>.</w:t>
      </w:r>
      <w:r w:rsidR="00B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F23D9" w:rsidRDefault="00AA23A3" w:rsidP="00980001">
      <w:pPr>
        <w:spacing w:before="120" w:after="120"/>
        <w:jc w:val="both"/>
      </w:pPr>
      <w:r w:rsidRPr="002F23D9">
        <w:t>П</w:t>
      </w:r>
      <w:r w:rsidR="0048519C" w:rsidRPr="002F23D9">
        <w:t xml:space="preserve">орядок </w:t>
      </w:r>
      <w:r w:rsidR="002B0C0B" w:rsidRPr="002F23D9">
        <w:t xml:space="preserve">и условия </w:t>
      </w:r>
      <w:r w:rsidR="0048519C" w:rsidRPr="002F23D9">
        <w:t xml:space="preserve">проведения </w:t>
      </w:r>
      <w:r w:rsidR="0048519C" w:rsidRPr="002F23D9">
        <w:rPr>
          <w:b/>
        </w:rPr>
        <w:t>повторных</w:t>
      </w:r>
      <w:r w:rsidR="0048519C" w:rsidRPr="002F23D9">
        <w:t xml:space="preserve"> Торгов, а также иные необходимые сведения определены в </w:t>
      </w:r>
      <w:r w:rsidR="00377F47" w:rsidRPr="002F23D9">
        <w:t>С</w:t>
      </w:r>
      <w:r w:rsidR="0048519C" w:rsidRPr="002F23D9">
        <w:t>ообщении</w:t>
      </w:r>
      <w:r w:rsidR="00FC1ABF" w:rsidRPr="002F23D9">
        <w:t xml:space="preserve"> </w:t>
      </w:r>
      <w:r w:rsidR="00377F47" w:rsidRPr="002F23D9">
        <w:t>в Коммерсанте.</w:t>
      </w:r>
      <w:r w:rsidR="00377F47" w:rsidRPr="002F23D9" w:rsidDel="00377F47">
        <w:t xml:space="preserve"> </w:t>
      </w:r>
      <w:bookmarkStart w:id="0" w:name="_GoBack"/>
      <w:bookmarkEnd w:id="0"/>
    </w:p>
    <w:p w14:paraId="7279A8CD" w14:textId="77777777" w:rsidR="00A84E57" w:rsidRPr="002F23D9" w:rsidRDefault="00A84E57" w:rsidP="0048519C">
      <w:pPr>
        <w:jc w:val="both"/>
      </w:pPr>
    </w:p>
    <w:p w14:paraId="404DAEC4" w14:textId="77777777" w:rsidR="00395B7D" w:rsidRPr="002F23D9" w:rsidRDefault="00395B7D" w:rsidP="002B0C0B">
      <w:pPr>
        <w:jc w:val="both"/>
      </w:pPr>
    </w:p>
    <w:sectPr w:rsidR="00395B7D" w:rsidRPr="002F23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23D9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13DB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4BEC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2018-07-19T11:23:00Z</cp:lastPrinted>
  <dcterms:created xsi:type="dcterms:W3CDTF">2018-08-16T07:28:00Z</dcterms:created>
  <dcterms:modified xsi:type="dcterms:W3CDTF">2019-10-01T08:10:00Z</dcterms:modified>
</cp:coreProperties>
</file>