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C1AF0A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196398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96398" w:rsidRPr="00257B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196398" w:rsidRPr="00257B8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F97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6398" w:rsidRPr="00257B84">
        <w:rPr>
          <w:rFonts w:ascii="Times New Roman" w:hAnsi="Times New Roman" w:cs="Times New Roman"/>
          <w:color w:val="000000"/>
          <w:sz w:val="24"/>
          <w:szCs w:val="24"/>
        </w:rPr>
        <w:t>В, (812)334-26-04, 8(800) 777-57-57,</w:t>
      </w:r>
      <w:r w:rsidR="00196398" w:rsidRPr="00616C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6398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="00196398" w:rsidRPr="00257B84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</w:t>
      </w:r>
      <w:r w:rsidR="00F179ED" w:rsidRPr="00F179ED">
        <w:rPr>
          <w:rFonts w:ascii="Times New Roman" w:hAnsi="Times New Roman" w:cs="Times New Roman"/>
          <w:color w:val="000000"/>
          <w:sz w:val="24"/>
          <w:szCs w:val="24"/>
        </w:rPr>
        <w:t>Арбитражного суда г. Москвы от 25 января 2019 г. (дата объявления резолютивной части -10 января 2019 г.) п</w:t>
      </w:r>
      <w:r w:rsidR="00407711">
        <w:rPr>
          <w:rFonts w:ascii="Times New Roman" w:hAnsi="Times New Roman" w:cs="Times New Roman"/>
          <w:color w:val="000000"/>
          <w:sz w:val="24"/>
          <w:szCs w:val="24"/>
        </w:rPr>
        <w:t>о делу № А40-2707</w:t>
      </w:r>
      <w:bookmarkStart w:id="0" w:name="_GoBack"/>
      <w:bookmarkEnd w:id="0"/>
      <w:r w:rsidR="00F179ED" w:rsidRPr="00F179ED">
        <w:rPr>
          <w:rFonts w:ascii="Times New Roman" w:hAnsi="Times New Roman" w:cs="Times New Roman"/>
          <w:color w:val="000000"/>
          <w:sz w:val="24"/>
          <w:szCs w:val="24"/>
        </w:rPr>
        <w:t>11/18-129-220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196398" w:rsidRPr="00196398">
        <w:rPr>
          <w:rFonts w:ascii="Times New Roman" w:hAnsi="Times New Roman" w:cs="Times New Roman"/>
          <w:color w:val="000000"/>
          <w:sz w:val="24"/>
          <w:szCs w:val="24"/>
        </w:rPr>
        <w:t>Коммерчески</w:t>
      </w:r>
      <w:r w:rsidR="000F5F8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96398" w:rsidRPr="00196398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0F5F81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196398" w:rsidRPr="00196398">
        <w:rPr>
          <w:rFonts w:ascii="Times New Roman" w:hAnsi="Times New Roman" w:cs="Times New Roman"/>
          <w:color w:val="000000"/>
          <w:sz w:val="24"/>
          <w:szCs w:val="24"/>
        </w:rPr>
        <w:t xml:space="preserve"> "СОЮЗНЫЙ" (общество с ограниченной ответственностью)</w:t>
      </w:r>
      <w:r w:rsidR="001963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96398">
        <w:rPr>
          <w:rFonts w:ascii="Times New Roman" w:hAnsi="Times New Roman" w:cs="Times New Roman"/>
          <w:color w:val="000000"/>
          <w:sz w:val="24"/>
          <w:szCs w:val="24"/>
        </w:rPr>
        <w:t>ООО КБ «СОЮЗНЫЙ»)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196398" w:rsidRPr="00196398">
        <w:rPr>
          <w:rFonts w:ascii="Times New Roman" w:hAnsi="Times New Roman" w:cs="Times New Roman"/>
          <w:color w:val="000000"/>
          <w:sz w:val="24"/>
          <w:szCs w:val="24"/>
        </w:rPr>
        <w:t>107014, г. Москва, улица Бабаевская, д. 6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963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196398" w:rsidRPr="00196398">
        <w:rPr>
          <w:rFonts w:ascii="Times New Roman" w:hAnsi="Times New Roman" w:cs="Times New Roman"/>
          <w:color w:val="000000"/>
          <w:sz w:val="24"/>
          <w:szCs w:val="24"/>
        </w:rPr>
        <w:t>7708072196</w:t>
      </w:r>
      <w:r w:rsidR="00196398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196398" w:rsidRPr="00196398">
        <w:rPr>
          <w:rFonts w:ascii="Times New Roman" w:hAnsi="Times New Roman" w:cs="Times New Roman"/>
          <w:color w:val="000000"/>
          <w:sz w:val="24"/>
          <w:szCs w:val="24"/>
        </w:rPr>
        <w:t>1027739051383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302232A" w14:textId="230E62DD" w:rsidR="00C32A2F" w:rsidRPr="00C32A2F" w:rsidRDefault="00C32A2F" w:rsidP="002220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32A2F">
        <w:rPr>
          <w:rFonts w:ascii="Times New Roman CYR" w:hAnsi="Times New Roman CYR" w:cs="Times New Roman CYR"/>
          <w:color w:val="000000"/>
        </w:rPr>
        <w:t xml:space="preserve">Лот 1 - Сортировщик банкнот SBM SB-2000 мультивалютный, счетчик (сортировщик) банкнот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175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Digital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F, коммутатор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3850 48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Port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Data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IP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Base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, счетчик банкнот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Cassida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MSD-1000F, коммутатор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4912G, ИБП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Matrix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UPS 3000, г. Видное - 1 549 176,40 руб.</w:t>
      </w:r>
    </w:p>
    <w:p w14:paraId="440BCC49" w14:textId="412D7BB8" w:rsidR="00C32A2F" w:rsidRPr="00C32A2F" w:rsidRDefault="00C32A2F" w:rsidP="002220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32A2F">
        <w:rPr>
          <w:rFonts w:ascii="Times New Roman CYR" w:hAnsi="Times New Roman CYR" w:cs="Times New Roman CYR"/>
          <w:color w:val="000000"/>
        </w:rPr>
        <w:t>Лот 2 - Мебель и предметы интерьера (19 поз), г. Видное - 3 577 526,51 руб.</w:t>
      </w:r>
    </w:p>
    <w:p w14:paraId="13A8F80B" w14:textId="79F38276" w:rsidR="00C32A2F" w:rsidRPr="00C32A2F" w:rsidRDefault="00C32A2F" w:rsidP="002220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32A2F">
        <w:rPr>
          <w:rFonts w:ascii="Times New Roman CYR" w:hAnsi="Times New Roman CYR" w:cs="Times New Roman CYR"/>
          <w:color w:val="000000"/>
        </w:rPr>
        <w:t>Лот 3 - Банковское оборудование, мебель, сетевое оборудование (15 поз.), г. Видное - 4 183 727,14 руб.</w:t>
      </w:r>
    </w:p>
    <w:p w14:paraId="54408A92" w14:textId="075774EE" w:rsidR="00C32A2F" w:rsidRPr="00C32A2F" w:rsidRDefault="00C32A2F" w:rsidP="002220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32A2F">
        <w:rPr>
          <w:rFonts w:ascii="Times New Roman CYR" w:hAnsi="Times New Roman CYR" w:cs="Times New Roman CYR"/>
          <w:color w:val="000000"/>
        </w:rPr>
        <w:t xml:space="preserve">Лот 4 - Стойка для администратора угловая (цвет синий, серый), упаковщик вакуумный MULTIVAC C200, счетчик (сортировщик) банкнот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175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Digital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F (2 шт.), сортировщик банкнот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175F (2 шт.), счетчики банкнот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175F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двухкарманный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(3 шт.), сортировщик банкнот SBM SB-2000, г. Видное - 1 314 004,24 руб.</w:t>
      </w:r>
    </w:p>
    <w:p w14:paraId="7F593A51" w14:textId="77777777" w:rsidR="002220A5" w:rsidRDefault="00C32A2F" w:rsidP="002220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32A2F">
        <w:rPr>
          <w:rFonts w:ascii="Times New Roman CYR" w:hAnsi="Times New Roman CYR" w:cs="Times New Roman CYR"/>
          <w:color w:val="000000"/>
        </w:rPr>
        <w:t xml:space="preserve">Лот 5 - Коммутатор WS-C3524-XL-EN + модуль оптических трансиверов WS-G5484 (2 шт.), коммутатор WS-C3524-XL-EN (4 шт.), коммутатор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(2 шт.), коммутатор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3850 48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port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Data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IP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Base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, коммутатор HP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Storage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Works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>, г. Видное - 2 194 384,01 руб.</w:t>
      </w:r>
    </w:p>
    <w:p w14:paraId="154C20F3" w14:textId="140FFCD9" w:rsidR="002220A5" w:rsidRDefault="00C32A2F" w:rsidP="002220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32A2F">
        <w:rPr>
          <w:rFonts w:ascii="Times New Roman CYR" w:hAnsi="Times New Roman CYR" w:cs="Times New Roman CYR"/>
          <w:color w:val="000000"/>
        </w:rPr>
        <w:t xml:space="preserve">Лот 6 - ИБП АРС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SmartUPS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VT SUVTP15KH4B4S с панелью APC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SmartUPS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SBPSU10K20HC1M1-WP, ИБП APC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Symmetra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SY8KEX31, стойка для оборудования APC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Smart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-UPS VT 15kVA 400V w/4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Batt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, программно-аппаратный комплекс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ViPNet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(2 шт.), система бесперебойного питания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Symmetra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8kVA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Exp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to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16kVA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phase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3:1 (SY8KEX3I), ИБП APC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Smart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-UPS 5000VA (2 шт.),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перефирийное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устройство APC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Parallel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Maintenance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Bypass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Panel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10-20kVA 400V, IP500 V2 базовый модуль, г. Видное - 3 308 004,38 руб.</w:t>
      </w:r>
    </w:p>
    <w:p w14:paraId="7FE97D03" w14:textId="4463DC8C" w:rsidR="002220A5" w:rsidRDefault="00C32A2F" w:rsidP="002220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32A2F">
        <w:rPr>
          <w:rFonts w:ascii="Times New Roman CYR" w:hAnsi="Times New Roman CYR" w:cs="Times New Roman CYR"/>
          <w:color w:val="000000"/>
        </w:rPr>
        <w:t xml:space="preserve">Лот 7 - АПКШ "Континент" 3.6 Крипто Шлюз Платформа, модуль депозитный на 144 ячейки, АПКШ "Континент"3,6 Крипто Шлюз (2 шт.), телефонная станция AVAYA, локатор нелинейный ST400 Кайман, уничтожители документов (шредер) HSM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Securio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P40 (4.5x30 мм), АПКШ "Континент" 3,6, стойка приемная, модульная, 249х224х120 титан, г. Видное - 1 607 601,86 руб.</w:t>
      </w:r>
    </w:p>
    <w:p w14:paraId="46B27619" w14:textId="168B7A8F" w:rsidR="00C32A2F" w:rsidRPr="00C32A2F" w:rsidRDefault="00C32A2F" w:rsidP="002220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32A2F">
        <w:rPr>
          <w:rFonts w:ascii="Times New Roman CYR" w:hAnsi="Times New Roman CYR" w:cs="Times New Roman CYR"/>
          <w:color w:val="000000"/>
        </w:rPr>
        <w:t xml:space="preserve">Лот 8 - Сортировщик банкнот BPS C1F ОС-0001, АПКШ "Континент" 3.6 Крипто Шлюз Платформа IPC-100 (2 шт.), ИБП APC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Smart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-UPS VT 15kVA 400V w/4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Batt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Mod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,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Start-Up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 xml:space="preserve"> 5x8, телефонная станция AVAYA IP </w:t>
      </w:r>
      <w:proofErr w:type="spellStart"/>
      <w:r w:rsidRPr="00C32A2F">
        <w:rPr>
          <w:rFonts w:ascii="Times New Roman CYR" w:hAnsi="Times New Roman CYR" w:cs="Times New Roman CYR"/>
          <w:color w:val="000000"/>
        </w:rPr>
        <w:t>Office</w:t>
      </w:r>
      <w:proofErr w:type="spellEnd"/>
      <w:r w:rsidRPr="00C32A2F">
        <w:rPr>
          <w:rFonts w:ascii="Times New Roman CYR" w:hAnsi="Times New Roman CYR" w:cs="Times New Roman CYR"/>
          <w:color w:val="000000"/>
        </w:rPr>
        <w:t>, г. Краснодар - 865 773,52 руб.</w:t>
      </w:r>
    </w:p>
    <w:p w14:paraId="3254E0CE" w14:textId="7CB96D62" w:rsidR="00C32A2F" w:rsidRDefault="00C32A2F" w:rsidP="00C32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32A2F">
        <w:rPr>
          <w:rFonts w:ascii="Times New Roman CYR" w:hAnsi="Times New Roman CYR" w:cs="Times New Roman CYR"/>
          <w:color w:val="000000"/>
        </w:rPr>
        <w:t>Лот 9 - АПКШ "Континент" 3.6 Крипто Шлюз Платформа IPC-100 (4 шт.), депозитные ячейки VALBERG DB (4, 6/3, 8, 12, 24), система видеонаблюдения, Ростовская обл., хутор Красный Крым - 885 294,17 руб.</w:t>
      </w:r>
    </w:p>
    <w:p w14:paraId="15D12F19" w14:textId="7D411C91" w:rsidR="00EA7238" w:rsidRPr="00A115B3" w:rsidRDefault="00EA7238" w:rsidP="00C32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42E142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761F8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EA87EC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6761F8">
        <w:rPr>
          <w:b/>
        </w:rPr>
        <w:t>01 октября 2019</w:t>
      </w:r>
      <w:r w:rsidR="00C11EFF" w:rsidRPr="00A115B3">
        <w:rPr>
          <w:b/>
        </w:rPr>
        <w:t xml:space="preserve"> г.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351E56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C23A41">
        <w:rPr>
          <w:color w:val="000000"/>
        </w:rPr>
        <w:t>01 октября 2019</w:t>
      </w:r>
      <w:r w:rsidR="00C11EFF" w:rsidRPr="00A115B3">
        <w:rPr>
          <w:color w:val="000000"/>
        </w:rPr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6761F8">
        <w:rPr>
          <w:b/>
        </w:rPr>
        <w:t>18 ноября 2019</w:t>
      </w:r>
      <w:r w:rsidR="00C11EFF" w:rsidRPr="00A115B3">
        <w:rPr>
          <w:b/>
        </w:rPr>
        <w:t xml:space="preserve"> г.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7165E5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23A41">
        <w:t>20 августа 2019</w:t>
      </w:r>
      <w:r w:rsidR="00C11EFF" w:rsidRPr="00A115B3">
        <w:t xml:space="preserve"> г.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23A41">
        <w:t>07 октября 2019</w:t>
      </w:r>
      <w:r w:rsidR="00C11EFF" w:rsidRPr="00A115B3">
        <w:t xml:space="preserve"> г.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9EDEEB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6761F8">
        <w:rPr>
          <w:b/>
        </w:rPr>
        <w:t>25 ноября 2019</w:t>
      </w:r>
      <w:r w:rsidR="00C11EFF" w:rsidRPr="00A115B3">
        <w:rPr>
          <w:b/>
        </w:rPr>
        <w:t xml:space="preserve"> г.</w:t>
      </w:r>
      <w:r w:rsidRPr="00A115B3">
        <w:rPr>
          <w:b/>
          <w:bCs/>
          <w:color w:val="000000"/>
        </w:rPr>
        <w:t xml:space="preserve"> по </w:t>
      </w:r>
      <w:r w:rsidR="006761F8">
        <w:rPr>
          <w:b/>
          <w:bCs/>
          <w:color w:val="000000"/>
        </w:rPr>
        <w:t>18 марта 2020</w:t>
      </w:r>
      <w:r w:rsidR="00C11EFF" w:rsidRPr="00A115B3">
        <w:rPr>
          <w:b/>
        </w:rPr>
        <w:t xml:space="preserve"> г.</w:t>
      </w:r>
    </w:p>
    <w:p w14:paraId="1AA4D8CB" w14:textId="342F0B9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6761F8">
        <w:t xml:space="preserve">25 ноября 2019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4D176B96" w14:textId="352D15F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с </w:t>
      </w:r>
      <w:r w:rsidR="00CC16B7">
        <w:t>25 ноября 2019</w:t>
      </w:r>
      <w:r w:rsidR="00C11EFF" w:rsidRPr="00A115B3">
        <w:t xml:space="preserve"> г.</w:t>
      </w:r>
      <w:r w:rsidRPr="00A115B3">
        <w:rPr>
          <w:color w:val="000000"/>
        </w:rPr>
        <w:t xml:space="preserve"> по </w:t>
      </w:r>
      <w:r w:rsidR="00CC16B7">
        <w:t>15 января 2020</w:t>
      </w:r>
      <w:r w:rsidR="00C11EFF" w:rsidRPr="00A115B3">
        <w:t xml:space="preserve"> г.</w:t>
      </w:r>
      <w:r w:rsidRPr="00A115B3">
        <w:rPr>
          <w:color w:val="000000"/>
        </w:rPr>
        <w:t xml:space="preserve"> - в размере начальной цены продажи лотов;</w:t>
      </w:r>
    </w:p>
    <w:p w14:paraId="1687258C" w14:textId="4C8C0E4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с </w:t>
      </w:r>
      <w:r w:rsidR="00CC16B7">
        <w:t>16 января 2020</w:t>
      </w:r>
      <w:r w:rsidR="00C11EFF" w:rsidRPr="00A115B3">
        <w:t xml:space="preserve"> г.</w:t>
      </w:r>
      <w:r w:rsidRPr="00A115B3">
        <w:rPr>
          <w:color w:val="000000"/>
        </w:rPr>
        <w:t xml:space="preserve"> по </w:t>
      </w:r>
      <w:r w:rsidR="00CC16B7">
        <w:t xml:space="preserve">22 января 2020 </w:t>
      </w:r>
      <w:r w:rsidR="00C11EFF" w:rsidRPr="00A115B3">
        <w:t>г.</w:t>
      </w:r>
      <w:r w:rsidRPr="00A115B3">
        <w:rPr>
          <w:color w:val="000000"/>
        </w:rPr>
        <w:t xml:space="preserve"> - в размере </w:t>
      </w:r>
      <w:r w:rsidR="00054E28">
        <w:t>89,50</w:t>
      </w:r>
      <w:r w:rsidRPr="00A115B3">
        <w:rPr>
          <w:color w:val="000000"/>
        </w:rPr>
        <w:t>% от начальной цены продажи лотов;</w:t>
      </w:r>
    </w:p>
    <w:p w14:paraId="59B82D58" w14:textId="4E333B8A" w:rsidR="00467D6B" w:rsidRPr="00A115B3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с </w:t>
      </w:r>
      <w:r w:rsidR="00CC16B7">
        <w:t>23 января 2020</w:t>
      </w:r>
      <w:r w:rsidR="00C11EFF" w:rsidRPr="00A115B3">
        <w:t xml:space="preserve"> г.</w:t>
      </w:r>
      <w:r w:rsidRPr="00A115B3">
        <w:rPr>
          <w:color w:val="000000"/>
        </w:rPr>
        <w:t xml:space="preserve"> по </w:t>
      </w:r>
      <w:r w:rsidR="00CC16B7">
        <w:t>29 января 2020</w:t>
      </w:r>
      <w:r w:rsidR="00C11EFF" w:rsidRPr="00A115B3">
        <w:t xml:space="preserve"> г.</w:t>
      </w:r>
      <w:r w:rsidRPr="00A115B3">
        <w:rPr>
          <w:color w:val="000000"/>
        </w:rPr>
        <w:t xml:space="preserve"> - в размере </w:t>
      </w:r>
      <w:r w:rsidR="00054E28">
        <w:t>79,00</w:t>
      </w:r>
      <w:r w:rsidRPr="00A115B3">
        <w:rPr>
          <w:color w:val="000000"/>
        </w:rPr>
        <w:t>% от начальной цены продажи лотов;</w:t>
      </w:r>
    </w:p>
    <w:p w14:paraId="09B07FBC" w14:textId="220252E7" w:rsidR="00467D6B" w:rsidRPr="00A115B3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с </w:t>
      </w:r>
      <w:r w:rsidR="00CC16B7">
        <w:t>30 января 2020</w:t>
      </w:r>
      <w:r w:rsidR="00C11EFF" w:rsidRPr="00A115B3">
        <w:t xml:space="preserve"> г.</w:t>
      </w:r>
      <w:r w:rsidRPr="00A115B3">
        <w:rPr>
          <w:color w:val="000000"/>
        </w:rPr>
        <w:t xml:space="preserve"> по </w:t>
      </w:r>
      <w:r w:rsidR="00CC16B7">
        <w:t>05 февраля 2020</w:t>
      </w:r>
      <w:r w:rsidR="00C11EFF" w:rsidRPr="00A115B3">
        <w:t xml:space="preserve"> г.</w:t>
      </w:r>
      <w:r w:rsidRPr="00A115B3">
        <w:rPr>
          <w:color w:val="000000"/>
        </w:rPr>
        <w:t xml:space="preserve"> - в размере </w:t>
      </w:r>
      <w:r w:rsidR="00054E28">
        <w:t>68,50</w:t>
      </w:r>
      <w:r w:rsidRPr="00A115B3">
        <w:rPr>
          <w:color w:val="000000"/>
        </w:rPr>
        <w:t>% от начальной цены продажи лотов;</w:t>
      </w:r>
    </w:p>
    <w:p w14:paraId="5320FEF3" w14:textId="3BC22496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с </w:t>
      </w:r>
      <w:r w:rsidR="00CC16B7">
        <w:t>06 февраля 2020</w:t>
      </w:r>
      <w:r w:rsidR="00C11EFF" w:rsidRPr="00A115B3">
        <w:t xml:space="preserve"> г.</w:t>
      </w:r>
      <w:r w:rsidRPr="00A115B3">
        <w:rPr>
          <w:color w:val="000000"/>
        </w:rPr>
        <w:t xml:space="preserve"> по </w:t>
      </w:r>
      <w:r w:rsidR="00CC16B7">
        <w:t>12 февраля 2020</w:t>
      </w:r>
      <w:r w:rsidR="00C11EFF" w:rsidRPr="00A115B3">
        <w:t xml:space="preserve"> г.</w:t>
      </w:r>
      <w:r w:rsidRPr="00A115B3">
        <w:rPr>
          <w:color w:val="000000"/>
        </w:rPr>
        <w:t xml:space="preserve"> - в размере </w:t>
      </w:r>
      <w:r w:rsidR="00054E28">
        <w:t>58,00</w:t>
      </w:r>
      <w:r w:rsidRPr="00A115B3">
        <w:rPr>
          <w:color w:val="000000"/>
        </w:rPr>
        <w:t xml:space="preserve">% </w:t>
      </w:r>
      <w:r w:rsidR="00CC16B7">
        <w:rPr>
          <w:color w:val="000000"/>
        </w:rPr>
        <w:t>от начальной цены продажи лотов;</w:t>
      </w:r>
    </w:p>
    <w:p w14:paraId="2273ABE1" w14:textId="7ABCE5A0" w:rsidR="00CC16B7" w:rsidRPr="00A115B3" w:rsidRDefault="00CC16B7" w:rsidP="00CC1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с </w:t>
      </w:r>
      <w:r>
        <w:t>13 февраля 2020</w:t>
      </w:r>
      <w:r w:rsidRPr="00A115B3">
        <w:t xml:space="preserve"> г.</w:t>
      </w:r>
      <w:r w:rsidRPr="00A115B3">
        <w:rPr>
          <w:color w:val="000000"/>
        </w:rPr>
        <w:t xml:space="preserve"> по </w:t>
      </w:r>
      <w:r>
        <w:t>19 февраля 2020</w:t>
      </w:r>
      <w:r w:rsidRPr="00A115B3">
        <w:t xml:space="preserve"> г.</w:t>
      </w:r>
      <w:r w:rsidRPr="00A115B3">
        <w:rPr>
          <w:color w:val="000000"/>
        </w:rPr>
        <w:t xml:space="preserve"> - в размере </w:t>
      </w:r>
      <w:r w:rsidR="00054E28">
        <w:t>47,50</w:t>
      </w:r>
      <w:r w:rsidRPr="00A115B3">
        <w:rPr>
          <w:color w:val="000000"/>
        </w:rPr>
        <w:t>% от начальной цены продажи лотов;</w:t>
      </w:r>
    </w:p>
    <w:p w14:paraId="4A95AA22" w14:textId="044F8C10" w:rsidR="00CC16B7" w:rsidRPr="00A115B3" w:rsidRDefault="00CC16B7" w:rsidP="00CC1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с </w:t>
      </w:r>
      <w:r>
        <w:t>20 февраля 2020</w:t>
      </w:r>
      <w:r w:rsidRPr="00A115B3">
        <w:t xml:space="preserve"> г.</w:t>
      </w:r>
      <w:r w:rsidRPr="00A115B3">
        <w:rPr>
          <w:color w:val="000000"/>
        </w:rPr>
        <w:t xml:space="preserve"> по </w:t>
      </w:r>
      <w:r>
        <w:t>26 февраля 2020</w:t>
      </w:r>
      <w:r w:rsidRPr="00A115B3">
        <w:t xml:space="preserve"> г.</w:t>
      </w:r>
      <w:r w:rsidRPr="00A115B3">
        <w:rPr>
          <w:color w:val="000000"/>
        </w:rPr>
        <w:t xml:space="preserve"> - в размере </w:t>
      </w:r>
      <w:r w:rsidR="00054E28">
        <w:t>37,00</w:t>
      </w:r>
      <w:r w:rsidRPr="00A115B3">
        <w:rPr>
          <w:color w:val="000000"/>
        </w:rPr>
        <w:t xml:space="preserve">% </w:t>
      </w:r>
      <w:r>
        <w:rPr>
          <w:color w:val="000000"/>
        </w:rPr>
        <w:t>от начальной цены продажи лотов;</w:t>
      </w:r>
    </w:p>
    <w:p w14:paraId="32F60362" w14:textId="4182DCDF" w:rsidR="00CC16B7" w:rsidRPr="00A115B3" w:rsidRDefault="00CC16B7" w:rsidP="00CC1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с </w:t>
      </w:r>
      <w:r>
        <w:t>27 февраля 2020</w:t>
      </w:r>
      <w:r w:rsidRPr="00A115B3">
        <w:t xml:space="preserve"> г.</w:t>
      </w:r>
      <w:r w:rsidRPr="00A115B3">
        <w:rPr>
          <w:color w:val="000000"/>
        </w:rPr>
        <w:t xml:space="preserve"> по </w:t>
      </w:r>
      <w:r>
        <w:t>04 марта 2020</w:t>
      </w:r>
      <w:r w:rsidRPr="00A115B3">
        <w:t xml:space="preserve"> г.</w:t>
      </w:r>
      <w:r w:rsidRPr="00A115B3">
        <w:rPr>
          <w:color w:val="000000"/>
        </w:rPr>
        <w:t xml:space="preserve"> - в размере </w:t>
      </w:r>
      <w:r w:rsidR="00054E28">
        <w:t xml:space="preserve">26,50 </w:t>
      </w:r>
      <w:r w:rsidRPr="00A115B3">
        <w:rPr>
          <w:color w:val="000000"/>
        </w:rPr>
        <w:t>% от начальной цены продажи лотов;</w:t>
      </w:r>
    </w:p>
    <w:p w14:paraId="22ECA7A3" w14:textId="2A281A46" w:rsidR="00CC16B7" w:rsidRPr="00A115B3" w:rsidRDefault="00CC16B7" w:rsidP="00CC1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с </w:t>
      </w:r>
      <w:r>
        <w:t>05 марта 2020</w:t>
      </w:r>
      <w:r w:rsidRPr="00A115B3">
        <w:t xml:space="preserve"> г.</w:t>
      </w:r>
      <w:r w:rsidRPr="00A115B3">
        <w:rPr>
          <w:color w:val="000000"/>
        </w:rPr>
        <w:t xml:space="preserve"> по </w:t>
      </w:r>
      <w:r>
        <w:t>11 марта 2020</w:t>
      </w:r>
      <w:r w:rsidRPr="00A115B3">
        <w:t xml:space="preserve"> г.</w:t>
      </w:r>
      <w:r w:rsidRPr="00A115B3">
        <w:rPr>
          <w:color w:val="000000"/>
        </w:rPr>
        <w:t xml:space="preserve"> - в размере </w:t>
      </w:r>
      <w:r w:rsidR="00054E28">
        <w:t>1</w:t>
      </w:r>
      <w:r w:rsidR="00EE0474">
        <w:t>6</w:t>
      </w:r>
      <w:r w:rsidR="00054E28">
        <w:t>,</w:t>
      </w:r>
      <w:r w:rsidR="00EE0474">
        <w:t>0</w:t>
      </w:r>
      <w:r w:rsidR="00054E28">
        <w:t>0</w:t>
      </w:r>
      <w:r w:rsidRPr="00A115B3">
        <w:rPr>
          <w:color w:val="000000"/>
        </w:rPr>
        <w:t xml:space="preserve">% </w:t>
      </w:r>
      <w:r>
        <w:rPr>
          <w:color w:val="000000"/>
        </w:rPr>
        <w:t>от начальной цены продажи лотов;</w:t>
      </w:r>
    </w:p>
    <w:p w14:paraId="4570B40F" w14:textId="5F84CA3E" w:rsidR="00CC16B7" w:rsidRPr="00A115B3" w:rsidRDefault="00CC16B7" w:rsidP="00D66C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с </w:t>
      </w:r>
      <w:r>
        <w:t>12 марта 2020</w:t>
      </w:r>
      <w:r w:rsidRPr="00A115B3">
        <w:t xml:space="preserve"> г.</w:t>
      </w:r>
      <w:r w:rsidRPr="00A115B3">
        <w:rPr>
          <w:color w:val="000000"/>
        </w:rPr>
        <w:t xml:space="preserve"> по </w:t>
      </w:r>
      <w:r>
        <w:t>18 марта 2020</w:t>
      </w:r>
      <w:r w:rsidRPr="00A115B3">
        <w:t xml:space="preserve"> г.</w:t>
      </w:r>
      <w:r w:rsidRPr="00A115B3">
        <w:rPr>
          <w:color w:val="000000"/>
        </w:rPr>
        <w:t xml:space="preserve"> - в размере </w:t>
      </w:r>
      <w:r w:rsidR="00054E28">
        <w:t>5,50</w:t>
      </w:r>
      <w:r w:rsidRPr="00A115B3">
        <w:rPr>
          <w:color w:val="000000"/>
        </w:rPr>
        <w:t xml:space="preserve">% </w:t>
      </w:r>
      <w:r>
        <w:rPr>
          <w:color w:val="000000"/>
        </w:rPr>
        <w:t>от начальной цены продажи лотов.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E24F2EE" w:rsidR="00EA7238" w:rsidRPr="00A115B3" w:rsidRDefault="00D66CBE" w:rsidP="00054E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D6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</w:t>
      </w:r>
      <w:r w:rsidR="00CD4E5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400D6F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CD4E5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00D6F">
        <w:rPr>
          <w:rFonts w:ascii="Times New Roman" w:hAnsi="Times New Roman" w:cs="Times New Roman"/>
          <w:color w:val="000000"/>
          <w:sz w:val="24"/>
          <w:szCs w:val="24"/>
        </w:rPr>
        <w:t xml:space="preserve">о 17:00 часов </w:t>
      </w:r>
      <w:r w:rsidR="00CD4E51">
        <w:rPr>
          <w:rFonts w:ascii="Times New Roman" w:hAnsi="Times New Roman" w:cs="Times New Roman"/>
          <w:color w:val="000000"/>
          <w:sz w:val="24"/>
          <w:szCs w:val="24"/>
        </w:rPr>
        <w:t xml:space="preserve">в рабочие дни, </w:t>
      </w:r>
      <w:r w:rsidRPr="00400D6F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</w:t>
      </w:r>
      <w:r>
        <w:rPr>
          <w:rFonts w:ascii="Times New Roman" w:hAnsi="Times New Roman" w:cs="Times New Roman"/>
          <w:color w:val="000000"/>
          <w:sz w:val="24"/>
          <w:szCs w:val="24"/>
        </w:rPr>
        <w:t>Москва, 5-ая ул. Ямского поля, д. 5, стр. 1, тел. +7 (495) 725-31-47</w:t>
      </w:r>
      <w:r w:rsidRPr="00400D6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D4E51">
        <w:rPr>
          <w:rFonts w:ascii="Times New Roman" w:hAnsi="Times New Roman" w:cs="Times New Roman"/>
          <w:color w:val="000000"/>
          <w:sz w:val="24"/>
          <w:szCs w:val="24"/>
        </w:rPr>
        <w:t xml:space="preserve"> доб. 61-26</w:t>
      </w:r>
      <w:r w:rsidRPr="00400D6F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054E28">
        <w:rPr>
          <w:rFonts w:ascii="Times New Roman" w:hAnsi="Times New Roman" w:cs="Times New Roman"/>
          <w:color w:val="000000"/>
          <w:sz w:val="24"/>
          <w:szCs w:val="24"/>
        </w:rPr>
        <w:t>лоты 1-7</w:t>
      </w:r>
      <w:r w:rsidR="00CD4E51">
        <w:rPr>
          <w:rFonts w:ascii="Times New Roman" w:hAnsi="Times New Roman" w:cs="Times New Roman"/>
          <w:color w:val="000000"/>
          <w:sz w:val="24"/>
          <w:szCs w:val="24"/>
        </w:rPr>
        <w:t>: т</w:t>
      </w:r>
      <w:r w:rsidR="00054E28" w:rsidRPr="00054E28">
        <w:rPr>
          <w:rFonts w:ascii="Times New Roman" w:hAnsi="Times New Roman" w:cs="Times New Roman"/>
          <w:color w:val="000000"/>
          <w:sz w:val="24"/>
          <w:szCs w:val="24"/>
        </w:rPr>
        <w:t xml:space="preserve">ел. 8(812)334-20-50 (с 9.00 до 18.00 по </w:t>
      </w:r>
      <w:r w:rsidR="00CD4E5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54E28" w:rsidRPr="00054E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54E28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дни), </w:t>
      </w:r>
      <w:r w:rsidR="00054E28" w:rsidRPr="00054E28">
        <w:rPr>
          <w:rFonts w:ascii="Times New Roman" w:hAnsi="Times New Roman" w:cs="Times New Roman"/>
          <w:color w:val="000000"/>
          <w:sz w:val="24"/>
          <w:szCs w:val="24"/>
        </w:rPr>
        <w:t>inform@auction-house.ru</w:t>
      </w:r>
      <w:r w:rsidR="00054E28">
        <w:rPr>
          <w:rFonts w:ascii="Times New Roman" w:hAnsi="Times New Roman" w:cs="Times New Roman"/>
          <w:color w:val="000000"/>
          <w:sz w:val="24"/>
          <w:szCs w:val="24"/>
        </w:rPr>
        <w:t xml:space="preserve">; лоты 8,9: </w:t>
      </w:r>
      <w:r w:rsidR="00054E28" w:rsidRPr="00054E28">
        <w:rPr>
          <w:rFonts w:ascii="Times New Roman" w:hAnsi="Times New Roman" w:cs="Times New Roman"/>
          <w:color w:val="000000"/>
          <w:sz w:val="24"/>
          <w:szCs w:val="24"/>
        </w:rPr>
        <w:t>Кудина Евгения, тел. 8(928) 333-02-88</w:t>
      </w:r>
      <w:r w:rsidR="00054E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54E28" w:rsidRPr="00054E28">
        <w:rPr>
          <w:rFonts w:ascii="Times New Roman" w:hAnsi="Times New Roman" w:cs="Times New Roman"/>
          <w:color w:val="000000"/>
          <w:sz w:val="24"/>
          <w:szCs w:val="24"/>
        </w:rPr>
        <w:t xml:space="preserve"> Kudina@auction-house.ru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54E28"/>
    <w:rsid w:val="000F5F81"/>
    <w:rsid w:val="0015099D"/>
    <w:rsid w:val="00196398"/>
    <w:rsid w:val="001F039D"/>
    <w:rsid w:val="002220A5"/>
    <w:rsid w:val="002C312D"/>
    <w:rsid w:val="00365722"/>
    <w:rsid w:val="00407711"/>
    <w:rsid w:val="00467D6B"/>
    <w:rsid w:val="00637A0F"/>
    <w:rsid w:val="006761F8"/>
    <w:rsid w:val="00684B48"/>
    <w:rsid w:val="0070175B"/>
    <w:rsid w:val="007229EA"/>
    <w:rsid w:val="00722ECA"/>
    <w:rsid w:val="00865FD7"/>
    <w:rsid w:val="008A37E3"/>
    <w:rsid w:val="009730D9"/>
    <w:rsid w:val="00997993"/>
    <w:rsid w:val="009C6E48"/>
    <w:rsid w:val="009F0E7B"/>
    <w:rsid w:val="00A03865"/>
    <w:rsid w:val="00A115B3"/>
    <w:rsid w:val="00B43ABB"/>
    <w:rsid w:val="00BE0BF1"/>
    <w:rsid w:val="00C11EFF"/>
    <w:rsid w:val="00C23A41"/>
    <w:rsid w:val="00C32A2F"/>
    <w:rsid w:val="00C9585C"/>
    <w:rsid w:val="00CC16B7"/>
    <w:rsid w:val="00CD4E51"/>
    <w:rsid w:val="00D57DB3"/>
    <w:rsid w:val="00D62667"/>
    <w:rsid w:val="00D66CBE"/>
    <w:rsid w:val="00DB0166"/>
    <w:rsid w:val="00E614D3"/>
    <w:rsid w:val="00EA7238"/>
    <w:rsid w:val="00EE0474"/>
    <w:rsid w:val="00F05E04"/>
    <w:rsid w:val="00F179ED"/>
    <w:rsid w:val="00F976A9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2086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17</cp:revision>
  <dcterms:created xsi:type="dcterms:W3CDTF">2019-07-23T07:45:00Z</dcterms:created>
  <dcterms:modified xsi:type="dcterms:W3CDTF">2019-08-12T12:44:00Z</dcterms:modified>
</cp:coreProperties>
</file>