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16E0" w14:textId="7A0A89E9" w:rsidR="0004186C" w:rsidRPr="00587802" w:rsidRDefault="007303D1" w:rsidP="005878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78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8780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kan@auction-house.ru)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01 марта 2017 г. по делу №А40-12619/17-179-25 Б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</w:t>
      </w:r>
      <w:r w:rsidR="00CF5F6F"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F5F6F" w:rsidRPr="005878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587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77777777" w:rsidR="00651D54" w:rsidRPr="00587802" w:rsidRDefault="00651D54" w:rsidP="005878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793C8E8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3 - Сейф SCL 2112, сейф СВ-3.05.СС09 класс-3, сейф СК-3-02 (2 шт.), г. Королёв - 13 487,89 руб.</w:t>
      </w:r>
    </w:p>
    <w:p w14:paraId="4B8F1711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4 - Счетчик банкнот LD-80 В,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-F (4 шт.), г. Королёв - 39 105,00 руб.</w:t>
      </w:r>
    </w:p>
    <w:p w14:paraId="4B74B626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5 - Терминал электронной очереди, г. Королёв - 28 169,21 руб.</w:t>
      </w:r>
    </w:p>
    <w:p w14:paraId="577CBAE0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6 - Банковская стойка по индивидуальному проекту, г. Королёв - 24 306,13 руб.</w:t>
      </w:r>
    </w:p>
    <w:p w14:paraId="671A12DE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7 - Стол-брифинг (орех), г. Видное - 10 897,92 руб.</w:t>
      </w:r>
    </w:p>
    <w:p w14:paraId="6E52B346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8 - Сейф СВ-401 СС10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взломостойкий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(2 шт.), сейф (ДМ) 2СК-300, сейф огнестойкий SD-107 2К, сейф офисный TG-6GB/1E, сейф С-3-01 на 2 замка, сейф СВ-3.05.СС09 класс-3, сейф СК-3-01, сейф СК-3-</w:t>
      </w:r>
      <w:proofErr w:type="gramStart"/>
      <w:r w:rsidRPr="00587802">
        <w:rPr>
          <w:rFonts w:ascii="Times New Roman" w:hAnsi="Times New Roman" w:cs="Times New Roman"/>
          <w:sz w:val="24"/>
          <w:szCs w:val="24"/>
        </w:rPr>
        <w:t>02  г.</w:t>
      </w:r>
      <w:proofErr w:type="gramEnd"/>
      <w:r w:rsidRPr="00587802">
        <w:rPr>
          <w:rFonts w:ascii="Times New Roman" w:hAnsi="Times New Roman" w:cs="Times New Roman"/>
          <w:sz w:val="24"/>
          <w:szCs w:val="24"/>
        </w:rPr>
        <w:t xml:space="preserve"> Видное - 26 261,77 руб.</w:t>
      </w:r>
    </w:p>
    <w:p w14:paraId="75B48275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9 - Депозитный сейф (16 ячеек) МД-16(670х633х500) (10 шт.), г. Видное - 28 670,40 руб.</w:t>
      </w:r>
    </w:p>
    <w:p w14:paraId="28FDB06D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10 - Депозитный сейф (16 ячеек) МД-16(670х633х500) (10 шт.), г. Видное - 28 670,40 руб.</w:t>
      </w:r>
    </w:p>
    <w:p w14:paraId="27660B0F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11 - Депозитный сейф (16 ячеек) МД-16 (670х633х500) (9 шт.), депозитный сейф (12 ячеек) МД-12 (670х633х500), г. Видное - 28 068,48 руб.</w:t>
      </w:r>
    </w:p>
    <w:p w14:paraId="10C3008A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12 - Депозитный сейф (12 ячеек) МД-12 (670х633х500), депозитный сейф (14 ячеек) МД-14 (670х633х500) (9 шт.), г. Видное - 25 573,68 руб.</w:t>
      </w:r>
    </w:p>
    <w:p w14:paraId="23F8698E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13 - Депозитный сейф (ячеек 16) МД-16 (670х633х500) (7 шт.), г. Видное - 20 069,28 руб.</w:t>
      </w:r>
    </w:p>
    <w:p w14:paraId="0BF621A4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14 - Депозитный сейф МД-10 (10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ячкеек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) 670*633*500, депозитный сейф МД4 (4 ячеек) 670*633*500 (2 шт.), депозитный сейф МД-6/1 (6 ячеек) 670*633*500 (2 шт.</w:t>
      </w:r>
      <w:proofErr w:type="gramStart"/>
      <w:r w:rsidRPr="00587802">
        <w:rPr>
          <w:rFonts w:ascii="Times New Roman" w:hAnsi="Times New Roman" w:cs="Times New Roman"/>
          <w:sz w:val="24"/>
          <w:szCs w:val="24"/>
        </w:rPr>
        <w:t>),  г.</w:t>
      </w:r>
      <w:proofErr w:type="gramEnd"/>
      <w:r w:rsidRPr="00587802">
        <w:rPr>
          <w:rFonts w:ascii="Times New Roman" w:hAnsi="Times New Roman" w:cs="Times New Roman"/>
          <w:sz w:val="24"/>
          <w:szCs w:val="24"/>
        </w:rPr>
        <w:t xml:space="preserve"> Видное - 10 121,76 руб.</w:t>
      </w:r>
    </w:p>
    <w:p w14:paraId="7C7534C4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15 - POS терминал OMNI 5150 (5 шт.), POS терминал NURIT 8320 (3 шт.), POS терминал OMNI 3350 (2 шт.), г. Видное - 16 468,30 руб.</w:t>
      </w:r>
    </w:p>
    <w:p w14:paraId="37763924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16 - Шкаф для документов (2 шт.), шкаф металлический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двудверный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серый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Bisley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(2 шт.), шкаф напольный серверный, шкаф с полками, г. Видное - 9 019,91 руб.</w:t>
      </w:r>
    </w:p>
    <w:p w14:paraId="4D7AF052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17 - Шкаф для документов, </w:t>
      </w:r>
      <w:proofErr w:type="gramStart"/>
      <w:r w:rsidRPr="00587802">
        <w:rPr>
          <w:rFonts w:ascii="Times New Roman" w:hAnsi="Times New Roman" w:cs="Times New Roman"/>
          <w:sz w:val="24"/>
          <w:szCs w:val="24"/>
        </w:rPr>
        <w:t>шкаф</w:t>
      </w:r>
      <w:proofErr w:type="gramEnd"/>
      <w:r w:rsidRPr="00587802">
        <w:rPr>
          <w:rFonts w:ascii="Times New Roman" w:hAnsi="Times New Roman" w:cs="Times New Roman"/>
          <w:sz w:val="24"/>
          <w:szCs w:val="24"/>
        </w:rPr>
        <w:t xml:space="preserve"> закрытый 78х40х180 вишня, шкаф металлический А782КОО с полкой и выдвижными рамами, шкаф металлический серый, шкаф серый металлический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двудверный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Bisley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, шкаф угловой "Ольха"(1828*1262*2664Н*350), г. Видное - 13 232,20 руб.</w:t>
      </w:r>
    </w:p>
    <w:p w14:paraId="00625641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18 - Банковская стойка, стеллаж двухсторонний в нишу 10606802470 ЛДСП серый (2 шт.), стойка для папок А4, стойка охраны, тумба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сервиская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с замком красное дерево, холодильник "АРИСТОН МТА1185", г. Видное - 15 417,10 руб.</w:t>
      </w:r>
    </w:p>
    <w:p w14:paraId="5793B4A2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19 - Копировальный аппарат RICОН Aficio1515 (2 шт.), копировальный аппарат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, копировальный аппарат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Aficio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тм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MP171, копировальный аппарат МВ, цифровое МФУ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Ricoh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Aficio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MP201SPF, г. Видное - 15 584,84 руб.</w:t>
      </w:r>
    </w:p>
    <w:p w14:paraId="58858D75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20 -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Magner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(3 шт.), сортировщик банкнот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Cassida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N-GENE (3 шт.), счётчик монет SC 303, г. Видное - 34 630,60 руб.</w:t>
      </w:r>
    </w:p>
    <w:p w14:paraId="1690AB3B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21 - Блок бесперебойного питания, блок питания ИБП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-UPS 1500VA 980W, ИБП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-UPS (2 шт.), ИБП АРС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-UPS, г. Видное - 11 362,72 руб.</w:t>
      </w:r>
    </w:p>
    <w:p w14:paraId="4705B539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22 - Табло обмена валют, табло курса валют EPB-0214/240, г. Видное - 11 003,10 руб.</w:t>
      </w:r>
    </w:p>
    <w:p w14:paraId="41062DCA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23 - Счетчики-сортировщики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-F (4 шт.), г. Видное - 38 016,00 руб.</w:t>
      </w:r>
    </w:p>
    <w:p w14:paraId="25176F4F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24 - Счетчики-сортировщики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-F (3 шт.), г. Видное - 28 512,00 руб.</w:t>
      </w:r>
    </w:p>
    <w:p w14:paraId="0F15E3C6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25 - Телефон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Panasonic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KX-FLB758RU, устройство для заваривания пакета-упаковка денег, г. Видное - 2 801,01 руб.</w:t>
      </w:r>
    </w:p>
    <w:p w14:paraId="55CFCDA3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26 - ООО "АТЕКО", ИНН 7715997315, определения АС г. Москвы от 14.12.2017 по делу А40-163011/2017 о взыскании задолженности, от 27.11.2017 по делу А40-163013/2017 о взыскании задолженности (142 600 000,00 руб.) - 18 720 000,00 руб.</w:t>
      </w:r>
    </w:p>
    <w:p w14:paraId="2010D496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27 -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Вендор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7722801362, определение АС г. Москвы от 20.03.2018 по делу А40-237973/2017 о взыскании задолженности (50 252 054,79 руб.) - 6 480 000,00 руб.</w:t>
      </w:r>
    </w:p>
    <w:p w14:paraId="40B84753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28 -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Газинвест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7714873331, определение АС г. Москвы от 31.10.2017 по делу А40-163007/2017 о взыскании задолженности, находится в стадии ликвидации (65 915 269,44 руб.) - 8 630 352,00 руб.</w:t>
      </w:r>
    </w:p>
    <w:p w14:paraId="789503E8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29 - ООО "ДЕЛЬКОН", ИНН 7716717190, определение АС г. Москвы от 28.11.2017 по делу А 40-201632/2017 о взыскании задолженности (19 794 438,12 руб.) - 3 563 442,63 руб.</w:t>
      </w:r>
    </w:p>
    <w:p w14:paraId="07C3C36F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30 -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Экспресс", ИНН 7726627193, определение АС г. Москвы от 12.09.2017 по делу А40-140443/2017 о взыскании задолженности (43 770 958,90 руб.) - 7 920 000,00 руб.</w:t>
      </w:r>
    </w:p>
    <w:p w14:paraId="7C2D3F61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31 - ООО СК "МЕГАРЕГИОНСТРОЙ", ИНН 7708762376, определение АС г. Москвы от 06.09.2017 по делу А40-140445/2017 о взыскании задолженности (66 627 945,21 руб.) - 11 880 000,00 руб.</w:t>
      </w:r>
    </w:p>
    <w:p w14:paraId="6EE56612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32 -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ПремьерСтройИнвест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7720573382, определение АС г. Москвы от 20.03.2018 по делу А40-18152/2018 о взыскании задолженности (54 606 026,25 руб.) - 6 705 824,16 руб.</w:t>
      </w:r>
    </w:p>
    <w:p w14:paraId="7189A7DD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33 -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ПромЭлектроника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7702825277, определения АС г. Москвы от 21.09.2017 по делу А40-140339/2017 о взыскании задолженности, от 02.10.2017 по делу А40-140441/2017 о взыскании задолженности (70 930 136,99 руб.) - 9 360 000,00 руб.</w:t>
      </w:r>
    </w:p>
    <w:p w14:paraId="48F9B5B5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34 - ООО "СВ-Инжиниринг", ИНН 7726607038, определение АС г. Москвы от 13.10.2017 по делу А40-170893/2017 о взыскании задолженности (25 957 461,13 руб.) - 4 638 263,61 руб.</w:t>
      </w:r>
    </w:p>
    <w:p w14:paraId="2EBCB44D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35 - ООО "СК-ГАРАНТСТРОЙ", ИНН 7701407654, определения АС г. Москвы от 07.12.2017 по делу А40-201052/2017 о взыскании задолженности, от 08.12.2017 по делу А40-201054/2017 о взыскании задолженности (68 097 369,86 руб.) - 8 640 000,00 руб.</w:t>
      </w:r>
    </w:p>
    <w:p w14:paraId="185DB5C2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36 - ООО "ЭКСПЕРТ-К", ИНН 7734714467, определение АС г. Москвы от 11.12.2017 по делу А40-162991/2017 о взыскании задолженности (18 589 884,21 руб.) - 3 350 685,68 руб.</w:t>
      </w:r>
    </w:p>
    <w:p w14:paraId="5E128766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37 - ООО "НСТ", ИНН 7706500819, определение АС г. Москвы от 14.02.2019 по делу А40-195972/18-46-214Б о включении в РТК третьей очереди, находится в стадии банкротства (247 359 862,74 руб.) - 95 537 912,65 руб.</w:t>
      </w:r>
    </w:p>
    <w:p w14:paraId="07E14F8A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38 - ООО "ТИРОС-Инвест", ИНН 7729556470, КД КЛВ-16/р086 от 06.06.2016, КД КЛВ-16/р147 от 30.08.2016, КД КЛЗ-15/р199 от 24.11.2015, г. Москва (213 574 000,00 руб.) - 170 577 398,04 руб.</w:t>
      </w:r>
    </w:p>
    <w:p w14:paraId="69B521CB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39 - ООО "АТ Технология", ИНН 7735107384, определение АС г. Москвы от 25.01.2018 по делу А40-109260/17-44-151 Б о включении в РТК третьей очереди, находится в стадии банкротства (6 645 449,80 руб.) - 3 130 932,51 руб.</w:t>
      </w:r>
    </w:p>
    <w:p w14:paraId="64DE5F95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40 -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5020069874, определение АС Московской обл. от 18.07.2016 по делу А41-73636/15 о включении в РТК третьей очереди, находится в стадии банкротства (5 254 325,84 руб.) - 1 427 025,38 руб.</w:t>
      </w:r>
    </w:p>
    <w:p w14:paraId="4205B41D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41 - ООО "ДАН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Индастриал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7701973184, определение Измайловского районного суда г. Москвы от 19.09.2016 по делу 2-6917/16 о взыскании задолженности (2 116 569,65 руб.) - 653 825,06 руб.</w:t>
      </w:r>
    </w:p>
    <w:p w14:paraId="6FDBA655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42 - ООО "Домашние деньги", ИНН 7714699186, определение АС г. Москвы от 11.04.2019 по делу А40-197447/2018 о включении в РТК, находится в стадии наблюдения (263 415 561,65 руб.) - 216 000 000,00 руб.</w:t>
      </w:r>
    </w:p>
    <w:p w14:paraId="5888F700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43 -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ГеофизРесурс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7717659738, определение АС г. Москвы от 27.11.2017 по делу А40-162987/2017 о взыскании задолженности (15 379 262,41 руб.) - 2 771 995,45 руб.</w:t>
      </w:r>
    </w:p>
    <w:p w14:paraId="1978990A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44 -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Трейд", ИНН 7727806460, определения Измайловского районного суда г. Москвы от 17.04.2018 по </w:t>
      </w:r>
      <w:proofErr w:type="gramStart"/>
      <w:r w:rsidRPr="00587802">
        <w:rPr>
          <w:rFonts w:ascii="Times New Roman" w:hAnsi="Times New Roman" w:cs="Times New Roman"/>
          <w:sz w:val="24"/>
          <w:szCs w:val="24"/>
        </w:rPr>
        <w:t>делам  02</w:t>
      </w:r>
      <w:proofErr w:type="gramEnd"/>
      <w:r w:rsidRPr="00587802">
        <w:rPr>
          <w:rFonts w:ascii="Times New Roman" w:hAnsi="Times New Roman" w:cs="Times New Roman"/>
          <w:sz w:val="24"/>
          <w:szCs w:val="24"/>
        </w:rPr>
        <w:t>-4973/2017, 02-0373/2018 о взыскании задолженности (2 999 412,94 руб.) - 395 883,76 руб.</w:t>
      </w:r>
    </w:p>
    <w:p w14:paraId="4293C689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45 -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ДКБейкери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3309459652, определение АС г. Москвы от 17.02.2016 по делу А40-136345/2015 о включении в РТК третьей очереди, находится в стадии банкротства (37 592 862,81 руб.) - 5 054 665,34 руб.</w:t>
      </w:r>
    </w:p>
    <w:p w14:paraId="3A344E8F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46 - ООО "Интеллект-Капитал", ИНН 7723518809, КД КР-09/р043 от 03.04.2009, г. Москва (1 750 000,00 руб.) - 346 500,00 руб.</w:t>
      </w:r>
    </w:p>
    <w:p w14:paraId="03B6A729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47 - ООО "МАСТЕР", ИНН 7447095862, определение АС г. Москвы от 30.03.2018 по делу А76-19032/17 о включении в РТК третьей очереди, находится в стадии банкротства (46 045 914,26 руб.) - 6 849 368,95 руб.</w:t>
      </w:r>
    </w:p>
    <w:p w14:paraId="11376FE4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48 - Юридическое агентство "Позиция" (ООО), ИНН 7720563659, определение АС г. Москвы от 27.02.2018 по делу А40-233271/2017 о взыскании задолженности (11 284 606,63 руб.) - 2 732 400,00 руб.</w:t>
      </w:r>
    </w:p>
    <w:p w14:paraId="16CC46D0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49 - ООО "ПРОФИЛЬ", ИНН 7728615186, определение АС г. Москвы от 18.06.2018 по делу А40-99890/2018 о взыскании задолженности (3 452 732,61 руб.) - 636 823,70 руб.</w:t>
      </w:r>
    </w:p>
    <w:p w14:paraId="35C549E4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50 - ООО "Респект", ИНН 7720559959, определение АС г. Москвы от 28.11.2017 по делу А40-191690/2017 о взыскании задолженности, КЛВ-13/р083 от 28.05.2013 (22 543 044,39 руб.) - 17 739 430,45 руб.</w:t>
      </w:r>
    </w:p>
    <w:p w14:paraId="6CB08FBC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51 - ООО "СК ПРОФСТРОЙ", ИНН 7726687925, определение АС г. Москвы от 14.06.2018 по делу А40-18177/2018 о взыскании задолженности (27 544 109,59 руб.) - 4 752 000,00 руб.</w:t>
      </w:r>
    </w:p>
    <w:p w14:paraId="4C870C51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52 -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СтройМилленниум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7703662593, определение АС г. Москвы от 04.12.2017 по делу А40-189393/2017 о взыскании задолженности (16 554 009,62 руб.) - 3 318 040,70 руб.</w:t>
      </w:r>
    </w:p>
    <w:p w14:paraId="73F0645A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53 - ООО "Типография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-люкс", ИНН 7720772885, решение Савеловского районного суда г. Москвы от 28.02.2018 по делу 02-5403/2017 о взыскании задолженности (5 531 765,36 руб.) - 945 420,90 руб.</w:t>
      </w:r>
    </w:p>
    <w:p w14:paraId="6846C43C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54 - ООО "ХАРД ЛАЙВ МЕДИА", ИНН 7720307817, решение Измайловского районного суда г. Москвы от 28.02.2018 по делу 02-0380/2018 о взыскании задолженности (5 270 599,59 руб.) - 990 000,00 руб.</w:t>
      </w:r>
    </w:p>
    <w:p w14:paraId="7DE30F3B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55 - ООО "Центр Недвижимость", ИНН 5038061442, определение АС г. Москвы от 03.04.2018 по делу А41-86452/2017 о взыскании задолженности (6 121 927,54 руб.) - 1 212 141,65 руб.</w:t>
      </w:r>
    </w:p>
    <w:p w14:paraId="0ACC37AF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56 - ООО "АН "Русский альянс", ИНН 7720559927, определения АС г. Москвы от 03.10.2017 по делу А40-162998/2017 о взыскании задолженности, от 08.11.2017 по делу А40-163002/2017 о взыскании задолженности (6 991 471,31 руб.) - 1 404 464,11 руб.</w:t>
      </w:r>
    </w:p>
    <w:p w14:paraId="5780E1C1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57 -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Эконефтепродукт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7706740056, решения Измайловского районного суда г. Москвы от 08.12.2015 по делам 2-6569/15, 2-6570/15 о взыскании задолженности (11 123 864,57 руб.) - 1 940 400,00 руб.</w:t>
      </w:r>
    </w:p>
    <w:p w14:paraId="06619743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58 - ООО "Элит - недвижимость", ИНН 7720559941, определение АС г. Москвы от 13.12.2017 по делу А40-189374/2017 о взыскании задолженности (1 393 557,58 руб.) - 275 924,40 руб.</w:t>
      </w:r>
    </w:p>
    <w:p w14:paraId="68F49943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59 - ООО "ПФЛК", ИНН 7710068180, определение АС г. Москвы от 13.03.2018 по делу А40-109260/17-44-151 Б о включении в РТК третьей очереди, поручитель Соколова Надежда Анатольевна, КД КЛВ-14/р292 от 28.11.2014, КД КЛЗ-14/р315 от 30.12.2014, ООО "ПФЛК" находится в стадии банкротства, г. Москва (38 736 146,18 руб.) - 6 191 460,00 руб.</w:t>
      </w:r>
    </w:p>
    <w:p w14:paraId="0AA89AD3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60 - ООО "ЛОТА", ИНН 7709905267, определение АС г. Москвы от 29.11.2017 по делу А40-201047/2017, ООО "Голден-стиль", ИНН 7721610510, определение АС г. Москвы от 28.11.2017 по делу А40-162995/2017, г. Москва (57 540 911,26 руб.) - 10 493 630,93 руб.</w:t>
      </w:r>
    </w:p>
    <w:p w14:paraId="01485152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61 - ИП Самарский Сергей Владимирович, ИНН 772871404912, решение Черемушкинского районного суда г. Москвы от 19.03.2018 по делу 02-0294/2018 о взыскании задолженности (62 716 461,38 руб.) - 29 700 000,00 руб.</w:t>
      </w:r>
    </w:p>
    <w:p w14:paraId="4E6460E6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62 - ИП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Баядян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Владимир Альбертович, ИНН 010605233039, определение АС Республики Адыгея от 30.10.2018 по делу А01-1154/2017 о включении в РТК третьей очереди, находится в стадии банкротства (160 341 163,71 руб.) - 70 457 810,19 руб.</w:t>
      </w:r>
    </w:p>
    <w:p w14:paraId="7BE6348A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90 -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Казимагомаев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Адиль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Салавдинович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, КД КЛВ-16/р132 от 02.08.2016,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Казимагомаева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Заира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Салавдиновна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, КД КЛВ-16/р135 от 03.08.2016, г. Москва (26 000 000,00 руб.) - 5 148 000,00 руб.</w:t>
      </w:r>
    </w:p>
    <w:p w14:paraId="497A8765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91 - Права требования к 9 физическим лицам, г. Москва (3 164 112,63 руб.) - 3 020 277,00 руб.</w:t>
      </w:r>
    </w:p>
    <w:p w14:paraId="7CA911DE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92 - Алексеев Владимир Владиславович, КД КЛЗ-15/р049 от 01.04.2015, КД УПТ-КР-12/р141-ОЦ от 24.11.2016, КД КР-12/р140 от 28.06.2012, г. Москва (36 243 062,81 руб.) - 7 176 126,44 руб.</w:t>
      </w:r>
    </w:p>
    <w:p w14:paraId="7D1F6C3A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93 - Дудко Сергей Валентинович, КД КЛЗ-16/р113 от 19.10.2016, г. Москва (28 452 000,00 руб.) - 14 083 740,00 руб.</w:t>
      </w:r>
    </w:p>
    <w:p w14:paraId="3987F391" w14:textId="77777777" w:rsidR="00587802" w:rsidRP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Лот 94 - Победушкин Александр Евгеньевич, КД УПТ-КР-12/р132-ОЦ от 24.11.2016, КД КР-12/р133 от 26.06.2012, г. Москва (12 581 090,46 руб.) - 2 491 055,91 руб.</w:t>
      </w:r>
    </w:p>
    <w:p w14:paraId="7D123845" w14:textId="77777777" w:rsidR="00587802" w:rsidRDefault="00587802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Лот 96 - Юсупов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Сухраб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Харонович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, КД КЛВ-16/р134 от 03.08.2016, ООО "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Самбия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>", ИНН 3906272721, КД КЛВ-15/р051 от 02.04.2015, КД КЛЗ-15/р099 от 11.06.2015, КД КЛЗ-15/р141 от 25.08.2015, КД КЛЗ-15/р193 от 13.11.2015, г. Москва (31 270 000,00 руб.) - 6 191 460,00 руб.</w:t>
      </w:r>
    </w:p>
    <w:p w14:paraId="28E3E4A0" w14:textId="3F05BB68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8780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58780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587802" w:rsidRDefault="00CF5F6F" w:rsidP="005878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7802">
        <w:rPr>
          <w:b/>
          <w:bCs/>
          <w:color w:val="000000"/>
        </w:rPr>
        <w:t>Торги ППП</w:t>
      </w:r>
      <w:r w:rsidRPr="00587802">
        <w:rPr>
          <w:color w:val="000000"/>
          <w:shd w:val="clear" w:color="auto" w:fill="FFFFFF"/>
        </w:rPr>
        <w:t xml:space="preserve"> будут проведены на </w:t>
      </w:r>
      <w:r w:rsidR="00651D54" w:rsidRPr="00587802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587802">
          <w:rPr>
            <w:color w:val="000000"/>
            <w:u w:val="single"/>
          </w:rPr>
          <w:t>http://lot-online.ru</w:t>
        </w:r>
      </w:hyperlink>
      <w:r w:rsidR="00651D54" w:rsidRPr="00587802">
        <w:rPr>
          <w:color w:val="000000"/>
        </w:rPr>
        <w:t xml:space="preserve"> (далее – ЭТП)</w:t>
      </w:r>
      <w:r w:rsidR="0004186C" w:rsidRPr="00587802">
        <w:rPr>
          <w:color w:val="000000"/>
          <w:shd w:val="clear" w:color="auto" w:fill="FFFFFF"/>
        </w:rPr>
        <w:t>:</w:t>
      </w:r>
    </w:p>
    <w:p w14:paraId="617A8AB1" w14:textId="28ABE54E" w:rsidR="0004186C" w:rsidRPr="00587802" w:rsidRDefault="007303D1" w:rsidP="005878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7802">
        <w:rPr>
          <w:b/>
          <w:bCs/>
          <w:color w:val="000000"/>
        </w:rPr>
        <w:t xml:space="preserve">по лотам 3- 62, 90-94, 96 </w:t>
      </w:r>
      <w:r w:rsidR="0004186C" w:rsidRPr="00587802">
        <w:rPr>
          <w:b/>
          <w:bCs/>
          <w:color w:val="000000"/>
        </w:rPr>
        <w:t xml:space="preserve">- с </w:t>
      </w:r>
      <w:r w:rsidRPr="00587802">
        <w:rPr>
          <w:b/>
          <w:bCs/>
          <w:color w:val="000000"/>
        </w:rPr>
        <w:t>08 октября 2019</w:t>
      </w:r>
      <w:r w:rsidR="0004186C" w:rsidRPr="00587802">
        <w:rPr>
          <w:b/>
          <w:bCs/>
          <w:color w:val="000000"/>
        </w:rPr>
        <w:t xml:space="preserve"> г. по </w:t>
      </w:r>
      <w:r w:rsidRPr="00587802">
        <w:rPr>
          <w:b/>
          <w:bCs/>
          <w:color w:val="000000"/>
        </w:rPr>
        <w:t>04 февраля 2020 г.</w:t>
      </w:r>
    </w:p>
    <w:p w14:paraId="7404B6B0" w14:textId="77777777" w:rsidR="00220317" w:rsidRPr="00587802" w:rsidRDefault="00220317" w:rsidP="005878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87802">
        <w:rPr>
          <w:color w:val="000000"/>
        </w:rPr>
        <w:t>Оператор ЭТП (далее – Оператор) обеспечивает проведение Торгов.</w:t>
      </w:r>
    </w:p>
    <w:p w14:paraId="73E16243" w14:textId="3411D6C1" w:rsidR="0004186C" w:rsidRPr="00587802" w:rsidRDefault="0004186C" w:rsidP="005878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802">
        <w:rPr>
          <w:color w:val="000000"/>
        </w:rPr>
        <w:t>Заявки на участие в Торгах ППП приним</w:t>
      </w:r>
      <w:r w:rsidR="00107714" w:rsidRPr="00587802">
        <w:rPr>
          <w:color w:val="000000"/>
        </w:rPr>
        <w:t>а</w:t>
      </w:r>
      <w:r w:rsidR="00B93A5E" w:rsidRPr="00587802">
        <w:rPr>
          <w:color w:val="000000"/>
        </w:rPr>
        <w:t>ются Оператором, начиная с 00:00</w:t>
      </w:r>
      <w:r w:rsidRPr="00587802">
        <w:rPr>
          <w:color w:val="000000"/>
        </w:rPr>
        <w:t xml:space="preserve"> часов по московскому времени </w:t>
      </w:r>
      <w:r w:rsidR="007303D1" w:rsidRPr="00587802">
        <w:rPr>
          <w:color w:val="000000"/>
        </w:rPr>
        <w:t xml:space="preserve">08 октября 2019 </w:t>
      </w:r>
      <w:r w:rsidRPr="00587802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587802" w:rsidRDefault="0004186C" w:rsidP="005878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87802">
        <w:rPr>
          <w:color w:val="000000"/>
        </w:rPr>
        <w:t>Начальные цены продажи лотов устанавливаются следующие:</w:t>
      </w:r>
    </w:p>
    <w:p w14:paraId="0F3190A4" w14:textId="538688CE" w:rsidR="0004186C" w:rsidRPr="00587802" w:rsidRDefault="00427842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802">
        <w:rPr>
          <w:b/>
          <w:color w:val="000000"/>
        </w:rPr>
        <w:t>Для лотов 3-25</w:t>
      </w:r>
      <w:r w:rsidR="00707F65" w:rsidRPr="00587802">
        <w:rPr>
          <w:b/>
          <w:color w:val="000000"/>
        </w:rPr>
        <w:t>:</w:t>
      </w:r>
    </w:p>
    <w:p w14:paraId="2AD3DB77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08 октября 2019 г. по 23 ноября 2019 г. - в размере начальной цены продажи лотов;</w:t>
      </w:r>
    </w:p>
    <w:p w14:paraId="1C9724E5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24 ноября 2019 г. по 30 ноября 2019 г. - в размере 92,20% от начальной цены продажи лотов;</w:t>
      </w:r>
    </w:p>
    <w:p w14:paraId="6D6F35A9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01 декабря 2019 г. по 07 декабря 2019 г. - в размере 84,40% от начальной цены продажи лотов;</w:t>
      </w:r>
    </w:p>
    <w:p w14:paraId="5E6A97BE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08 декабря 2019 г. по 14 декабря 2019 г. - в размере 76,60% от начальной цены продажи лотов;</w:t>
      </w:r>
    </w:p>
    <w:p w14:paraId="3A4C3DE6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15 декабря 2019 г. по 21 декабря 2019 г. - в размере 68,80% от начальной цены продажи лотов;</w:t>
      </w:r>
    </w:p>
    <w:p w14:paraId="19EF6D49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22 декабря 2019 г. по 28 декабря 2019 г. - в размере 61,00% от начальной цены продажи лотов;</w:t>
      </w:r>
    </w:p>
    <w:p w14:paraId="11403D00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29 декабря 2019 г. по 14 января 2020 г. - в размере 53,20% от начальной цены продажи лотов;</w:t>
      </w:r>
    </w:p>
    <w:p w14:paraId="6870D44E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15 января 2020 г. по 21 января 2020 г. - в размере 45,40% от начальной цены продажи лотов;</w:t>
      </w:r>
    </w:p>
    <w:p w14:paraId="4B8DB417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22 января 2020 г. по 28 января 2020 г. - в размере 37,60% от начальной цены продажи лотов;</w:t>
      </w:r>
    </w:p>
    <w:p w14:paraId="6B3B198E" w14:textId="36F1B114" w:rsidR="00427842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 xml:space="preserve">с 29 января 2020 г. по 04 февраля 2020 г. - в размере 29,80% </w:t>
      </w:r>
      <w:r w:rsidRPr="00987E3B">
        <w:rPr>
          <w:color w:val="000000"/>
        </w:rPr>
        <w:t>от начальной цены продажи лотов.</w:t>
      </w:r>
    </w:p>
    <w:p w14:paraId="66F82829" w14:textId="189866D2" w:rsidR="0004186C" w:rsidRPr="00587802" w:rsidRDefault="00707F65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87802">
        <w:rPr>
          <w:b/>
          <w:color w:val="000000"/>
        </w:rPr>
        <w:t xml:space="preserve">Для лотов </w:t>
      </w:r>
      <w:r w:rsidR="00427842" w:rsidRPr="00587802">
        <w:rPr>
          <w:b/>
          <w:color w:val="000000"/>
        </w:rPr>
        <w:t>26-36, 39,</w:t>
      </w:r>
      <w:r w:rsidR="00AD6BC1" w:rsidRPr="00587802">
        <w:rPr>
          <w:b/>
          <w:color w:val="000000"/>
        </w:rPr>
        <w:t xml:space="preserve"> </w:t>
      </w:r>
      <w:r w:rsidR="00427842" w:rsidRPr="00587802">
        <w:rPr>
          <w:b/>
          <w:color w:val="000000"/>
        </w:rPr>
        <w:t>61</w:t>
      </w:r>
      <w:r w:rsidRPr="00587802">
        <w:rPr>
          <w:b/>
          <w:color w:val="000000"/>
        </w:rPr>
        <w:t>:</w:t>
      </w:r>
    </w:p>
    <w:p w14:paraId="601502C3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08 октября 2019 г. по 23 ноября 2019 г. - в размере начальной цены продажи лотов;</w:t>
      </w:r>
    </w:p>
    <w:p w14:paraId="2117CFAE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24 ноября 2019 г. по 30 ноября 2019 г. - в размере 99,00% от начальной цены продажи лотов;</w:t>
      </w:r>
    </w:p>
    <w:p w14:paraId="2986FBB6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01 декабря 2019 г. по 07 декабря 2019 г. - в размере 98,00% от начальной цены продажи лотов;</w:t>
      </w:r>
    </w:p>
    <w:p w14:paraId="3A73431E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08 декабря 2019 г. по 14 декабря 2019 г. - в размере 97,00% от начальной цены продажи лотов;</w:t>
      </w:r>
    </w:p>
    <w:p w14:paraId="72E2B31B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15 декабря 2019 г. по 21 декабря 2019 г. - в размере 96,00% от начальной цены продажи лотов;</w:t>
      </w:r>
    </w:p>
    <w:p w14:paraId="7DFE1182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22 декабря 2019 г. по 28 декабря 2019 г. - в размере 95,00% от начальной цены продажи лотов;</w:t>
      </w:r>
    </w:p>
    <w:p w14:paraId="16F2AE6D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29 декабря 2019 г. по 14 января 2020 г. - в размере 94,00% от начальной цены продажи лотов;</w:t>
      </w:r>
    </w:p>
    <w:p w14:paraId="771A4B5C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15 января 2020 г. по 21 января 2020 г. - в размере 93,00% от начальной цены продажи лотов;</w:t>
      </w:r>
    </w:p>
    <w:p w14:paraId="46C9F85D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22 января 2020 г. по 28 января 2020 г. - в размере 92,00% от начальной цены продажи лотов;</w:t>
      </w:r>
    </w:p>
    <w:p w14:paraId="4C3ABFB3" w14:textId="3B993E82" w:rsidR="00427842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 xml:space="preserve">с 29 января 2020 г. по 04 февраля 2020 г. - в размере 91,00% </w:t>
      </w:r>
      <w:r w:rsidRPr="00987E3B">
        <w:rPr>
          <w:color w:val="000000"/>
        </w:rPr>
        <w:t>от начальной цены продажи лотов.</w:t>
      </w:r>
    </w:p>
    <w:p w14:paraId="0230D461" w14:textId="74D1FE32" w:rsidR="0004186C" w:rsidRPr="00587802" w:rsidRDefault="00707F65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87802">
        <w:rPr>
          <w:b/>
          <w:color w:val="000000"/>
        </w:rPr>
        <w:t xml:space="preserve">Для лотов </w:t>
      </w:r>
      <w:r w:rsidR="00427842" w:rsidRPr="00587802">
        <w:rPr>
          <w:b/>
          <w:color w:val="000000"/>
        </w:rPr>
        <w:t>37,</w:t>
      </w:r>
      <w:r w:rsidR="00AD6BC1" w:rsidRPr="00587802">
        <w:rPr>
          <w:b/>
          <w:color w:val="000000"/>
        </w:rPr>
        <w:t xml:space="preserve"> </w:t>
      </w:r>
      <w:r w:rsidR="00427842" w:rsidRPr="00587802">
        <w:rPr>
          <w:b/>
          <w:color w:val="000000"/>
        </w:rPr>
        <w:t>38,</w:t>
      </w:r>
      <w:r w:rsidR="00AD6BC1" w:rsidRPr="00587802">
        <w:rPr>
          <w:b/>
          <w:color w:val="000000"/>
        </w:rPr>
        <w:t xml:space="preserve"> </w:t>
      </w:r>
      <w:r w:rsidR="00427842" w:rsidRPr="00587802">
        <w:rPr>
          <w:b/>
          <w:color w:val="000000"/>
        </w:rPr>
        <w:t>40,</w:t>
      </w:r>
      <w:r w:rsidR="00AD6BC1" w:rsidRPr="00587802">
        <w:rPr>
          <w:b/>
          <w:color w:val="000000"/>
        </w:rPr>
        <w:t xml:space="preserve"> </w:t>
      </w:r>
      <w:r w:rsidR="00427842" w:rsidRPr="00587802">
        <w:rPr>
          <w:b/>
          <w:color w:val="000000"/>
        </w:rPr>
        <w:t>41,</w:t>
      </w:r>
      <w:r w:rsidR="00AD6BC1" w:rsidRPr="00587802">
        <w:rPr>
          <w:b/>
          <w:color w:val="000000"/>
        </w:rPr>
        <w:t xml:space="preserve"> </w:t>
      </w:r>
      <w:r w:rsidR="00427842" w:rsidRPr="00587802">
        <w:rPr>
          <w:b/>
          <w:color w:val="000000"/>
        </w:rPr>
        <w:t>62</w:t>
      </w:r>
      <w:r w:rsidRPr="00587802">
        <w:rPr>
          <w:b/>
          <w:color w:val="000000"/>
        </w:rPr>
        <w:t>:</w:t>
      </w:r>
    </w:p>
    <w:p w14:paraId="46AE6CBE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08 октября 2019 г. по 23 ноября 2019 г. - в размере начальной цены продажи лотов;</w:t>
      </w:r>
    </w:p>
    <w:p w14:paraId="2C8E990E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24 ноября 2019 г. по 30 ноября 2019 г. - в размере 96,80% от начальной цены продажи лотов;</w:t>
      </w:r>
    </w:p>
    <w:p w14:paraId="7592745E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01 декабря 2019 г. по 07 декабря 2019 г. - в размере 93,60% от начальной цены продажи лотов;</w:t>
      </w:r>
    </w:p>
    <w:p w14:paraId="0E872287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08 декабря 2019 г. по 14 декабря 2019 г. - в размере 90,40% от начальной цены продажи лотов;</w:t>
      </w:r>
    </w:p>
    <w:p w14:paraId="71444991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15 декабря 2019 г. по 21 декабря 2019 г. - в размере 87,20% от начальной цены продажи лотов;</w:t>
      </w:r>
    </w:p>
    <w:p w14:paraId="63C7262D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22 декабря 2019 г. по 28 декабря 2019 г. - в размере 84,00% от начальной цены продажи лотов;</w:t>
      </w:r>
    </w:p>
    <w:p w14:paraId="6A1078C4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29 декабря 2019 г. по 14 января 2020 г. - в размере 80,80% от начальной цены продажи лотов;</w:t>
      </w:r>
    </w:p>
    <w:p w14:paraId="14F5F10A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15 января 2020 г. по 21 января 2020 г. - в размере 77,60% от начальной цены продажи лотов;</w:t>
      </w:r>
    </w:p>
    <w:p w14:paraId="3A2CCD72" w14:textId="77777777" w:rsidR="00987E3B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>с 22 января 2020 г. по 28 января 2020 г. - в размере 74,40% от начальной цены продажи лотов;</w:t>
      </w:r>
    </w:p>
    <w:p w14:paraId="16B2A448" w14:textId="6146A03D" w:rsidR="00427842" w:rsidRPr="00987E3B" w:rsidRDefault="00987E3B" w:rsidP="00987E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E3B">
        <w:rPr>
          <w:color w:val="000000"/>
        </w:rPr>
        <w:t xml:space="preserve">с 29 января 2020 г. по 04 февраля 2020 г. - в размере 71,20% </w:t>
      </w:r>
      <w:r w:rsidRPr="00987E3B">
        <w:rPr>
          <w:color w:val="000000"/>
        </w:rPr>
        <w:t>от начальной цены продажи лотов.</w:t>
      </w:r>
    </w:p>
    <w:p w14:paraId="0494288E" w14:textId="6B0F615E" w:rsidR="00427842" w:rsidRPr="00587802" w:rsidRDefault="00427842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b/>
          <w:color w:val="000000"/>
          <w:sz w:val="24"/>
          <w:szCs w:val="24"/>
        </w:rPr>
        <w:t>Для лотов 42-60, 90-94, 96:</w:t>
      </w:r>
    </w:p>
    <w:p w14:paraId="3E0BD662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08 октября 2019 г. по 23 ноября 2019 г. - в размере начальной цены продажи лотов;</w:t>
      </w:r>
    </w:p>
    <w:p w14:paraId="672C4D6F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24 ноября 2019 г. по 30 ноября 2019 г. - в размере 93,00% от начальной цены продажи лотов;</w:t>
      </w:r>
    </w:p>
    <w:p w14:paraId="29A38161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01 декабря 2019 г. по 07 декабря 2019 г. - в размере 86,00% от начальной цены продажи лотов;</w:t>
      </w:r>
    </w:p>
    <w:p w14:paraId="00A728DB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08 декабря 2019 г. по 14 декабря 2019 г. - в размере 79,00% от начальной цены продажи лотов;</w:t>
      </w:r>
    </w:p>
    <w:p w14:paraId="27D6F908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15 декабря 2019 г. по 21 декабря 2019 г. - в размере 72,00% от начальной цены продажи лотов;</w:t>
      </w:r>
    </w:p>
    <w:p w14:paraId="7D1C6678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22 декабря 2019 г. по 28 декабря 2019 г. - в размере 65,00% от начальной цены продажи лотов;</w:t>
      </w:r>
    </w:p>
    <w:p w14:paraId="459408A2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29 декабря 2019 г. по 14 января 2020 г. - в размере 58,00% от начальной цены продажи лотов;</w:t>
      </w:r>
    </w:p>
    <w:p w14:paraId="5B1C1AD2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15 января 2020 г. по 21 января 2020 г. - в размере 51,00% от начальной цены продажи лотов;</w:t>
      </w:r>
    </w:p>
    <w:p w14:paraId="603DE0AD" w14:textId="77777777" w:rsidR="00987E3B" w:rsidRPr="00987E3B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>с 22 января 2020 г. по 28 января 2020 г. - в размере 44,00% от начальной цены продажи лотов;</w:t>
      </w:r>
    </w:p>
    <w:p w14:paraId="42E4714E" w14:textId="14623580" w:rsidR="00427842" w:rsidRPr="00587802" w:rsidRDefault="00987E3B" w:rsidP="00987E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3B">
        <w:rPr>
          <w:rFonts w:ascii="Times New Roman" w:hAnsi="Times New Roman" w:cs="Times New Roman"/>
          <w:color w:val="000000"/>
          <w:sz w:val="24"/>
          <w:szCs w:val="24"/>
        </w:rPr>
        <w:t xml:space="preserve">с 29 января 2020 г. по 04 февраля 2020 г. - в размере 37,00%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7777777" w:rsidR="0004186C" w:rsidRPr="00587802" w:rsidRDefault="0004186C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bookmarkEnd w:id="0"/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58780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8780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587802" w:rsidRDefault="0004186C" w:rsidP="005878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58780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FA4A78" w:rsidRPr="00587802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A4A78" w:rsidRPr="00587802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6E2C54A6" w14:textId="25BD48A7" w:rsidR="00CF5F6F" w:rsidRPr="00587802" w:rsidRDefault="00CF5F6F" w:rsidP="005878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58780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8780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58780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58780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5878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58780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587802" w:rsidRDefault="0004186C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58780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5878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587802" w:rsidRDefault="0004186C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80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5878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8780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8780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587802" w:rsidRDefault="00CF5F6F" w:rsidP="00587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8780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8780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587802" w:rsidRDefault="00CF5F6F" w:rsidP="005878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587802" w:rsidRDefault="00CF5F6F" w:rsidP="005878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80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BFC5271" w14:textId="77777777" w:rsidR="00FD5C55" w:rsidRPr="00FD5C55" w:rsidRDefault="00FD5C55" w:rsidP="00FD5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C5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10:00 до 17:00 часов по адресу: г. Москва, ул. Лесная, д. 59, стр. 2, 8 (495) 725-31-15, недвижимость, имущество доб. 67-44, 65-89; права требования доб. 65-79, 65-69, 65-41, а также у ОТ: в рабочие дни с 9:00 до 18:00 часов, тел. 8(812) 334-20-50, inform@auction-house.ru.</w:t>
      </w:r>
    </w:p>
    <w:p w14:paraId="4DCB7550" w14:textId="5EBD6D62" w:rsidR="0004186C" w:rsidRPr="00587802" w:rsidRDefault="00FD5C55" w:rsidP="00FD5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5C5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D5C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D5C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D5C5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D5C55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04186C" w:rsidRPr="00587802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4186C"/>
    <w:rsid w:val="00107714"/>
    <w:rsid w:val="00203862"/>
    <w:rsid w:val="00220317"/>
    <w:rsid w:val="00265C67"/>
    <w:rsid w:val="002A0202"/>
    <w:rsid w:val="002C116A"/>
    <w:rsid w:val="002C2BDE"/>
    <w:rsid w:val="00360DC6"/>
    <w:rsid w:val="00427842"/>
    <w:rsid w:val="00587802"/>
    <w:rsid w:val="005F1F68"/>
    <w:rsid w:val="00651D54"/>
    <w:rsid w:val="00707F65"/>
    <w:rsid w:val="007303D1"/>
    <w:rsid w:val="008E2B16"/>
    <w:rsid w:val="00987E3B"/>
    <w:rsid w:val="00AD6BC1"/>
    <w:rsid w:val="00B141BB"/>
    <w:rsid w:val="00B93A5E"/>
    <w:rsid w:val="00CF5F6F"/>
    <w:rsid w:val="00D16130"/>
    <w:rsid w:val="00E645EC"/>
    <w:rsid w:val="00EE3F19"/>
    <w:rsid w:val="00F16092"/>
    <w:rsid w:val="00FA4A78"/>
    <w:rsid w:val="00FC38B5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B659E5-2E4E-4EC2-BB09-086514A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3827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11</cp:revision>
  <dcterms:created xsi:type="dcterms:W3CDTF">2019-07-23T07:54:00Z</dcterms:created>
  <dcterms:modified xsi:type="dcterms:W3CDTF">2019-09-30T09:34:00Z</dcterms:modified>
</cp:coreProperties>
</file>