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71" w:rsidRDefault="00612E71" w:rsidP="00612E71">
      <w:pPr>
        <w:pStyle w:val="a3"/>
        <w:spacing w:before="0" w:beforeAutospacing="0" w:after="0" w:afterAutospacing="0"/>
        <w:ind w:right="-1"/>
        <w:jc w:val="center"/>
      </w:pPr>
      <w:r>
        <w:t>ДОГОВОР</w:t>
      </w:r>
    </w:p>
    <w:p w:rsidR="00612E71" w:rsidRDefault="00612E71" w:rsidP="00612E7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купли-продажи (проект)</w:t>
      </w:r>
    </w:p>
    <w:p w:rsidR="00612E71" w:rsidRDefault="00612E71" w:rsidP="00612E71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612E71" w:rsidRDefault="00612E71" w:rsidP="00612E71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612E71" w:rsidRDefault="00612E71" w:rsidP="00612E71">
      <w:pPr>
        <w:tabs>
          <w:tab w:val="left" w:pos="6660"/>
        </w:tabs>
        <w:ind w:left="-540" w:right="-1"/>
        <w:rPr>
          <w:sz w:val="24"/>
          <w:szCs w:val="24"/>
        </w:rPr>
      </w:pPr>
      <w:r>
        <w:rPr>
          <w:sz w:val="24"/>
          <w:szCs w:val="24"/>
        </w:rPr>
        <w:t>г. Оренбург</w:t>
      </w:r>
      <w:r>
        <w:rPr>
          <w:sz w:val="24"/>
          <w:szCs w:val="24"/>
        </w:rPr>
        <w:tab/>
        <w:t>«___» __________2019 г.</w:t>
      </w:r>
    </w:p>
    <w:p w:rsidR="00612E71" w:rsidRDefault="00612E71" w:rsidP="00612E71">
      <w:pPr>
        <w:ind w:left="-540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12E71" w:rsidRDefault="00612E71" w:rsidP="00612E71">
      <w:pPr>
        <w:ind w:left="-540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12E71" w:rsidRDefault="00612E71" w:rsidP="00612E71">
      <w:pPr>
        <w:ind w:left="-540" w:right="-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Финансовый управляющий</w:t>
      </w:r>
      <w:r>
        <w:rPr>
          <w:noProof/>
          <w:sz w:val="24"/>
          <w:szCs w:val="24"/>
        </w:rPr>
        <w:t xml:space="preserve"> Дюкарева  В.П., Сандрева О.С</w:t>
      </w:r>
      <w:r>
        <w:rPr>
          <w:sz w:val="24"/>
          <w:szCs w:val="24"/>
        </w:rPr>
        <w:t xml:space="preserve">, действующая </w:t>
      </w:r>
      <w:proofErr w:type="gramStart"/>
      <w:r>
        <w:rPr>
          <w:sz w:val="24"/>
          <w:szCs w:val="24"/>
        </w:rPr>
        <w:t>на  основании</w:t>
      </w:r>
      <w:proofErr w:type="gramEnd"/>
      <w:r>
        <w:rPr>
          <w:sz w:val="24"/>
          <w:szCs w:val="24"/>
        </w:rPr>
        <w:t xml:space="preserve"> решения Арбитражного суда Оренбургской  области по делу </w:t>
      </w:r>
      <w:r>
        <w:rPr>
          <w:color w:val="333333"/>
          <w:sz w:val="24"/>
          <w:szCs w:val="24"/>
          <w:shd w:val="clear" w:color="auto" w:fill="EAF1F7"/>
        </w:rPr>
        <w:t>А47-261/2018</w:t>
      </w:r>
      <w:r>
        <w:rPr>
          <w:color w:val="333333"/>
          <w:sz w:val="20"/>
          <w:szCs w:val="20"/>
          <w:shd w:val="clear" w:color="auto" w:fill="EAF1F7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rFonts w:ascii="Tahoma" w:hAnsi="Tahoma" w:cs="Tahoma"/>
          <w:color w:val="333333"/>
          <w:sz w:val="24"/>
          <w:szCs w:val="24"/>
          <w:shd w:val="clear" w:color="auto" w:fill="EAF1F7"/>
        </w:rPr>
        <w:t> </w:t>
      </w:r>
      <w:r>
        <w:rPr>
          <w:color w:val="333333"/>
          <w:sz w:val="24"/>
          <w:szCs w:val="24"/>
          <w:shd w:val="clear" w:color="auto" w:fill="EAF1F7"/>
        </w:rPr>
        <w:t>18.06.2018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r>
        <w:rPr>
          <w:sz w:val="24"/>
          <w:szCs w:val="24"/>
        </w:rPr>
        <w:t xml:space="preserve">г., именуемая в дальнейшем </w:t>
      </w:r>
      <w:r>
        <w:rPr>
          <w:bCs/>
          <w:sz w:val="24"/>
          <w:szCs w:val="24"/>
        </w:rPr>
        <w:t>«ПРОДАВЕЦ</w:t>
      </w:r>
      <w:r>
        <w:rPr>
          <w:sz w:val="24"/>
          <w:szCs w:val="24"/>
        </w:rPr>
        <w:t xml:space="preserve">», с одной стороны, и ____________________, именуемое в дальнейшем </w:t>
      </w:r>
      <w:r>
        <w:rPr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 заключили настоящий  договор  о нижеследующем:        </w:t>
      </w:r>
    </w:p>
    <w:p w:rsidR="00612E71" w:rsidRDefault="00612E71" w:rsidP="00612E71">
      <w:pPr>
        <w:numPr>
          <w:ilvl w:val="0"/>
          <w:numId w:val="1"/>
        </w:numPr>
        <w:tabs>
          <w:tab w:val="num" w:pos="-540"/>
        </w:tabs>
        <w:ind w:lef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612E71" w:rsidRDefault="00612E71" w:rsidP="00612E71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2) Недвижимое имущество, указанное в приложении к настоящему договору, принадлежит Продавцу на праве частной собственности на основании ________________________. Право собственности Продавца на продаваемые объекты недвижимости зарегистрировано в Едином государственном реестре прав на недвижимое имущество и сделок с ним.</w:t>
      </w:r>
    </w:p>
    <w:p w:rsidR="00612E71" w:rsidRDefault="00612E71" w:rsidP="00612E71">
      <w:pPr>
        <w:ind w:left="-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3) Имущество, указанное в приложении к настоящему договору, </w:t>
      </w:r>
      <w:proofErr w:type="gramStart"/>
      <w:r>
        <w:rPr>
          <w:sz w:val="24"/>
          <w:szCs w:val="24"/>
        </w:rPr>
        <w:t>Продавец  продал</w:t>
      </w:r>
      <w:proofErr w:type="gramEnd"/>
      <w:r>
        <w:rPr>
          <w:sz w:val="24"/>
          <w:szCs w:val="24"/>
        </w:rPr>
        <w:t xml:space="preserve">, а  Покупатель  купил  за денежную сумму  _________ (___________________________________) рублей. Покупатель обязуется перечислить в течение 30 дней денежные средства в счет </w:t>
      </w:r>
      <w:proofErr w:type="gramStart"/>
      <w:r>
        <w:rPr>
          <w:sz w:val="24"/>
          <w:szCs w:val="24"/>
        </w:rPr>
        <w:t>оплаты  приобретаемого</w:t>
      </w:r>
      <w:proofErr w:type="gramEnd"/>
      <w:r>
        <w:rPr>
          <w:sz w:val="24"/>
          <w:szCs w:val="24"/>
        </w:rPr>
        <w:t xml:space="preserve"> имущества на расчётный счёт организатора торгов </w:t>
      </w:r>
      <w:proofErr w:type="spellStart"/>
      <w:r>
        <w:rPr>
          <w:color w:val="333333"/>
          <w:sz w:val="24"/>
          <w:szCs w:val="24"/>
          <w:shd w:val="clear" w:color="auto" w:fill="EAF1F7"/>
        </w:rPr>
        <w:t>Дюкарев</w:t>
      </w:r>
      <w:proofErr w:type="spellEnd"/>
      <w:r>
        <w:rPr>
          <w:color w:val="333333"/>
          <w:sz w:val="24"/>
          <w:szCs w:val="24"/>
          <w:shd w:val="clear" w:color="auto" w:fill="EAF1F7"/>
        </w:rPr>
        <w:t xml:space="preserve"> Владимир Петрович, ИНН 560500041624, р/</w:t>
      </w:r>
      <w:proofErr w:type="spellStart"/>
      <w:r>
        <w:rPr>
          <w:color w:val="333333"/>
          <w:sz w:val="24"/>
          <w:szCs w:val="24"/>
          <w:shd w:val="clear" w:color="auto" w:fill="EAF1F7"/>
        </w:rPr>
        <w:t>сч</w:t>
      </w:r>
      <w:proofErr w:type="spellEnd"/>
      <w:r>
        <w:rPr>
          <w:color w:val="333333"/>
          <w:sz w:val="24"/>
          <w:szCs w:val="24"/>
          <w:shd w:val="clear" w:color="auto" w:fill="EAF1F7"/>
        </w:rPr>
        <w:t xml:space="preserve"> 42301810102000069321 в АО «Банк Оренбург» г.</w:t>
      </w:r>
      <w:r w:rsidR="00711CC4">
        <w:rPr>
          <w:color w:val="333333"/>
          <w:sz w:val="24"/>
          <w:szCs w:val="24"/>
          <w:shd w:val="clear" w:color="auto" w:fill="EAF1F7"/>
        </w:rPr>
        <w:t xml:space="preserve"> </w:t>
      </w:r>
      <w:r>
        <w:rPr>
          <w:color w:val="333333"/>
          <w:sz w:val="24"/>
          <w:szCs w:val="24"/>
          <w:shd w:val="clear" w:color="auto" w:fill="EAF1F7"/>
        </w:rPr>
        <w:t xml:space="preserve">Оренбург, БИК 045354885, </w:t>
      </w:r>
      <w:proofErr w:type="spellStart"/>
      <w:r>
        <w:rPr>
          <w:color w:val="333333"/>
          <w:sz w:val="24"/>
          <w:szCs w:val="24"/>
          <w:shd w:val="clear" w:color="auto" w:fill="EAF1F7"/>
        </w:rPr>
        <w:t>корр.счет</w:t>
      </w:r>
      <w:proofErr w:type="spellEnd"/>
      <w:r>
        <w:rPr>
          <w:color w:val="333333"/>
          <w:sz w:val="24"/>
          <w:szCs w:val="24"/>
          <w:shd w:val="clear" w:color="auto" w:fill="EAF1F7"/>
        </w:rPr>
        <w:t xml:space="preserve"> 30101810400000000885</w:t>
      </w:r>
    </w:p>
    <w:p w:rsidR="00612E71" w:rsidRDefault="00612E71" w:rsidP="00612E71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</w:t>
      </w:r>
    </w:p>
    <w:p w:rsidR="00612E71" w:rsidRDefault="00612E71" w:rsidP="00612E71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Расходы по государственной регистрации перехода права собственности на объекты </w:t>
      </w:r>
      <w:proofErr w:type="gramStart"/>
      <w:r>
        <w:rPr>
          <w:sz w:val="24"/>
          <w:szCs w:val="24"/>
        </w:rPr>
        <w:t>недвижимости  несет</w:t>
      </w:r>
      <w:proofErr w:type="gramEnd"/>
      <w:r>
        <w:rPr>
          <w:sz w:val="24"/>
          <w:szCs w:val="24"/>
        </w:rPr>
        <w:t xml:space="preserve"> Покупатель. </w:t>
      </w:r>
    </w:p>
    <w:p w:rsidR="00612E71" w:rsidRDefault="00612E71" w:rsidP="00612E71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6) Покупатель до заключения настоящего договора ознакомился с санитарно-техническим состоянием имущества, указанного в приложении к настоящему договору, и претензий к нему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 475 ГК РФ.</w:t>
      </w:r>
    </w:p>
    <w:p w:rsidR="00612E71" w:rsidRDefault="00612E71" w:rsidP="00612E71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Отчуждаемое имущество будет передано по акту приема-передачи в течение 10 дней после поступления денежных средств в счет оплаты по настоящему договору. </w:t>
      </w:r>
    </w:p>
    <w:p w:rsidR="00612E71" w:rsidRDefault="00612E71" w:rsidP="00612E71">
      <w:pPr>
        <w:widowControl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Переход права собственности на недвижимое имущество, указанное в приложении к настоящему договору, подлежит государственной регистрации в Управлении Федеральной службы государственной регистрации, кадастра и картографии по Оренбургской области. Покупатель приобретает право собственности на недвижимое имущество с момента государственной регистрации права.  </w:t>
      </w:r>
    </w:p>
    <w:p w:rsidR="00612E71" w:rsidRDefault="00612E71" w:rsidP="00612E71">
      <w:pPr>
        <w:widowControl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9) Настоящий договор составлен в двух экземплярах - по одному экземпляру для каждой стороны.</w:t>
      </w:r>
    </w:p>
    <w:p w:rsidR="00612E71" w:rsidRDefault="00612E71" w:rsidP="00612E71">
      <w:pPr>
        <w:widowControl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10) Подписи сторон:</w:t>
      </w:r>
    </w:p>
    <w:p w:rsidR="00612E71" w:rsidRDefault="00612E71" w:rsidP="00612E71">
      <w:pPr>
        <w:ind w:left="-567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ПРОДАВЕЦ</w:t>
      </w:r>
      <w:r>
        <w:rPr>
          <w:noProof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bookmarkStart w:id="0" w:name="_GoBack"/>
      <w:proofErr w:type="spellStart"/>
      <w:r>
        <w:rPr>
          <w:color w:val="333333"/>
          <w:sz w:val="24"/>
          <w:szCs w:val="24"/>
          <w:shd w:val="clear" w:color="auto" w:fill="EAF1F7"/>
        </w:rPr>
        <w:t>Дюкарев</w:t>
      </w:r>
      <w:proofErr w:type="spellEnd"/>
      <w:proofErr w:type="gramEnd"/>
      <w:r>
        <w:rPr>
          <w:color w:val="333333"/>
          <w:sz w:val="24"/>
          <w:szCs w:val="24"/>
          <w:shd w:val="clear" w:color="auto" w:fill="EAF1F7"/>
        </w:rPr>
        <w:t xml:space="preserve"> Владимир Петрович</w:t>
      </w:r>
      <w:r>
        <w:rPr>
          <w:sz w:val="24"/>
          <w:szCs w:val="24"/>
        </w:rPr>
        <w:t xml:space="preserve"> (</w:t>
      </w:r>
      <w:r>
        <w:rPr>
          <w:color w:val="333333"/>
          <w:sz w:val="24"/>
          <w:szCs w:val="24"/>
          <w:shd w:val="clear" w:color="auto" w:fill="EAF1F7"/>
        </w:rPr>
        <w:t xml:space="preserve">ИНН 560500041624 Оренбургская обл., </w:t>
      </w:r>
      <w:proofErr w:type="spellStart"/>
      <w:r>
        <w:rPr>
          <w:color w:val="333333"/>
          <w:sz w:val="24"/>
          <w:szCs w:val="24"/>
          <w:shd w:val="clear" w:color="auto" w:fill="EAF1F7"/>
        </w:rPr>
        <w:t>г.Кувандык</w:t>
      </w:r>
      <w:proofErr w:type="spellEnd"/>
      <w:r>
        <w:rPr>
          <w:color w:val="333333"/>
          <w:sz w:val="24"/>
          <w:szCs w:val="24"/>
          <w:shd w:val="clear" w:color="auto" w:fill="EAF1F7"/>
        </w:rPr>
        <w:t xml:space="preserve">, </w:t>
      </w:r>
      <w:proofErr w:type="spellStart"/>
      <w:r>
        <w:rPr>
          <w:color w:val="333333"/>
          <w:sz w:val="24"/>
          <w:szCs w:val="24"/>
          <w:shd w:val="clear" w:color="auto" w:fill="EAF1F7"/>
        </w:rPr>
        <w:t>ул.Красноармейская</w:t>
      </w:r>
      <w:proofErr w:type="spellEnd"/>
      <w:r>
        <w:rPr>
          <w:color w:val="333333"/>
          <w:sz w:val="24"/>
          <w:szCs w:val="24"/>
          <w:shd w:val="clear" w:color="auto" w:fill="EAF1F7"/>
        </w:rPr>
        <w:t>, д.22)</w:t>
      </w:r>
    </w:p>
    <w:bookmarkEnd w:id="0"/>
    <w:p w:rsidR="00612E71" w:rsidRDefault="00612E71" w:rsidP="00612E71">
      <w:pPr>
        <w:tabs>
          <w:tab w:val="left" w:pos="6669"/>
        </w:tabs>
        <w:jc w:val="right"/>
      </w:pPr>
    </w:p>
    <w:p w:rsidR="00612E71" w:rsidRDefault="00612E71" w:rsidP="00612E71">
      <w:pPr>
        <w:tabs>
          <w:tab w:val="left" w:pos="6669"/>
        </w:tabs>
        <w:jc w:val="right"/>
      </w:pPr>
      <w:r>
        <w:t xml:space="preserve">              </w:t>
      </w:r>
    </w:p>
    <w:p w:rsidR="00612E71" w:rsidRDefault="00612E71" w:rsidP="00612E71">
      <w:pPr>
        <w:tabs>
          <w:tab w:val="left" w:pos="6669"/>
        </w:tabs>
        <w:jc w:val="center"/>
      </w:pPr>
      <w:r>
        <w:t xml:space="preserve">                                                                                                                         ___________</w:t>
      </w:r>
      <w:proofErr w:type="gramStart"/>
      <w:r>
        <w:t xml:space="preserve">_  </w:t>
      </w:r>
      <w:r>
        <w:rPr>
          <w:noProof/>
          <w:sz w:val="24"/>
          <w:szCs w:val="24"/>
        </w:rPr>
        <w:t>О.С</w:t>
      </w:r>
      <w:proofErr w:type="gramEnd"/>
      <w:r>
        <w:rPr>
          <w:noProof/>
          <w:sz w:val="24"/>
          <w:szCs w:val="24"/>
        </w:rPr>
        <w:t xml:space="preserve"> Сандрева</w:t>
      </w:r>
    </w:p>
    <w:p w:rsidR="00612E71" w:rsidRDefault="00612E71" w:rsidP="00612E71">
      <w:pPr>
        <w:widowControl/>
        <w:ind w:left="-540"/>
        <w:jc w:val="both"/>
        <w:rPr>
          <w:sz w:val="24"/>
          <w:szCs w:val="24"/>
        </w:rPr>
      </w:pPr>
    </w:p>
    <w:p w:rsidR="00612E71" w:rsidRDefault="00612E71" w:rsidP="00612E71">
      <w:pPr>
        <w:tabs>
          <w:tab w:val="left" w:pos="66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12E71" w:rsidRDefault="00612E71" w:rsidP="00612E71">
      <w:pPr>
        <w:ind w:left="-540"/>
        <w:jc w:val="both"/>
        <w:rPr>
          <w:sz w:val="24"/>
          <w:szCs w:val="24"/>
          <w:u w:val="single"/>
        </w:rPr>
      </w:pPr>
    </w:p>
    <w:p w:rsidR="00612E71" w:rsidRDefault="00612E71" w:rsidP="00612E71">
      <w:pPr>
        <w:ind w:left="-540"/>
        <w:jc w:val="both"/>
        <w:rPr>
          <w:sz w:val="24"/>
          <w:szCs w:val="24"/>
        </w:rPr>
      </w:pPr>
    </w:p>
    <w:p w:rsidR="00612E71" w:rsidRDefault="00612E71" w:rsidP="00612E71">
      <w:pPr>
        <w:ind w:left="-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ПОКУПАТЕЛЬ:_</w:t>
      </w:r>
      <w:proofErr w:type="gramEnd"/>
      <w:r>
        <w:rPr>
          <w:sz w:val="24"/>
          <w:szCs w:val="24"/>
        </w:rPr>
        <w:t xml:space="preserve">_____________________________________________________________________ </w:t>
      </w:r>
    </w:p>
    <w:p w:rsidR="00612E71" w:rsidRDefault="00612E71" w:rsidP="00612E71">
      <w:pPr>
        <w:jc w:val="both"/>
        <w:rPr>
          <w:sz w:val="24"/>
          <w:szCs w:val="24"/>
        </w:rPr>
      </w:pPr>
    </w:p>
    <w:p w:rsidR="006E3D44" w:rsidRDefault="006E3D44"/>
    <w:sectPr w:rsidR="006E3D44" w:rsidSect="00612E7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7"/>
    <w:rsid w:val="00284267"/>
    <w:rsid w:val="00612E71"/>
    <w:rsid w:val="006E3D44"/>
    <w:rsid w:val="00711CC4"/>
    <w:rsid w:val="00B25DC8"/>
    <w:rsid w:val="00B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D23B"/>
  <w15:chartTrackingRefBased/>
  <w15:docId w15:val="{4710E851-3BBD-4DE2-BEB6-569316C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7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7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4</cp:revision>
  <dcterms:created xsi:type="dcterms:W3CDTF">2019-09-27T11:48:00Z</dcterms:created>
  <dcterms:modified xsi:type="dcterms:W3CDTF">2019-10-02T11:16:00Z</dcterms:modified>
</cp:coreProperties>
</file>