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498DE82" w:rsidR="0004186C" w:rsidRPr="00B141BB" w:rsidRDefault="00174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4CC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Арбитражного суда Смоленской области от 07.02.2014  по делу №А62-7344/2013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«Смоленский Банк» (ОАО «Смоленский Банк»)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214000</w:t>
      </w:r>
      <w:proofErr w:type="gramEnd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г. Смоленск, ул. </w:t>
      </w:r>
      <w:proofErr w:type="spellStart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, д. 6А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6732013898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ab/>
        <w:t>1126700000558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CAD7656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  - Часть гаражно-административного здания - 231,4 кв. м, адрес: Смоленская обл., г. Смоленск, ул. Дохтурова, д. 3-а, имущество (27 поз.), кадастровый номер 67:27:0031423:2588  - 5 278 082,69 руб.</w:t>
      </w:r>
    </w:p>
    <w:p w14:paraId="35A19EFA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 2  - </w:t>
      </w:r>
      <w:proofErr w:type="gramStart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Поворотная</w:t>
      </w:r>
      <w:proofErr w:type="gramEnd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 блок-вставка с административными помещениями - 317,4 кв. м, адрес: Смоленская обл., г. Смоленск, ул. </w:t>
      </w:r>
      <w:proofErr w:type="spellStart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Рыленкова</w:t>
      </w:r>
      <w:proofErr w:type="spellEnd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, д. 50, 1-5 этаж, мансарда, кадастровый номер 67:27:0031416:976, универсальный считыватель, дверь противопожарная (2 шт.), ОПС и СКУД, кабель силовой, сортировщик банкнот, рабочее место темпо-касса  - 11 327 233,86 руб.</w:t>
      </w:r>
    </w:p>
    <w:p w14:paraId="145CBF94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 3  - Нежилое помещение - 140,8 кв. м, адрес: </w:t>
      </w:r>
      <w:proofErr w:type="gramStart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Тамбовская</w:t>
      </w:r>
      <w:proofErr w:type="gramEnd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г. Тамбов, ул. Гоголя, д. 37, корп. 2, №26, 1 этаж, кадастровый номер 68:29:0103024:445  - 4 631 828,89 руб.</w:t>
      </w:r>
    </w:p>
    <w:p w14:paraId="452E53AD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 4  - Здание столовой - 3 013,8 кв. м, 2 этажа, земельный участок - 2 619 кв. м, адрес: </w:t>
      </w:r>
      <w:proofErr w:type="gramStart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Ивановская</w:t>
      </w:r>
      <w:proofErr w:type="gramEnd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г. Фурманов, ул. Д. Бедного, д. 69, кадастровые номера 37:27:010524:51, 37:27:010524:24, земли населенных пунктов - предприятия общественного питания (кафе, столовые, буфеты), связанные с непосредственным обслуживанием производственных и промышленных предприятий  - 1 797 274,53 руб.</w:t>
      </w:r>
    </w:p>
    <w:p w14:paraId="1D4CF58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5  - 57/100 доли в праве общей долевой собственности на нежилое помещение (аптека) - 656,8 кв. м, адрес: г. Москва, Коломенский пр., д. 8, корп. 4, имущество (127 поз.), кадастровый номер 77:05:0004004:5497  - 137 447 313,31 руб.</w:t>
      </w:r>
    </w:p>
    <w:p w14:paraId="2C751D08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6  - Монета «39-я всемирная шахматная олимпиада», 3 руб., серебро 925 проба  - 1 767,78 руб.</w:t>
      </w:r>
    </w:p>
    <w:p w14:paraId="23E78A95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 7  - Монета «10-летие учреждения </w:t>
      </w:r>
      <w:proofErr w:type="spellStart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ЕврАзЭС</w:t>
      </w:r>
      <w:proofErr w:type="spellEnd"/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», 3 руб., серебро 925 проба  - 1 680,84 руб.</w:t>
      </w:r>
    </w:p>
    <w:p w14:paraId="04BC4555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8  - Монеты «Смоленск», 3 руб., серебро 925 проба, 50 шт.  - 175 329,00 руб.</w:t>
      </w:r>
    </w:p>
    <w:p w14:paraId="45BC8121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9  - Монеты «Смоленск», 3 руб., серебро 925 проба, 50 шт.  - 175 329,00 руб.</w:t>
      </w:r>
    </w:p>
    <w:p w14:paraId="6BB2B21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10  - Монеты «Смоленск», 3 руб., серебро 925 проба, 50 шт.  - 175 329,00 руб.</w:t>
      </w:r>
    </w:p>
    <w:p w14:paraId="41680EA7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11  - Монеты «Смоленск», 3 руб., серебро 925 проба, 50 шт.  - 175 329,00 руб.</w:t>
      </w:r>
    </w:p>
    <w:p w14:paraId="5006E9EB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12  - Монеты «Смоленск», 3 руб., серебро 925 проба, 50 шт.  - 175 329,00 руб.</w:t>
      </w:r>
    </w:p>
    <w:p w14:paraId="3448C0A0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13  - Монеты «Смоленск», 3 руб., серебро 925 проба, 50 шт.  - 175 329,00 руб.</w:t>
      </w:r>
    </w:p>
    <w:p w14:paraId="66129550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14  - Монеты «Смоленск», 3 руб., серебро 925 проба, 50 шт.  - 175 329,00 руб.</w:t>
      </w:r>
    </w:p>
    <w:p w14:paraId="71F6FA12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15  - Монеты «Смоленск», 3 руб., серебро 925 проба, 50 шт.  - 175 329,00 руб.</w:t>
      </w:r>
    </w:p>
    <w:p w14:paraId="2AE486D7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16  - Монеты «Смоленск», 3 руб., серебро 925 проба, 50 шт.  - 175 329,00 руб.</w:t>
      </w:r>
    </w:p>
    <w:p w14:paraId="1C15BB27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17  - Монеты «Смоленск», 3 руб., серебро 925 проба, 50 шт.  - 175 329,00 руб.</w:t>
      </w:r>
    </w:p>
    <w:p w14:paraId="08B980D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18  - Монеты «Смоленск», 3 руб., серебро 925 проба, 50 шт.  - 175 329,00 руб.</w:t>
      </w:r>
    </w:p>
    <w:p w14:paraId="4F9172E1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19  - Монеты «Смоленск», 3 руб., серебро 925 проба, 50 шт.  - 175 329,00 руб.</w:t>
      </w:r>
    </w:p>
    <w:p w14:paraId="19F0FE5A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20  - Монеты «Смоленск», 3 руб., серебро 925 проба, 50 шт.  - 175 329,00 руб.</w:t>
      </w:r>
    </w:p>
    <w:p w14:paraId="4D5A89A7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21  - Монеты «Смоленск», 3 руб., серебро 925 проба, 50 шт.  - 175 329,00 руб.</w:t>
      </w:r>
    </w:p>
    <w:p w14:paraId="255FA609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22  - Монеты «Смоленск», 3 руб., серебро 925 проба, 50 шт.  - 175 329,00 руб.</w:t>
      </w:r>
    </w:p>
    <w:p w14:paraId="61715CF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23  - Монеты «Смоленск», 3 руб., серебро 925 проба, 50 шт.  - 175 329,00 руб.</w:t>
      </w:r>
    </w:p>
    <w:p w14:paraId="55095F2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24  - Монеты «Смоленск», 3 руб., серебро 925 проба, 50 шт.  - 175 329,00 руб.</w:t>
      </w:r>
    </w:p>
    <w:p w14:paraId="6395388F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25  - Монеты «Смоленск», 3 руб., серебро 925 проба, 50 шт.  - 175 329,00 руб.</w:t>
      </w:r>
    </w:p>
    <w:p w14:paraId="6EA79F69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26  - Монеты «Смоленск», 3 руб., серебро 925 проба, 50 шт.  - 175 329,00 руб.</w:t>
      </w:r>
    </w:p>
    <w:p w14:paraId="2F9B7AB4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 27  - Монеты «Смоленск», 3 руб., серебро 925 проба, 50 шт.  - 175 329,00 руб.</w:t>
      </w:r>
    </w:p>
    <w:p w14:paraId="7ABF1318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28  - Монеты «Смоленск», 3 руб., серебро 925 проба, 50 шт.  - 175 329,00 руб.</w:t>
      </w:r>
    </w:p>
    <w:p w14:paraId="0F4C7968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29  - Монеты «Смоленск», 3 руб., серебро 925 проба, 50 шт.  - 175 329,00 руб.</w:t>
      </w:r>
    </w:p>
    <w:p w14:paraId="03DA3DA9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30  - Монеты «Смоленск», 3 руб., серебро 925 проба, 50 шт.  - 175 329,00 руб.</w:t>
      </w:r>
    </w:p>
    <w:p w14:paraId="667C3CAE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31  - Монеты «Смоленск», 3 руб., серебро 925 проба, 50 шт.  - 175 329,00 руб.</w:t>
      </w:r>
    </w:p>
    <w:p w14:paraId="4730D992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32  - Монеты «Смоленск», 3 руб., серебро 925 проба, 50 шт.  - 175 329,00 руб.</w:t>
      </w:r>
    </w:p>
    <w:p w14:paraId="38178145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33  - Монеты «Смоленск», 3 руб., серебро 925 проба, 50 шт.  - 175 329,00 руб.</w:t>
      </w:r>
    </w:p>
    <w:p w14:paraId="78C6F5A0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34  - Монеты «Смоленск», 3 руб., серебро 925 проба, 44 шт.  - 154 289,52 руб.</w:t>
      </w:r>
    </w:p>
    <w:p w14:paraId="03C9F8DC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35  - Банкоматы, платежные терминалы (70 поз.), г. Смоленск  - 6 570 574,90 руб.</w:t>
      </w:r>
    </w:p>
    <w:p w14:paraId="765CBB9A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36  - Платежные терминалы (63 поз.), г. Смоленск  - 1 747 537,21 руб.</w:t>
      </w:r>
    </w:p>
    <w:p w14:paraId="5E95FF2D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37  - Банковское оборудование, мебель (107 поз.), г. Смоленск  - 4 152 562,81 руб.</w:t>
      </w:r>
    </w:p>
    <w:p w14:paraId="3B6B417B" w14:textId="77777777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38  - Банковское оборудование, мебель (1 221 поз.), г. Москва  - 4 539 894,08 руб.</w:t>
      </w:r>
    </w:p>
    <w:p w14:paraId="5367C0B2" w14:textId="1CBBE740" w:rsidR="00174CC9" w:rsidRPr="00174CC9" w:rsidRDefault="00174CC9" w:rsidP="0017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4CC9">
        <w:rPr>
          <w:rFonts w:ascii="Times New Roman CYR" w:hAnsi="Times New Roman CYR" w:cs="Times New Roman CYR"/>
          <w:color w:val="000000"/>
          <w:sz w:val="24"/>
          <w:szCs w:val="24"/>
        </w:rPr>
        <w:t>Лот  39  - Исключительное право на товарный знак (знак обслуживания), логотип банка, свидетельство 457334 от 22.03.2012, срок действия регистрации - 29.12.2020, г. Смоленск  - 6 534,00 руб.</w:t>
      </w:r>
    </w:p>
    <w:p w14:paraId="4A38C09D" w14:textId="5EBF4035" w:rsidR="00EE0B2D" w:rsidRDefault="00EE0B2D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Лот 5</w:t>
      </w:r>
      <w:r w:rsidRPr="00EE0B2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74CC9" w:rsidRPr="00174CC9">
        <w:rPr>
          <w:rFonts w:ascii="Times New Roman CYR" w:hAnsi="Times New Roman CYR" w:cs="Times New Roman CYR"/>
          <w:color w:val="000000"/>
          <w:sz w:val="24"/>
          <w:szCs w:val="24"/>
        </w:rPr>
        <w:t>Договор купли-продажи заключается в нотариальной форме.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22B4A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52F8A">
        <w:rPr>
          <w:b/>
          <w:bCs/>
          <w:color w:val="000000"/>
        </w:rPr>
        <w:t>1-4</w:t>
      </w:r>
      <w:r w:rsidRPr="00B141BB">
        <w:rPr>
          <w:b/>
          <w:bCs/>
          <w:color w:val="000000"/>
        </w:rPr>
        <w:t xml:space="preserve"> - с </w:t>
      </w:r>
      <w:r w:rsidR="00F52F8A">
        <w:rPr>
          <w:b/>
          <w:bCs/>
          <w:color w:val="000000"/>
        </w:rPr>
        <w:t>22 октября 2019 по 22 января 2020</w:t>
      </w:r>
      <w:r w:rsidRPr="00B141BB">
        <w:rPr>
          <w:b/>
          <w:bCs/>
          <w:color w:val="000000"/>
        </w:rPr>
        <w:t xml:space="preserve"> г.;</w:t>
      </w:r>
    </w:p>
    <w:p w14:paraId="35278690" w14:textId="09D7419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52F8A">
        <w:rPr>
          <w:b/>
          <w:bCs/>
          <w:color w:val="000000"/>
        </w:rPr>
        <w:t>5-39</w:t>
      </w:r>
      <w:r w:rsidRPr="00B141BB">
        <w:rPr>
          <w:b/>
          <w:bCs/>
          <w:color w:val="000000"/>
        </w:rPr>
        <w:t xml:space="preserve"> - с </w:t>
      </w:r>
      <w:r w:rsidR="00F52F8A">
        <w:rPr>
          <w:b/>
          <w:bCs/>
          <w:color w:val="000000"/>
        </w:rPr>
        <w:t>22 октября 2019 г. по 25 февраля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739068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52F8A">
        <w:rPr>
          <w:color w:val="000000"/>
        </w:rPr>
        <w:t>22 октября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E1DCF9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211197">
        <w:rPr>
          <w:b/>
          <w:color w:val="000000"/>
        </w:rPr>
        <w:t>1-4</w:t>
      </w:r>
      <w:r w:rsidRPr="00B141BB">
        <w:rPr>
          <w:b/>
          <w:color w:val="000000"/>
        </w:rPr>
        <w:t>:</w:t>
      </w:r>
    </w:p>
    <w:p w14:paraId="1F110D73" w14:textId="202A35D9" w:rsidR="00A10B78" w:rsidRPr="00A10B78" w:rsidRDefault="00A10B78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0B78">
        <w:rPr>
          <w:color w:val="000000"/>
        </w:rPr>
        <w:t xml:space="preserve">с 22 октября 2019 г. по 07 декабря 2019 г. - в размере начальной цены продажи </w:t>
      </w:r>
      <w:r w:rsidR="00AA780C">
        <w:rPr>
          <w:color w:val="000000"/>
        </w:rPr>
        <w:t>лотов</w:t>
      </w:r>
      <w:r w:rsidRPr="00A10B78">
        <w:rPr>
          <w:color w:val="000000"/>
        </w:rPr>
        <w:t>;</w:t>
      </w:r>
    </w:p>
    <w:p w14:paraId="6C3DC360" w14:textId="297056F7" w:rsidR="00A10B78" w:rsidRPr="00A10B78" w:rsidRDefault="00A10B78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0B78">
        <w:rPr>
          <w:color w:val="000000"/>
        </w:rPr>
        <w:t xml:space="preserve">с 08 декабря 2019 г. по 15 декабря 2019 г. - в размере 95,00% от начальной цены продажи </w:t>
      </w:r>
      <w:r w:rsidR="00AA780C">
        <w:rPr>
          <w:color w:val="000000"/>
        </w:rPr>
        <w:t>лотов</w:t>
      </w:r>
      <w:r w:rsidRPr="00A10B78">
        <w:rPr>
          <w:color w:val="000000"/>
        </w:rPr>
        <w:t>;</w:t>
      </w:r>
    </w:p>
    <w:p w14:paraId="187D2879" w14:textId="007B5E5E" w:rsidR="00A10B78" w:rsidRPr="00A10B78" w:rsidRDefault="00A10B78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0B78">
        <w:rPr>
          <w:color w:val="000000"/>
        </w:rPr>
        <w:t xml:space="preserve">с 16 декабря 2019 г. по 23 декабря 2019 г. - в размере 90,00% от начальной цены продажи </w:t>
      </w:r>
      <w:r w:rsidR="00AA780C">
        <w:rPr>
          <w:color w:val="000000"/>
        </w:rPr>
        <w:t>лотов</w:t>
      </w:r>
      <w:r w:rsidRPr="00A10B78">
        <w:rPr>
          <w:color w:val="000000"/>
        </w:rPr>
        <w:t>;</w:t>
      </w:r>
    </w:p>
    <w:p w14:paraId="14866155" w14:textId="0717E65C" w:rsidR="00A10B78" w:rsidRPr="00A10B78" w:rsidRDefault="00A10B78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0B78">
        <w:rPr>
          <w:color w:val="000000"/>
        </w:rPr>
        <w:t xml:space="preserve">с 24 декабря 2019 г. по 01 января 2020 г. - в размере 85,00% от начальной цены продажи </w:t>
      </w:r>
      <w:r w:rsidR="00AA780C">
        <w:rPr>
          <w:color w:val="000000"/>
        </w:rPr>
        <w:t>лотов</w:t>
      </w:r>
      <w:r w:rsidRPr="00A10B78">
        <w:rPr>
          <w:color w:val="000000"/>
        </w:rPr>
        <w:t>;</w:t>
      </w:r>
    </w:p>
    <w:p w14:paraId="26F6D939" w14:textId="32B25C33" w:rsidR="00707F65" w:rsidRPr="00B141BB" w:rsidRDefault="00A10B78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0B78">
        <w:rPr>
          <w:color w:val="000000"/>
        </w:rPr>
        <w:t>с 02 января 2020 г. по 22 января 2020 г. - в размере 80,00%</w:t>
      </w:r>
      <w:r>
        <w:rPr>
          <w:color w:val="000000"/>
        </w:rPr>
        <w:t xml:space="preserve"> от начальной цены продажи </w:t>
      </w:r>
      <w:r w:rsidR="00AA780C">
        <w:rPr>
          <w:color w:val="000000"/>
        </w:rPr>
        <w:t>лотов</w:t>
      </w:r>
      <w:r>
        <w:rPr>
          <w:color w:val="000000"/>
        </w:rPr>
        <w:t>.</w:t>
      </w:r>
    </w:p>
    <w:p w14:paraId="66F82829" w14:textId="13DFB64C" w:rsidR="0004186C" w:rsidRPr="00B141BB" w:rsidRDefault="00211197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5</w:t>
      </w:r>
      <w:r w:rsidR="00707F65" w:rsidRPr="00B141BB">
        <w:rPr>
          <w:b/>
          <w:color w:val="000000"/>
        </w:rPr>
        <w:t>:</w:t>
      </w:r>
    </w:p>
    <w:p w14:paraId="71E8B0E3" w14:textId="7777777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22 октября 2019 г. по 07 декабря 2019 г. - в размере начальной цены продажи лота;</w:t>
      </w:r>
    </w:p>
    <w:p w14:paraId="06D6F280" w14:textId="6D72C5C6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08 декабря 2019 г. по 15 декабря 2019 г. - в размере 91,5</w:t>
      </w:r>
      <w:r w:rsidR="00F07A16">
        <w:rPr>
          <w:color w:val="000000"/>
        </w:rPr>
        <w:t>0</w:t>
      </w:r>
      <w:r w:rsidRPr="004A0E5C">
        <w:rPr>
          <w:color w:val="000000"/>
        </w:rPr>
        <w:t>% от начальной цены продажи лота;</w:t>
      </w:r>
    </w:p>
    <w:p w14:paraId="7F21B9B1" w14:textId="7777777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lastRenderedPageBreak/>
        <w:t>с 16 декабря 2019 г. по 23 декабря 2019 г. - в размере 83,00% от начальной цены продажи лота;</w:t>
      </w:r>
    </w:p>
    <w:p w14:paraId="4BDDA70C" w14:textId="610E7109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24 декабря 2019 г. по 01 я</w:t>
      </w:r>
      <w:r w:rsidR="00F07A16">
        <w:rPr>
          <w:color w:val="000000"/>
        </w:rPr>
        <w:t>нваря 2020 г. - в размере 74,5</w:t>
      </w:r>
      <w:r w:rsidRPr="004A0E5C">
        <w:rPr>
          <w:color w:val="000000"/>
        </w:rPr>
        <w:t>0% от начальной цены продажи лота;</w:t>
      </w:r>
    </w:p>
    <w:p w14:paraId="115E58FE" w14:textId="7777777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02 января 2020 г. по 22 января 2020 г. - в размере 66,00% от начальной цены продажи лота;</w:t>
      </w:r>
    </w:p>
    <w:p w14:paraId="6B88D5BF" w14:textId="063BA16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23 января 2020 г. по 01 фе</w:t>
      </w:r>
      <w:r w:rsidR="00F07A16">
        <w:rPr>
          <w:color w:val="000000"/>
        </w:rPr>
        <w:t>враля 2020 г. - в размере 57,5</w:t>
      </w:r>
      <w:r w:rsidRPr="004A0E5C">
        <w:rPr>
          <w:color w:val="000000"/>
        </w:rPr>
        <w:t>0% от начальной цены продажи лота;</w:t>
      </w:r>
    </w:p>
    <w:p w14:paraId="7B7CF98B" w14:textId="7777777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02 февраля 2020 г. по 09 февраля 2020 г. - в размере 49,00% от начальной цены продажи лота;</w:t>
      </w:r>
    </w:p>
    <w:p w14:paraId="047E3EC3" w14:textId="76FBB960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10 февраля 2020 г. по 17 фе</w:t>
      </w:r>
      <w:r w:rsidR="00F07A16">
        <w:rPr>
          <w:color w:val="000000"/>
        </w:rPr>
        <w:t>враля 2020 г. - в размере 40,5</w:t>
      </w:r>
      <w:r w:rsidRPr="004A0E5C">
        <w:rPr>
          <w:color w:val="000000"/>
        </w:rPr>
        <w:t>0% от начальной цены продажи лота;</w:t>
      </w:r>
    </w:p>
    <w:p w14:paraId="53C04315" w14:textId="7A3A7CA7" w:rsidR="0004186C" w:rsidRPr="00B141BB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18 февраля 2020 г. по 25 февраля 2020 г. - в размере 32,00% от начальной цены продажи лота;</w:t>
      </w:r>
    </w:p>
    <w:p w14:paraId="0230D461" w14:textId="60EA518E" w:rsidR="0004186C" w:rsidRPr="00B141BB" w:rsidRDefault="00707F65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211197">
        <w:rPr>
          <w:b/>
          <w:color w:val="000000"/>
        </w:rPr>
        <w:t>6-39</w:t>
      </w:r>
      <w:r w:rsidRPr="00B141BB">
        <w:rPr>
          <w:b/>
          <w:color w:val="000000"/>
        </w:rPr>
        <w:t>:</w:t>
      </w:r>
    </w:p>
    <w:p w14:paraId="2CADAB5A" w14:textId="18293882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22 октября 2019 г. по 07 декабря 2019 г. - в размере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1D936E32" w14:textId="6FCE061B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08 декабря 2019 г. по 15 декабря 2019 г. - в размере 91,00%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3BF7271E" w14:textId="5348FB77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16 декабря 2019 г. по 23 декабря 2019 г. - в размере 82,00%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13A47129" w14:textId="10CAA7AF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24 декабря 2019 г. по 01 января 2020 г. - в размере 73,00%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2695DB68" w14:textId="268C4818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02 января 2020 г. по 22 января 2020 г. - в размере 64,00%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5E0EF062" w14:textId="69498BB0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23 января 2020 г. по 01 февраля 2020 г. - в размере 55,00%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7E28C401" w14:textId="77852D38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02 февраля 2020 г. по 09 февраля 2020 г. - в размере 46,00%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7CF4437C" w14:textId="5A0D06AD" w:rsidR="004A0E5C" w:rsidRPr="004A0E5C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 xml:space="preserve">с 10 февраля 2020 г. по 17 февраля 2020 г. - в размере 37,00% от начальной цены продажи </w:t>
      </w:r>
      <w:r w:rsidR="00AA780C">
        <w:rPr>
          <w:color w:val="000000"/>
        </w:rPr>
        <w:t>лотов</w:t>
      </w:r>
      <w:r w:rsidRPr="004A0E5C">
        <w:rPr>
          <w:color w:val="000000"/>
        </w:rPr>
        <w:t>;</w:t>
      </w:r>
    </w:p>
    <w:p w14:paraId="6C942DFB" w14:textId="074B5E77" w:rsidR="0004186C" w:rsidRPr="00B141BB" w:rsidRDefault="004A0E5C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E5C">
        <w:rPr>
          <w:color w:val="000000"/>
        </w:rPr>
        <w:t>с 18 февраля 2020 г. по 25 февраля 2020 г. - в размере 28,00% от нач</w:t>
      </w:r>
      <w:r>
        <w:rPr>
          <w:color w:val="000000"/>
        </w:rPr>
        <w:t xml:space="preserve">альной цены продажи </w:t>
      </w:r>
      <w:r w:rsidR="00AA780C">
        <w:rPr>
          <w:color w:val="000000"/>
        </w:rPr>
        <w:t>лотов</w:t>
      </w:r>
      <w:r w:rsidR="0004186C" w:rsidRPr="00B141BB">
        <w:rPr>
          <w:color w:val="000000"/>
        </w:rPr>
        <w:t>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DB79969" w:rsidR="00CF5F6F" w:rsidRPr="00B141BB" w:rsidRDefault="00CF5F6F" w:rsidP="00146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</w:t>
      </w:r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можно получить у КУ: тел. +7 (4812) 206-700, доб. 12-53, </w:t>
      </w:r>
      <w:proofErr w:type="gramStart"/>
      <w:r w:rsidR="00DA537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537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D71C9">
        <w:rPr>
          <w:rFonts w:ascii="Times New Roman" w:hAnsi="Times New Roman" w:cs="Times New Roman"/>
          <w:color w:val="000000"/>
          <w:sz w:val="24"/>
          <w:szCs w:val="24"/>
        </w:rPr>
        <w:t>по лотам 1,</w:t>
      </w:r>
      <w:r w:rsidR="00711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1C9">
        <w:rPr>
          <w:rFonts w:ascii="Times New Roman" w:hAnsi="Times New Roman" w:cs="Times New Roman"/>
          <w:color w:val="000000"/>
          <w:sz w:val="24"/>
          <w:szCs w:val="24"/>
        </w:rPr>
        <w:t>2, 3, 35,</w:t>
      </w:r>
      <w:r w:rsidR="00711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1C9">
        <w:rPr>
          <w:rFonts w:ascii="Times New Roman" w:hAnsi="Times New Roman" w:cs="Times New Roman"/>
          <w:color w:val="000000"/>
          <w:sz w:val="24"/>
          <w:szCs w:val="24"/>
        </w:rPr>
        <w:t>36, 37,</w:t>
      </w:r>
      <w:r w:rsidR="00711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1C9">
        <w:rPr>
          <w:rFonts w:ascii="Times New Roman" w:hAnsi="Times New Roman" w:cs="Times New Roman"/>
          <w:color w:val="000000"/>
          <w:sz w:val="24"/>
          <w:szCs w:val="24"/>
        </w:rPr>
        <w:t xml:space="preserve">39 - </w:t>
      </w:r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8 (495) 234-04-00, доб. 324, 8 (915) 230-03-52,  </w:t>
      </w:r>
      <w:hyperlink r:id="rId8" w:history="1">
        <w:r w:rsidR="00BD71C9" w:rsidRPr="00326D09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BD71C9">
        <w:rPr>
          <w:rFonts w:ascii="Times New Roman" w:hAnsi="Times New Roman" w:cs="Times New Roman"/>
          <w:color w:val="000000"/>
          <w:sz w:val="24"/>
          <w:szCs w:val="24"/>
        </w:rPr>
        <w:t xml:space="preserve">; по лоту 4: </w:t>
      </w:r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>Мякутина Виктория</w:t>
      </w:r>
      <w:proofErr w:type="gramStart"/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BD71C9">
        <w:rPr>
          <w:rFonts w:ascii="Times New Roman" w:hAnsi="Times New Roman" w:cs="Times New Roman"/>
          <w:color w:val="000000"/>
          <w:sz w:val="24"/>
          <w:szCs w:val="24"/>
        </w:rPr>
        <w:t xml:space="preserve">ел. +7 (812) 777-57-57, доб.597, </w:t>
      </w:r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 xml:space="preserve">+7 (980) 701-15-25, </w:t>
      </w:r>
      <w:hyperlink r:id="rId9" w:history="1">
        <w:r w:rsidR="00BD71C9" w:rsidRPr="00326D09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BD7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118BA">
        <w:rPr>
          <w:rFonts w:ascii="Times New Roman" w:hAnsi="Times New Roman" w:cs="Times New Roman"/>
          <w:color w:val="000000"/>
          <w:sz w:val="24"/>
          <w:szCs w:val="24"/>
        </w:rPr>
        <w:t>по лотам:</w:t>
      </w:r>
      <w:r w:rsidR="00654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118BA">
        <w:rPr>
          <w:rFonts w:ascii="Times New Roman" w:hAnsi="Times New Roman" w:cs="Times New Roman"/>
          <w:color w:val="000000"/>
          <w:sz w:val="24"/>
          <w:szCs w:val="24"/>
        </w:rPr>
        <w:t>5-34, 38</w:t>
      </w:r>
      <w:r w:rsidR="001460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46064" w:rsidRPr="00146064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 w:rsidR="00146064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146064" w:rsidRPr="0014606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146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46064"/>
    <w:rsid w:val="00174CC9"/>
    <w:rsid w:val="00203862"/>
    <w:rsid w:val="00211197"/>
    <w:rsid w:val="00220317"/>
    <w:rsid w:val="002A0202"/>
    <w:rsid w:val="002C116A"/>
    <w:rsid w:val="002C2BDE"/>
    <w:rsid w:val="00360DC6"/>
    <w:rsid w:val="004A0E5C"/>
    <w:rsid w:val="005F1F68"/>
    <w:rsid w:val="00651D54"/>
    <w:rsid w:val="006544DE"/>
    <w:rsid w:val="00707F65"/>
    <w:rsid w:val="007118BA"/>
    <w:rsid w:val="007E51FA"/>
    <w:rsid w:val="008E2B16"/>
    <w:rsid w:val="00A10B78"/>
    <w:rsid w:val="00AA780C"/>
    <w:rsid w:val="00B141BB"/>
    <w:rsid w:val="00B93A5E"/>
    <w:rsid w:val="00BD71C9"/>
    <w:rsid w:val="00CF5F6F"/>
    <w:rsid w:val="00D16130"/>
    <w:rsid w:val="00DA5373"/>
    <w:rsid w:val="00E645EC"/>
    <w:rsid w:val="00EE0B2D"/>
    <w:rsid w:val="00EE3F19"/>
    <w:rsid w:val="00F07A16"/>
    <w:rsid w:val="00F16092"/>
    <w:rsid w:val="00F52F8A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2019-07-23T07:54:00Z</dcterms:created>
  <dcterms:modified xsi:type="dcterms:W3CDTF">2019-10-14T09:12:00Z</dcterms:modified>
</cp:coreProperties>
</file>