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51F3" w14:textId="6DF46E3E" w:rsidR="00F57348" w:rsidRDefault="004C42FE" w:rsidP="004C131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757DE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082D59" w:rsidRPr="008757DE">
        <w:rPr>
          <w:rFonts w:ascii="Times New Roman" w:hAnsi="Times New Roman" w:cs="Times New Roman"/>
          <w:b/>
          <w:sz w:val="24"/>
          <w:szCs w:val="24"/>
        </w:rPr>
        <w:t>Акционерное общество «Российский аукционный дом</w:t>
      </w:r>
      <w:r w:rsidRPr="008757D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82D59" w:rsidRPr="008757DE">
        <w:rPr>
          <w:rFonts w:ascii="Times New Roman" w:hAnsi="Times New Roman" w:cs="Times New Roman"/>
          <w:b/>
          <w:sz w:val="24"/>
          <w:szCs w:val="24"/>
        </w:rPr>
        <w:t xml:space="preserve">сообщает о переносе даты </w:t>
      </w:r>
      <w:r w:rsidR="006E7F6E" w:rsidRPr="008757DE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082D59" w:rsidRPr="008757DE">
        <w:rPr>
          <w:rFonts w:ascii="Times New Roman" w:hAnsi="Times New Roman" w:cs="Times New Roman"/>
          <w:b/>
          <w:sz w:val="24"/>
          <w:szCs w:val="24"/>
        </w:rPr>
        <w:t xml:space="preserve"> торгов</w:t>
      </w:r>
      <w:r w:rsidR="006E7F6E" w:rsidRPr="008757D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82D59" w:rsidRPr="00875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5DD" w:rsidRPr="008757DE">
        <w:rPr>
          <w:rFonts w:ascii="Times New Roman" w:hAnsi="Times New Roman" w:cs="Times New Roman"/>
          <w:b/>
          <w:sz w:val="24"/>
          <w:szCs w:val="24"/>
        </w:rPr>
        <w:t xml:space="preserve">электронный аукцион, открытый по составу участников и открытый по форме подачи предложений по цене, с применением метода понижения начальной цены («голландский») на электронной торговой площадке Акционерного общества «Российский аукционный дом» по адресу: www.lot-online.ru, с </w:t>
      </w:r>
      <w:r w:rsidR="00AB43ED">
        <w:rPr>
          <w:rFonts w:ascii="Times New Roman" w:hAnsi="Times New Roman" w:cs="Times New Roman"/>
          <w:b/>
          <w:sz w:val="24"/>
          <w:szCs w:val="24"/>
        </w:rPr>
        <w:t>2</w:t>
      </w:r>
      <w:r w:rsidR="009F7319">
        <w:rPr>
          <w:rFonts w:ascii="Times New Roman" w:hAnsi="Times New Roman" w:cs="Times New Roman"/>
          <w:b/>
          <w:sz w:val="24"/>
          <w:szCs w:val="24"/>
        </w:rPr>
        <w:t>2</w:t>
      </w:r>
      <w:r w:rsidR="001C55DD" w:rsidRPr="008757DE">
        <w:rPr>
          <w:rFonts w:ascii="Times New Roman" w:hAnsi="Times New Roman" w:cs="Times New Roman"/>
          <w:b/>
          <w:sz w:val="24"/>
          <w:szCs w:val="24"/>
        </w:rPr>
        <w:t>.</w:t>
      </w:r>
      <w:r w:rsidR="009F7319">
        <w:rPr>
          <w:rFonts w:ascii="Times New Roman" w:hAnsi="Times New Roman" w:cs="Times New Roman"/>
          <w:b/>
          <w:sz w:val="24"/>
          <w:szCs w:val="24"/>
        </w:rPr>
        <w:t>11</w:t>
      </w:r>
      <w:r w:rsidR="001C55DD" w:rsidRPr="008757DE">
        <w:rPr>
          <w:rFonts w:ascii="Times New Roman" w:hAnsi="Times New Roman" w:cs="Times New Roman"/>
          <w:b/>
          <w:sz w:val="24"/>
          <w:szCs w:val="24"/>
        </w:rPr>
        <w:t>.2019 с 1</w:t>
      </w:r>
      <w:r w:rsidR="00AC06BA" w:rsidRPr="008757DE">
        <w:rPr>
          <w:rFonts w:ascii="Times New Roman" w:hAnsi="Times New Roman" w:cs="Times New Roman"/>
          <w:b/>
          <w:sz w:val="24"/>
          <w:szCs w:val="24"/>
        </w:rPr>
        <w:t>1</w:t>
      </w:r>
      <w:r w:rsidR="001C55DD" w:rsidRPr="008757DE">
        <w:rPr>
          <w:rFonts w:ascii="Times New Roman" w:hAnsi="Times New Roman" w:cs="Times New Roman"/>
          <w:b/>
          <w:sz w:val="24"/>
          <w:szCs w:val="24"/>
        </w:rPr>
        <w:t xml:space="preserve">.00 (мск) на </w:t>
      </w:r>
      <w:r w:rsidR="00AB43ED">
        <w:rPr>
          <w:rFonts w:ascii="Times New Roman" w:hAnsi="Times New Roman" w:cs="Times New Roman"/>
          <w:b/>
          <w:sz w:val="24"/>
          <w:szCs w:val="24"/>
        </w:rPr>
        <w:t>2</w:t>
      </w:r>
      <w:r w:rsidR="009F7319">
        <w:rPr>
          <w:rFonts w:ascii="Times New Roman" w:hAnsi="Times New Roman" w:cs="Times New Roman"/>
          <w:b/>
          <w:sz w:val="24"/>
          <w:szCs w:val="24"/>
        </w:rPr>
        <w:t>0</w:t>
      </w:r>
      <w:r w:rsidR="001C55DD" w:rsidRPr="008757DE">
        <w:rPr>
          <w:rFonts w:ascii="Times New Roman" w:hAnsi="Times New Roman" w:cs="Times New Roman"/>
          <w:b/>
          <w:sz w:val="24"/>
          <w:szCs w:val="24"/>
        </w:rPr>
        <w:t>.</w:t>
      </w:r>
      <w:r w:rsidR="00AB43ED">
        <w:rPr>
          <w:rFonts w:ascii="Times New Roman" w:hAnsi="Times New Roman" w:cs="Times New Roman"/>
          <w:b/>
          <w:sz w:val="24"/>
          <w:szCs w:val="24"/>
        </w:rPr>
        <w:t>1</w:t>
      </w:r>
      <w:r w:rsidR="009F7319">
        <w:rPr>
          <w:rFonts w:ascii="Times New Roman" w:hAnsi="Times New Roman" w:cs="Times New Roman"/>
          <w:b/>
          <w:sz w:val="24"/>
          <w:szCs w:val="24"/>
        </w:rPr>
        <w:t>2</w:t>
      </w:r>
      <w:r w:rsidR="001C55DD" w:rsidRPr="008757DE">
        <w:rPr>
          <w:rFonts w:ascii="Times New Roman" w:hAnsi="Times New Roman" w:cs="Times New Roman"/>
          <w:b/>
          <w:sz w:val="24"/>
          <w:szCs w:val="24"/>
        </w:rPr>
        <w:t>.2019 на 1</w:t>
      </w:r>
      <w:r w:rsidR="00AC06BA" w:rsidRPr="008757DE">
        <w:rPr>
          <w:rFonts w:ascii="Times New Roman" w:hAnsi="Times New Roman" w:cs="Times New Roman"/>
          <w:b/>
          <w:sz w:val="24"/>
          <w:szCs w:val="24"/>
        </w:rPr>
        <w:t>1</w:t>
      </w:r>
      <w:r w:rsidR="001C55DD" w:rsidRPr="008757DE">
        <w:rPr>
          <w:rFonts w:ascii="Times New Roman" w:hAnsi="Times New Roman" w:cs="Times New Roman"/>
          <w:b/>
          <w:sz w:val="24"/>
          <w:szCs w:val="24"/>
        </w:rPr>
        <w:t xml:space="preserve">.00 (мск) по </w:t>
      </w:r>
      <w:r w:rsidR="00166BC7" w:rsidRPr="00166BC7">
        <w:rPr>
          <w:rFonts w:ascii="Times New Roman" w:hAnsi="Times New Roman" w:cs="Times New Roman"/>
          <w:b/>
          <w:sz w:val="24"/>
          <w:szCs w:val="24"/>
        </w:rPr>
        <w:t xml:space="preserve">продаже недвижимого имущества, являющегося собственностью </w:t>
      </w:r>
      <w:r w:rsidR="009F7319" w:rsidRPr="009F7319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«НЕО-ИНВЕСТ» (ИНН 7728212973)</w:t>
      </w:r>
      <w:r w:rsidR="00166BC7" w:rsidRPr="00166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7DE" w:rsidRPr="008757DE">
        <w:rPr>
          <w:rFonts w:ascii="Times New Roman" w:hAnsi="Times New Roman" w:cs="Times New Roman"/>
          <w:b/>
          <w:sz w:val="24"/>
          <w:szCs w:val="24"/>
        </w:rPr>
        <w:t>(</w:t>
      </w:r>
      <w:r w:rsidR="009F7319" w:rsidRPr="009F7319">
        <w:rPr>
          <w:rFonts w:ascii="Times New Roman" w:hAnsi="Times New Roman" w:cs="Times New Roman"/>
          <w:b/>
          <w:sz w:val="24"/>
          <w:szCs w:val="24"/>
        </w:rPr>
        <w:t>РАД-</w:t>
      </w:r>
      <w:r w:rsidR="002066F7" w:rsidRPr="002066F7">
        <w:rPr>
          <w:rFonts w:ascii="Times New Roman" w:hAnsi="Times New Roman" w:cs="Times New Roman"/>
          <w:b/>
          <w:sz w:val="24"/>
          <w:szCs w:val="24"/>
        </w:rPr>
        <w:t>189827</w:t>
      </w:r>
      <w:bookmarkStart w:id="0" w:name="_GoBack"/>
      <w:bookmarkEnd w:id="0"/>
      <w:r w:rsidR="00E053E3" w:rsidRPr="008757DE">
        <w:rPr>
          <w:rFonts w:ascii="Times New Roman" w:hAnsi="Times New Roman" w:cs="Times New Roman"/>
          <w:b/>
          <w:sz w:val="24"/>
          <w:szCs w:val="24"/>
        </w:rPr>
        <w:t>)</w:t>
      </w:r>
      <w:r w:rsidR="001C55DD" w:rsidRPr="008757DE">
        <w:rPr>
          <w:rFonts w:ascii="Times New Roman" w:hAnsi="Times New Roman" w:cs="Times New Roman"/>
          <w:b/>
          <w:sz w:val="24"/>
          <w:szCs w:val="24"/>
        </w:rPr>
        <w:t>:</w:t>
      </w:r>
      <w:r w:rsidR="004C1312" w:rsidRPr="004C13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75328" w14:textId="77777777" w:rsidR="009F7319" w:rsidRDefault="009F7319" w:rsidP="009F73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Сведения об имуществе, реализуемом на аукционе единым лотом: </w:t>
      </w:r>
    </w:p>
    <w:p w14:paraId="55BDFA6D" w14:textId="77777777" w:rsidR="009F7319" w:rsidRDefault="009F7319" w:rsidP="009F73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(далее – Объекты):</w:t>
      </w:r>
    </w:p>
    <w:p w14:paraId="743CF9B7" w14:textId="77777777" w:rsidR="009F7319" w:rsidRDefault="009F7319" w:rsidP="009F73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14:paraId="6244E4AE" w14:textId="77777777" w:rsidR="009F7319" w:rsidRDefault="009F7319" w:rsidP="009F7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14:paraId="0805C327" w14:textId="77777777" w:rsidR="009F7319" w:rsidRDefault="009F7319" w:rsidP="009F7319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1: Здание больницы, назначение: нежилое здание, площадь: 1258,2 кв.м, количество этажей, в том числе подземных этажей: 2, кадастровый номер 34:34:080059:518, расположенное по адресу: Волгоградская область, г. Волгоград, ул. им. Сологубова, д. 52;</w:t>
      </w:r>
    </w:p>
    <w:p w14:paraId="601C5DC6" w14:textId="77777777" w:rsidR="009F7319" w:rsidRDefault="009F7319" w:rsidP="009F7319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2: Здание дезкамеры, назначение: нежилое здание, площадь: 40,4 кв.м, количество этажей, в том числе подземных этажей: 1, кадастровый номер 34:34:080059:515, расположенное по адресу: Волгоградская область, г. Волгоград, ул. им. Сологубова, д. 52;</w:t>
      </w:r>
    </w:p>
    <w:p w14:paraId="3B464E05" w14:textId="77777777" w:rsidR="009F7319" w:rsidRDefault="009F7319" w:rsidP="009F7319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3: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Здание административное, пищеблок, назначение: нежилое здание, площадь: 676,1 кв.м, количество этажей, в том числе подземных этажей: 2, кадастровый номер 34:34:080059:510, расположенное по адресу: Волгоградская область, г. Волгоград, ул. им. Сологубова, д. 52;</w:t>
      </w:r>
    </w:p>
    <w:p w14:paraId="132BEE89" w14:textId="77777777" w:rsidR="009F7319" w:rsidRPr="009F7319" w:rsidRDefault="009F7319" w:rsidP="009F7319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4: Здание пищеблока и прачечной, назначение: нежилое здание, площадь: 210,3 кв.м, количество этажей, в том числе подземных этажей: 1, кадастровый номер 34:34:080059:509, расположенное по адресу: Волгоградская область, г. Волгоград, ул. им. Сологубова, д. 52</w:t>
      </w:r>
      <w:r w:rsidRPr="009F7319">
        <w:rPr>
          <w:rFonts w:ascii="Times New Roman" w:hAnsi="Times New Roman" w:cs="Times New Roman"/>
          <w:sz w:val="24"/>
          <w:szCs w:val="24"/>
        </w:rPr>
        <w:t>;</w:t>
      </w:r>
    </w:p>
    <w:p w14:paraId="176AB3A5" w14:textId="77777777" w:rsidR="009F7319" w:rsidRPr="009F7319" w:rsidRDefault="009F7319" w:rsidP="009F7319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5: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Здание гаража с пристройкой, назначение: нежилое здание, площадь: 96,6 кв.м, количество этажей, в том числе подземных этажей: 1, кадастровый номер 34:34:080059:514, расположенное по адресу: Волгоградская область, г. Волгоград, ул. им. Сологубова, д. 52</w:t>
      </w:r>
      <w:r w:rsidRPr="009F7319">
        <w:rPr>
          <w:rFonts w:ascii="Times New Roman" w:hAnsi="Times New Roman" w:cs="Times New Roman"/>
          <w:sz w:val="24"/>
          <w:szCs w:val="24"/>
        </w:rPr>
        <w:t>;</w:t>
      </w:r>
    </w:p>
    <w:p w14:paraId="737A8B6B" w14:textId="77777777" w:rsidR="009F7319" w:rsidRDefault="009F7319" w:rsidP="009F7319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6: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Здание сарая, назначение: нежилое здание, площадь: 47,3 кв.м, количество этажей, в том числе подземных этажей: 1, кадастровый номер 34:34:080059:508, расположенное по адресу: Волгоградская область, г. Волгоград, ул. им. Сологубова, д. 52;</w:t>
      </w:r>
    </w:p>
    <w:p w14:paraId="3F4376D7" w14:textId="77777777" w:rsidR="009F7319" w:rsidRDefault="009F7319" w:rsidP="009F7319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7: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Здание склада, назначение: нежилое здание, площадь: 35,9 кв.м, количество этажей, в том числе подземных этажей: 1, кадастровый номер 34:34:080059:513, расположенное по адресу: Волгоградская область, г. Волгоград, ул. им. Сологубова, д. 52;</w:t>
      </w:r>
    </w:p>
    <w:p w14:paraId="1A32F066" w14:textId="77777777" w:rsidR="009F7319" w:rsidRDefault="009F7319" w:rsidP="009F7319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8: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Здание КПП, назначение: нежилое здание, площадь: 9,5 кв.м, количество этажей, в том числе подземных этажей: 1, кадастровый номер 34:34:080059:512, расположенное по адресу: Волгоградская область, г. Волгоград, ул. им. Сологубова, д. 52;</w:t>
      </w:r>
    </w:p>
    <w:p w14:paraId="2F3D27D0" w14:textId="77777777" w:rsidR="009F7319" w:rsidRDefault="009F7319" w:rsidP="009F7319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9: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Здание наружного туалета, назначение: нежилое здание, площадь: 5,4 кв.м, количество этажей, в том числе подземных этажей: 1, кадастровый номер 34:34:080059:511, расположенное по адресу: Волгоградская область, г. Волгоград, ул. им. Сологубова, д. 52;</w:t>
      </w:r>
    </w:p>
    <w:p w14:paraId="582D1739" w14:textId="77777777" w:rsidR="009F7319" w:rsidRDefault="009F7319" w:rsidP="009F7319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10: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Земельный участок, площадь 13 712 кв.м., категория земель: земли населенных пунктов, виды разрешенного использования: комплекс зданий больницы, кадастровый номер 34:34:080059:19, расположенный по адресу: обл. Волгоградская, г. Волгоград, ул. им. Сологубова, д. 52</w:t>
      </w:r>
    </w:p>
    <w:p w14:paraId="54E0DC8B" w14:textId="77777777" w:rsidR="009F7319" w:rsidRDefault="009F7319" w:rsidP="009F7319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16"/>
          <w:szCs w:val="16"/>
        </w:rPr>
      </w:pPr>
    </w:p>
    <w:p w14:paraId="51799D7B" w14:textId="77777777" w:rsidR="009F7319" w:rsidRDefault="009F7319" w:rsidP="009F731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Лота №1 – 11 200 000 руб., с учетом НДС 20%, в том числе:</w:t>
      </w:r>
    </w:p>
    <w:p w14:paraId="419B617C" w14:textId="77777777" w:rsidR="009F7319" w:rsidRDefault="009F7319" w:rsidP="009F731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Объекта 1 – 5 075 732 руб., включая НДС 20%.</w:t>
      </w:r>
    </w:p>
    <w:p w14:paraId="00F797CF" w14:textId="77777777" w:rsidR="009F7319" w:rsidRDefault="009F7319" w:rsidP="009F731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Объекта 2 – 162 979 руб., включая НДС 20%.</w:t>
      </w:r>
    </w:p>
    <w:p w14:paraId="358797CC" w14:textId="77777777" w:rsidR="009F7319" w:rsidRDefault="009F7319" w:rsidP="009F731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Объекта 3 – 2 727 470 руб., включая НДС 20%.</w:t>
      </w:r>
    </w:p>
    <w:p w14:paraId="2DD73E69" w14:textId="77777777" w:rsidR="009F7319" w:rsidRDefault="009F7319" w:rsidP="009F731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Объекта 4 – 848 376 руб., включая НДС 20%.</w:t>
      </w:r>
    </w:p>
    <w:p w14:paraId="35820428" w14:textId="77777777" w:rsidR="009F7319" w:rsidRDefault="009F7319" w:rsidP="009F731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Объекта 5 – 389 696 руб., включая НДС 20%.</w:t>
      </w:r>
    </w:p>
    <w:p w14:paraId="57E64D58" w14:textId="77777777" w:rsidR="009F7319" w:rsidRDefault="009F7319" w:rsidP="009F731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Объекта 6 – 190 814 руб., включая НДС 20%.</w:t>
      </w:r>
    </w:p>
    <w:p w14:paraId="39320881" w14:textId="77777777" w:rsidR="009F7319" w:rsidRDefault="009F7319" w:rsidP="009F731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Объекта 7 – 144 825 руб., включая НДС 20%.</w:t>
      </w:r>
    </w:p>
    <w:p w14:paraId="4F7D070B" w14:textId="77777777" w:rsidR="009F7319" w:rsidRDefault="009F7319" w:rsidP="009F731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Объекта 8 – 38 324 руб., включая НДС 20%.</w:t>
      </w:r>
    </w:p>
    <w:p w14:paraId="0A840418" w14:textId="77777777" w:rsidR="009F7319" w:rsidRDefault="009F7319" w:rsidP="009F731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Объекта 9 – 21 784 руб., включая НДС 20%.</w:t>
      </w:r>
    </w:p>
    <w:p w14:paraId="059DD10F" w14:textId="77777777" w:rsidR="009F7319" w:rsidRDefault="009F7319" w:rsidP="009F731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Объекта 10 – 1 600 000 руб., НДС не облагается.</w:t>
      </w:r>
    </w:p>
    <w:p w14:paraId="1269D2BE" w14:textId="77777777" w:rsidR="009F7319" w:rsidRDefault="009F7319" w:rsidP="009F731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Минимальная цена Лота №1 – 7 000 000 руб., с учетом НДС 20%, в том числе:</w:t>
      </w:r>
    </w:p>
    <w:p w14:paraId="00C66F89" w14:textId="77777777" w:rsidR="009F7319" w:rsidRDefault="009F7319" w:rsidP="009F731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Минимальная цена Объекта 1 – 3 172 333 руб. 50 коп., включая НДС 20%.</w:t>
      </w:r>
    </w:p>
    <w:p w14:paraId="57B18A33" w14:textId="77777777" w:rsidR="009F7319" w:rsidRDefault="009F7319" w:rsidP="009F731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Минимальная цена Объекта 2 – 101 861 руб. 50 коп., включая НДС 20%.</w:t>
      </w:r>
    </w:p>
    <w:p w14:paraId="510F9F8B" w14:textId="77777777" w:rsidR="009F7319" w:rsidRDefault="009F7319" w:rsidP="009F731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Минимальная цена Объекта 3 – 1 704 668 руб. 50 коп., включая НДС 20%.</w:t>
      </w:r>
    </w:p>
    <w:p w14:paraId="5F6874B5" w14:textId="77777777" w:rsidR="009F7319" w:rsidRDefault="009F7319" w:rsidP="009F731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Минимальная цена Объекта 4 – 530 235 руб., включая НДС 20%.</w:t>
      </w:r>
    </w:p>
    <w:p w14:paraId="45521C18" w14:textId="77777777" w:rsidR="009F7319" w:rsidRDefault="009F7319" w:rsidP="009F731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Минимальная цена Объекта 5 – 243 560 руб., включая НДС 20%.</w:t>
      </w:r>
    </w:p>
    <w:p w14:paraId="7A0CA479" w14:textId="77777777" w:rsidR="009F7319" w:rsidRDefault="009F7319" w:rsidP="009F731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Минимальная цена Объекта 6 – 119 258 руб. 50 коп., включая НДС 20%.</w:t>
      </w:r>
    </w:p>
    <w:p w14:paraId="520EBB67" w14:textId="77777777" w:rsidR="009F7319" w:rsidRDefault="009F7319" w:rsidP="009F731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Минимальная цена Объекта 7 – 90 515 руб. 50 коп., включая НДС 20%.</w:t>
      </w:r>
    </w:p>
    <w:p w14:paraId="1A384B97" w14:textId="77777777" w:rsidR="009F7319" w:rsidRDefault="009F7319" w:rsidP="009F731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Минимальная цена Объекта 8 – 23 952 руб. 50 коп., включая НДС 20%.</w:t>
      </w:r>
    </w:p>
    <w:p w14:paraId="7CB8AC47" w14:textId="77777777" w:rsidR="009F7319" w:rsidRDefault="009F7319" w:rsidP="009F731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Минимальная цена Объекта 9 – 13 615 руб., включая НДС 20%.</w:t>
      </w:r>
    </w:p>
    <w:p w14:paraId="53B62A7C" w14:textId="77777777" w:rsidR="009F7319" w:rsidRDefault="009F7319" w:rsidP="009F731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Минимальная цена Объекта 10 – 1 000 000 руб., НДС не облагается.</w:t>
      </w:r>
    </w:p>
    <w:p w14:paraId="0E88B948" w14:textId="77777777" w:rsidR="009F7319" w:rsidRDefault="009F7319" w:rsidP="009F731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Сумма задатка – 700 000 руб.</w:t>
      </w:r>
    </w:p>
    <w:p w14:paraId="2E38B7A7" w14:textId="77777777" w:rsidR="009F7319" w:rsidRDefault="009F7319" w:rsidP="009F731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Шаг аукциона на повышение – 420 000 руб.</w:t>
      </w:r>
    </w:p>
    <w:p w14:paraId="50EA59DC" w14:textId="77777777" w:rsidR="009F7319" w:rsidRDefault="009F7319" w:rsidP="009F731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Шаг аукциона на понижение – 840 000 руб.</w:t>
      </w:r>
    </w:p>
    <w:p w14:paraId="49861EBE" w14:textId="77777777" w:rsidR="009F7319" w:rsidRDefault="009F7319" w:rsidP="009F731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6465A" w14:textId="77777777" w:rsidR="009F7319" w:rsidRDefault="009F7319" w:rsidP="009F7319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следующего обременения (ограничения):</w:t>
      </w:r>
      <w:r>
        <w:t xml:space="preserve"> </w:t>
      </w: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Объект 1 является памятником культурного наследия регионального значения «Станционная больница» 1897-1899г.г. в соответствии с Охранным обязательством №0019 АРС/2015 от 11.03.2015г.</w:t>
      </w:r>
    </w:p>
    <w:p w14:paraId="47E22127" w14:textId="77777777" w:rsidR="004C1312" w:rsidRDefault="004C1312" w:rsidP="004C1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5BC2E" w14:textId="2FA4A2E9" w:rsidR="001C55DD" w:rsidRPr="002F35E3" w:rsidRDefault="001C55DD" w:rsidP="004C1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4C13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F731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C1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7319"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="004C1312">
        <w:rPr>
          <w:rFonts w:ascii="Times New Roman" w:hAnsi="Times New Roman" w:cs="Times New Roman"/>
          <w:b/>
          <w:bCs/>
          <w:sz w:val="24"/>
          <w:szCs w:val="24"/>
        </w:rPr>
        <w:t>бря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2019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2981260D" w14:textId="77777777" w:rsidR="001C55DD" w:rsidRPr="002F35E3" w:rsidRDefault="001C55DD" w:rsidP="001C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5A9D8595" w14:textId="77777777" w:rsidR="001C55DD" w:rsidRPr="002F35E3" w:rsidRDefault="001C55DD" w:rsidP="001C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681A7C32" w14:textId="77777777" w:rsidR="001C55DD" w:rsidRPr="002F35E3" w:rsidRDefault="001C55DD" w:rsidP="001C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5B1B668D" w14:textId="78C5B7A5" w:rsidR="001C55DD" w:rsidRPr="002F35E3" w:rsidRDefault="001C55DD" w:rsidP="001C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 w:rsidR="004C13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F73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731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.2019 по </w:t>
      </w:r>
      <w:r w:rsidR="004C13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731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13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73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 до 15:00.</w:t>
      </w:r>
    </w:p>
    <w:p w14:paraId="453A07A3" w14:textId="51C91E70" w:rsidR="001C55DD" w:rsidRPr="002F35E3" w:rsidRDefault="001C55DD" w:rsidP="001C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4C13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731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13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73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14:paraId="5E43DEF1" w14:textId="227F32B8" w:rsidR="001C55DD" w:rsidRPr="002F35E3" w:rsidRDefault="001C55DD" w:rsidP="001C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4C13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731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13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73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14:paraId="6CCC9E83" w14:textId="77777777" w:rsidR="001C55DD" w:rsidRPr="002F35E3" w:rsidRDefault="001C55DD" w:rsidP="001C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9F510" w14:textId="77777777" w:rsidR="001C55DD" w:rsidRPr="00154B90" w:rsidRDefault="001C55DD" w:rsidP="001C55D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2A6B28D3" w14:textId="77777777" w:rsidR="001C55DD" w:rsidRPr="00154B90" w:rsidRDefault="001C55DD" w:rsidP="001C55D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6C0A0177" w14:textId="77777777" w:rsidR="001C55DD" w:rsidRPr="00154B90" w:rsidRDefault="001C55DD" w:rsidP="001C55D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56E71D44" w14:textId="77777777" w:rsidR="001C55DD" w:rsidRPr="00154B90" w:rsidRDefault="001C55DD" w:rsidP="001C55DD">
      <w:pPr>
        <w:spacing w:after="0" w:line="240" w:lineRule="auto"/>
        <w:jc w:val="center"/>
        <w:rPr>
          <w:sz w:val="20"/>
          <w:szCs w:val="20"/>
        </w:rPr>
      </w:pPr>
    </w:p>
    <w:p w14:paraId="7B5A92A4" w14:textId="77777777" w:rsidR="00082D59" w:rsidRDefault="00082D59" w:rsidP="001C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82D59" w:rsidSect="00343E4B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43C"/>
    <w:rsid w:val="000147F4"/>
    <w:rsid w:val="00022729"/>
    <w:rsid w:val="00022A98"/>
    <w:rsid w:val="00022B3D"/>
    <w:rsid w:val="00055492"/>
    <w:rsid w:val="00082154"/>
    <w:rsid w:val="000823D8"/>
    <w:rsid w:val="00082D59"/>
    <w:rsid w:val="0009246A"/>
    <w:rsid w:val="00096194"/>
    <w:rsid w:val="000A37FE"/>
    <w:rsid w:val="000A599F"/>
    <w:rsid w:val="000C2152"/>
    <w:rsid w:val="000F3FAA"/>
    <w:rsid w:val="001132A3"/>
    <w:rsid w:val="00143576"/>
    <w:rsid w:val="001543A7"/>
    <w:rsid w:val="00166BC7"/>
    <w:rsid w:val="001812C3"/>
    <w:rsid w:val="001A39ED"/>
    <w:rsid w:val="001B1776"/>
    <w:rsid w:val="001B3FDD"/>
    <w:rsid w:val="001B467C"/>
    <w:rsid w:val="001B6BAB"/>
    <w:rsid w:val="001C55DD"/>
    <w:rsid w:val="001D3256"/>
    <w:rsid w:val="002066F7"/>
    <w:rsid w:val="002360CA"/>
    <w:rsid w:val="00237D61"/>
    <w:rsid w:val="00242987"/>
    <w:rsid w:val="0027057F"/>
    <w:rsid w:val="002E5738"/>
    <w:rsid w:val="002F2B69"/>
    <w:rsid w:val="003138B0"/>
    <w:rsid w:val="00343E4B"/>
    <w:rsid w:val="00364991"/>
    <w:rsid w:val="003958BA"/>
    <w:rsid w:val="003B7368"/>
    <w:rsid w:val="003D52BA"/>
    <w:rsid w:val="003E629E"/>
    <w:rsid w:val="003F3EEB"/>
    <w:rsid w:val="003F575B"/>
    <w:rsid w:val="0042340D"/>
    <w:rsid w:val="00425D79"/>
    <w:rsid w:val="00427F84"/>
    <w:rsid w:val="004350A3"/>
    <w:rsid w:val="00453032"/>
    <w:rsid w:val="00457353"/>
    <w:rsid w:val="00472668"/>
    <w:rsid w:val="00475E39"/>
    <w:rsid w:val="004839BF"/>
    <w:rsid w:val="004A33CB"/>
    <w:rsid w:val="004C1312"/>
    <w:rsid w:val="004C42FE"/>
    <w:rsid w:val="005048FC"/>
    <w:rsid w:val="0055134D"/>
    <w:rsid w:val="0055563C"/>
    <w:rsid w:val="005B2301"/>
    <w:rsid w:val="005B71E7"/>
    <w:rsid w:val="005C4C12"/>
    <w:rsid w:val="005E60F4"/>
    <w:rsid w:val="006141E9"/>
    <w:rsid w:val="00651D98"/>
    <w:rsid w:val="006543EC"/>
    <w:rsid w:val="00673B4E"/>
    <w:rsid w:val="006B399D"/>
    <w:rsid w:val="006B4CFA"/>
    <w:rsid w:val="006B559A"/>
    <w:rsid w:val="006D0A4A"/>
    <w:rsid w:val="006E14EF"/>
    <w:rsid w:val="006E16DB"/>
    <w:rsid w:val="006E7F6E"/>
    <w:rsid w:val="00707705"/>
    <w:rsid w:val="007320C3"/>
    <w:rsid w:val="007369C1"/>
    <w:rsid w:val="0076502A"/>
    <w:rsid w:val="00775530"/>
    <w:rsid w:val="007A6267"/>
    <w:rsid w:val="007C7317"/>
    <w:rsid w:val="007F1E45"/>
    <w:rsid w:val="00826899"/>
    <w:rsid w:val="0083031D"/>
    <w:rsid w:val="008632AE"/>
    <w:rsid w:val="008757DE"/>
    <w:rsid w:val="00896038"/>
    <w:rsid w:val="008B50F6"/>
    <w:rsid w:val="008B6C9D"/>
    <w:rsid w:val="009144DC"/>
    <w:rsid w:val="0092088A"/>
    <w:rsid w:val="00922FDB"/>
    <w:rsid w:val="00923A64"/>
    <w:rsid w:val="00930290"/>
    <w:rsid w:val="009520C3"/>
    <w:rsid w:val="00957F69"/>
    <w:rsid w:val="00970379"/>
    <w:rsid w:val="00983AE9"/>
    <w:rsid w:val="00991772"/>
    <w:rsid w:val="009976F2"/>
    <w:rsid w:val="009A1144"/>
    <w:rsid w:val="009A3E3D"/>
    <w:rsid w:val="009A6008"/>
    <w:rsid w:val="009C4D7F"/>
    <w:rsid w:val="009F54A5"/>
    <w:rsid w:val="009F7319"/>
    <w:rsid w:val="00A21F52"/>
    <w:rsid w:val="00A43FAE"/>
    <w:rsid w:val="00A50DE6"/>
    <w:rsid w:val="00A80150"/>
    <w:rsid w:val="00A902ED"/>
    <w:rsid w:val="00A91E9A"/>
    <w:rsid w:val="00AB43ED"/>
    <w:rsid w:val="00AC06BA"/>
    <w:rsid w:val="00AC6D70"/>
    <w:rsid w:val="00AF6BB5"/>
    <w:rsid w:val="00B5270B"/>
    <w:rsid w:val="00B55588"/>
    <w:rsid w:val="00B81530"/>
    <w:rsid w:val="00B878C6"/>
    <w:rsid w:val="00BB03B4"/>
    <w:rsid w:val="00C206A8"/>
    <w:rsid w:val="00C261E2"/>
    <w:rsid w:val="00C3165C"/>
    <w:rsid w:val="00C3739B"/>
    <w:rsid w:val="00C60163"/>
    <w:rsid w:val="00C94F78"/>
    <w:rsid w:val="00CA3DA3"/>
    <w:rsid w:val="00CC710F"/>
    <w:rsid w:val="00D10963"/>
    <w:rsid w:val="00D3030B"/>
    <w:rsid w:val="00D33697"/>
    <w:rsid w:val="00D34484"/>
    <w:rsid w:val="00D36E9C"/>
    <w:rsid w:val="00D37C78"/>
    <w:rsid w:val="00D50DDD"/>
    <w:rsid w:val="00D50FA3"/>
    <w:rsid w:val="00D51245"/>
    <w:rsid w:val="00D5227F"/>
    <w:rsid w:val="00D7030E"/>
    <w:rsid w:val="00DD7739"/>
    <w:rsid w:val="00E0014C"/>
    <w:rsid w:val="00E008AC"/>
    <w:rsid w:val="00E053E3"/>
    <w:rsid w:val="00E1613E"/>
    <w:rsid w:val="00E23844"/>
    <w:rsid w:val="00E513E1"/>
    <w:rsid w:val="00E70664"/>
    <w:rsid w:val="00E87573"/>
    <w:rsid w:val="00EA4DD6"/>
    <w:rsid w:val="00F057B7"/>
    <w:rsid w:val="00F57348"/>
    <w:rsid w:val="00F579B4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0D79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styleId="a7">
    <w:name w:val="Mention"/>
    <w:basedOn w:val="a0"/>
    <w:uiPriority w:val="99"/>
    <w:semiHidden/>
    <w:unhideWhenUsed/>
    <w:rsid w:val="001B1776"/>
    <w:rPr>
      <w:color w:val="2B579A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C3165C"/>
    <w:rPr>
      <w:color w:val="808080"/>
      <w:shd w:val="clear" w:color="auto" w:fill="E6E6E6"/>
    </w:rPr>
  </w:style>
  <w:style w:type="paragraph" w:customStyle="1" w:styleId="22">
    <w:name w:val="Основной текст с отступом 22"/>
    <w:basedOn w:val="a"/>
    <w:uiPriority w:val="99"/>
    <w:rsid w:val="00A21F52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rsid w:val="004C1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VdP3d4MSRlAGng/JLaPk+i8M9ikzIQIzHehQuESD/vM=</DigestValue>
    </Reference>
    <Reference Type="http://www.w3.org/2000/09/xmldsig#Object" URI="#idOfficeObject">
      <DigestMethod Algorithm="urn:ietf:params:xml:ns:cpxmlsec:algorithms:gostr34112012-256"/>
      <DigestValue>r47biC8XZ7VdMCEA1rtEQYmbcvXtPPdSMSi/hpQO1wo=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QhRhEuuqaVyqEiCJLSOAB9XTciRP5JmAgypJaWLpPyI=</DigestValue>
    </Reference>
  </SignedInfo>
  <SignatureValue>2jVqmDy6yE60bxfPppoAa5zRa+M4pmWxANq1ytM5z8MOfGEdMfpLVpiYoex1VzLL
1O5Kjzs9OnuC1MapWQS1lA==</SignatureValue>
  <KeyInfo>
    <X509Data>
      <X509Certificate>MIIMrDCCDFmgAwIBAgIQGyHhCtN8xIDpEYQdIc2QgzAKBggqhQMHAQEDAjCCAYcx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l9Ce0KAiMB4XDTE5MDEyMTEzNDc0M1oXDTIwMDEyMTEzNTc0M1owggJLMS4wLAYD
VQQJDCXQv9C10YAu0JPRgNC40LLRhtC+0LLQsCwgNSwg0LvQuNGCLtCSMS0wKwYD
VQQIDCQ3OCDQsy4g0KHQsNC90LrRgi3Qn9C10YLQtdGA0LHRg9GA0LMxJjAkBgNV
BAcMHdCh0LDQvdC60YIt0J/QtdGC0LXRgNCx0YPRgNCzMQswCQYDVQQGEwJSVTEm
MCQGA1UEKgwd0J3QsNGC0LDQu9GM0Y8g0K7RgNGM0LXQstC90LAxGzAZBgNVBAQM
EtCl0LDRgNC70LDQvdC+0LLQsDEWMBQGA1UEAwwN0JDQniAi0KDQkNCUIjFNMEsG
A1UEDAxE0JTQuNGA0LXQutGC0L7RgCDQn9C+0LLQvtC70LbRgdC60L7Qs9C+INGE
0LjQu9C40LDQu9CwINCQ0J4gItCg0JDQlCIxODA2BgNVBAsML9Cf0L7QstC+0LvQ
ttGB0LrQuNC5INGE0LjQu9C40LDQuyDQkNCeICLQoNCQ0JQiMRYwFAYDVQQKDA3Q
kNCeICLQoNCQ0JQiMT4wPAYJKoZIhvcNAQkCDC9JTk49NzgzODQzMDQxMy9LUFA9
NzgzODAxMDAxL09HUk49MTA5Nzg0NzIzMzM1MTEpMCcGCSqGSIb3DQEJARYaaGFy
bGFub3ZhQGF1Y3Rpb24taG91c2UucnUxGjAYBggqhQMDgQMBARIMMDA3ODM4NDMw
NDEzMRYwFAYFKoUDZAMSCzAyOTk0NjI4NDAxMRgwFgYFKoUDZAESDTEwOTc4NDcy
MzMzNTEwZjAfBggqhQMHAQEBATATBgcqhQMCAiQABggqhQMHAQECAgNDAARAmBlH
jVv1+7/5lhZTiqQ2pzK5wNM5UZp/ZD+XzUA6tcr31gq/lqLbK7M/39aBBdNtXicL
R7g/Nl94I9o3aPA6BKOCB9AwggfMMA4GA1UdDwEB/wQEAwIE8DCB8wYDVR0lBIHr
MIHoBgcqhQMCAiIZBgcqhQMCAiIaBgcqhQMCAiIGBggqhQMCQAEBAQYIKoUDA4Ed
Ag0GCCqFAwM6AgELBggqhQMDCGQBEwYIKoUDAwhkASoGByqFAwUFQgEGByqFAwYD
AQEGCCqFAwYDAQIBBggqhQMGAwEDAQYIKoUDBgMBBAEGCCqFAwYDAQQCBggqhQMG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stGP0LfRjCDQoNC+0YHRgdC40LiCCwCAGqWzAAAAAAAxMB0GA1UdDgQWBBQNsqEb
q6TSYrxF5/rFiv9Wj/uinTArBgNVHRAEJDAigA8yMDE5MDEyMTEzNDc0MlqBDzIw
MjAwMTIxMTM0NzQyWjCCATMGBSqFA2RwBIIBKDCCASQMKyLQmtGA0LjQv9GC0L7Q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ZjAKBggqhQMHAQEDAgNBAJigeZufcDCrs9WvOKG2C5m+W1TDBkySeMv5K4jACqbp
tpkx4sUX2WNmyrjtOSVgXiAMk0zkQd3553rImp8rdMA=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9vXHm20Vk8FGp04QBuS9ih5COzE=</DigestValue>
      </Reference>
      <Reference URI="/word/fontTable.xml?ContentType=application/vnd.openxmlformats-officedocument.wordprocessingml.fontTable+xml">
        <DigestMethod Algorithm="http://www.w3.org/2000/09/xmldsig#sha1"/>
        <DigestValue>bT1fWP0hxfUAoQZy20KvR6btU7M=</DigestValue>
      </Reference>
      <Reference URI="/word/settings.xml?ContentType=application/vnd.openxmlformats-officedocument.wordprocessingml.settings+xml">
        <DigestMethod Algorithm="http://www.w3.org/2000/09/xmldsig#sha1"/>
        <DigestValue>uGbnhPdplQZZ5uNfBBldj3UklaM=</DigestValue>
      </Reference>
      <Reference URI="/word/styles.xml?ContentType=application/vnd.openxmlformats-officedocument.wordprocessingml.styles+xml">
        <DigestMethod Algorithm="http://www.w3.org/2000/09/xmldsig#sha1"/>
        <DigestValue>prAtUmI1pZphIUYHgTGn+256IaA=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LeA9pfl+sYLADdHgPBhPfP3tJKo=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2019-11-20T14:58:58Z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16.0.12130/19</OfficeVersion>
          <ApplicationVersion>16.0.12130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2019-11-20T14:58:58Z</xd:SigningTime>
          <xd:SigningCertificate>
            <xd:Cert>
              <xd:CertDigest>
                <DigestMethod Algorithm="http://www.w3.org/2000/09/xmldsig#sha1"/>
                <DigestValue>RQ2Gd3XisdagIpHC78/CrnWs5ps=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36065066082418996484377318223386611843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14</cp:revision>
  <cp:lastPrinted>2016-05-10T14:07:00Z</cp:lastPrinted>
  <dcterms:created xsi:type="dcterms:W3CDTF">2019-06-10T23:03:00Z</dcterms:created>
  <dcterms:modified xsi:type="dcterms:W3CDTF">2019-11-20T14:58:00Z</dcterms:modified>
</cp:coreProperties>
</file>