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AB" w:rsidRDefault="00A364AB" w:rsidP="00A364AB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A364AB" w:rsidRPr="00E0739C" w:rsidRDefault="00A364AB" w:rsidP="00A364A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A364AB" w:rsidRPr="00E0739C" w:rsidRDefault="00A364AB" w:rsidP="00A364AB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A364AB" w:rsidRPr="00E0739C" w:rsidRDefault="00A364AB" w:rsidP="00A364AB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A364AB" w:rsidRPr="00E0739C" w:rsidRDefault="00A364AB" w:rsidP="00A364AB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«Сибирский банк реконструкции и развития» (Банк СБРР (ООО)</w:t>
      </w:r>
      <w:r w:rsidRPr="00E0739C">
        <w:rPr>
          <w:sz w:val="22"/>
          <w:szCs w:val="22"/>
        </w:rPr>
        <w:t>, именуемый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</w:t>
      </w:r>
      <w:r>
        <w:rPr>
          <w:sz w:val="22"/>
          <w:szCs w:val="22"/>
        </w:rPr>
        <w:t>____________________________, действующего</w:t>
      </w:r>
      <w:r w:rsidRPr="00E0739C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 xml:space="preserve">Тюменской </w:t>
      </w:r>
      <w:r>
        <w:rPr>
          <w:sz w:val="22"/>
          <w:szCs w:val="22"/>
        </w:rPr>
        <w:t>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>
        <w:rPr>
          <w:sz w:val="22"/>
          <w:szCs w:val="22"/>
        </w:rPr>
        <w:t>2.0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.2018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</w:t>
      </w:r>
      <w:r>
        <w:rPr>
          <w:sz w:val="22"/>
          <w:szCs w:val="22"/>
        </w:rPr>
        <w:t>70</w:t>
      </w:r>
      <w:r>
        <w:rPr>
          <w:sz w:val="22"/>
          <w:szCs w:val="22"/>
        </w:rPr>
        <w:t>-</w:t>
      </w:r>
      <w:r>
        <w:rPr>
          <w:sz w:val="22"/>
          <w:szCs w:val="22"/>
        </w:rPr>
        <w:t>1842</w:t>
      </w:r>
      <w:bookmarkStart w:id="0" w:name="_GoBack"/>
      <w:bookmarkEnd w:id="0"/>
      <w:r>
        <w:rPr>
          <w:sz w:val="22"/>
          <w:szCs w:val="22"/>
        </w:rPr>
        <w:t xml:space="preserve">/2018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A364AB" w:rsidRPr="00E0739C" w:rsidRDefault="00A364AB" w:rsidP="00A364A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A364AB" w:rsidRPr="00E0739C" w:rsidRDefault="00A364AB" w:rsidP="00A364A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A364AB" w:rsidRPr="00E0739C" w:rsidRDefault="00A364AB" w:rsidP="00A364A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A364AB" w:rsidRPr="00E0739C" w:rsidRDefault="00A364AB" w:rsidP="00A364AB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364AB" w:rsidRPr="00E0739C" w:rsidRDefault="00A364AB" w:rsidP="00A364AB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364AB" w:rsidRPr="00E0739C" w:rsidRDefault="00A364AB" w:rsidP="00A364AB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A364AB" w:rsidRPr="00E0739C" w:rsidRDefault="00A364AB" w:rsidP="00A364AB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A364AB" w:rsidRPr="00E0739C" w:rsidTr="00CD765D">
        <w:tc>
          <w:tcPr>
            <w:tcW w:w="594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A364AB" w:rsidRPr="00E0739C" w:rsidTr="00CD765D">
        <w:tc>
          <w:tcPr>
            <w:tcW w:w="594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364AB" w:rsidRPr="00E0739C" w:rsidRDefault="00A364AB" w:rsidP="00CD765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A364AB" w:rsidRPr="00E0739C" w:rsidRDefault="00A364AB" w:rsidP="00A364A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364AB" w:rsidRPr="00E0739C" w:rsidRDefault="00A364AB" w:rsidP="00A364A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364AB" w:rsidRPr="00E0739C" w:rsidRDefault="00A364AB" w:rsidP="00A364A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A364AB" w:rsidRPr="00E0739C" w:rsidRDefault="00A364AB" w:rsidP="00A364AB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A364AB" w:rsidRPr="00E0739C" w:rsidRDefault="00A364AB" w:rsidP="00A364A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A364AB" w:rsidRPr="00E0739C" w:rsidRDefault="00A364AB" w:rsidP="00A364A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A364AB" w:rsidRPr="00E0739C" w:rsidRDefault="00A364AB" w:rsidP="00A364A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A364AB" w:rsidRPr="00E0739C" w:rsidRDefault="00A364AB" w:rsidP="00A364A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A364AB" w:rsidRPr="00E0739C" w:rsidRDefault="00A364AB" w:rsidP="00A364A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A364AB" w:rsidRPr="00E0739C" w:rsidRDefault="00A364AB" w:rsidP="00A364A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A364AB" w:rsidRPr="00E0739C" w:rsidRDefault="00A364AB" w:rsidP="00A364A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A364AB" w:rsidRPr="00E0739C" w:rsidRDefault="00A364AB" w:rsidP="00A364AB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A364AB" w:rsidRPr="00E0739C" w:rsidRDefault="00A364AB" w:rsidP="00A364A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A364AB" w:rsidRPr="00E0739C" w:rsidRDefault="00A364AB" w:rsidP="00A364A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A364AB" w:rsidRPr="00E0739C" w:rsidRDefault="00A364AB" w:rsidP="00A364A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A364AB" w:rsidRPr="00E0739C" w:rsidRDefault="00A364AB" w:rsidP="00A364AB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A364AB" w:rsidRPr="00E0739C" w:rsidRDefault="00A364AB" w:rsidP="00A364A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A364AB" w:rsidRPr="00E0739C" w:rsidRDefault="00A364AB" w:rsidP="00A364A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A364AB" w:rsidRPr="00E0739C" w:rsidRDefault="00A364AB" w:rsidP="00A364A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364AB" w:rsidRPr="00E0739C" w:rsidRDefault="00A364AB" w:rsidP="00A364A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A364AB" w:rsidRPr="00E0739C" w:rsidRDefault="00A364AB" w:rsidP="00A364AB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364AB" w:rsidRPr="00E0739C" w:rsidRDefault="00A364AB" w:rsidP="00A364A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A364AB" w:rsidRPr="00E0739C" w:rsidRDefault="00A364AB" w:rsidP="00A364A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364AB" w:rsidRPr="00E0739C" w:rsidRDefault="00A364AB" w:rsidP="00A364A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364AB" w:rsidRPr="00E0739C" w:rsidRDefault="00A364AB" w:rsidP="00A364A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A364AB" w:rsidRPr="00E0739C" w:rsidRDefault="00A364AB" w:rsidP="00A364A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364AB" w:rsidRPr="00B83859" w:rsidRDefault="00A364AB" w:rsidP="00A364A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A364AB" w:rsidRPr="00B83859" w:rsidRDefault="00A364AB" w:rsidP="00A364A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A364AB" w:rsidRPr="00E0739C" w:rsidRDefault="00A364AB" w:rsidP="00A364A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364AB" w:rsidRPr="00E0739C" w:rsidRDefault="00A364AB" w:rsidP="00A364A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A364AB" w:rsidRPr="00E0739C" w:rsidRDefault="00A364AB" w:rsidP="00A364A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A364AB" w:rsidRPr="00E0739C" w:rsidRDefault="00A364AB" w:rsidP="00A364A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A364AB" w:rsidRPr="00E0739C" w:rsidRDefault="00A364AB" w:rsidP="00A364A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A364AB" w:rsidRPr="00E0739C" w:rsidRDefault="00A364AB" w:rsidP="00A364A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A364AB" w:rsidRPr="00E0739C" w:rsidRDefault="00A364AB" w:rsidP="00A364A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364AB" w:rsidRPr="00E0739C" w:rsidRDefault="00A364AB" w:rsidP="00A364A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A364AB" w:rsidRPr="00E0739C" w:rsidRDefault="00A364AB" w:rsidP="00A364AB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364AB" w:rsidRDefault="00A364AB" w:rsidP="00A364A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A364AB" w:rsidRPr="00357CAC" w:rsidRDefault="00A364AB" w:rsidP="00A364A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64AB" w:rsidRDefault="00A364AB" w:rsidP="00A364AB"/>
    <w:p w:rsidR="00A364AB" w:rsidRDefault="00A364AB" w:rsidP="00A364AB"/>
    <w:p w:rsidR="00B55D54" w:rsidRDefault="00B55D54"/>
    <w:sectPr w:rsidR="00B55D5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AB" w:rsidRDefault="00A364AB" w:rsidP="00A364AB">
      <w:r>
        <w:separator/>
      </w:r>
    </w:p>
  </w:endnote>
  <w:endnote w:type="continuationSeparator" w:id="0">
    <w:p w:rsidR="00A364AB" w:rsidRDefault="00A364AB" w:rsidP="00A3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364AB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A364AB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364AB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A364AB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AB" w:rsidRDefault="00A364AB" w:rsidP="00A364AB">
      <w:r>
        <w:separator/>
      </w:r>
    </w:p>
  </w:footnote>
  <w:footnote w:type="continuationSeparator" w:id="0">
    <w:p w:rsidR="00A364AB" w:rsidRDefault="00A364AB" w:rsidP="00A364AB">
      <w:r>
        <w:continuationSeparator/>
      </w:r>
    </w:p>
  </w:footnote>
  <w:footnote w:id="1">
    <w:p w:rsidR="00A364AB" w:rsidRDefault="00A364AB" w:rsidP="00A364AB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A364AB" w:rsidRPr="00B91A70" w:rsidRDefault="00A364AB" w:rsidP="00A364AB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364A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A364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AB"/>
    <w:rsid w:val="00A364AB"/>
    <w:rsid w:val="00B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A903-B27D-41E0-B325-0C036367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4AB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A364AB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A36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6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64AB"/>
  </w:style>
  <w:style w:type="paragraph" w:customStyle="1" w:styleId="ConsNormal">
    <w:name w:val="ConsNormal"/>
    <w:rsid w:val="00A36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36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6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364AB"/>
    <w:pPr>
      <w:ind w:left="720"/>
      <w:contextualSpacing/>
    </w:pPr>
  </w:style>
  <w:style w:type="paragraph" w:styleId="ab">
    <w:name w:val="footnote text"/>
    <w:basedOn w:val="a"/>
    <w:link w:val="ac"/>
    <w:rsid w:val="00A364A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36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36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2019-10-15T13:59:00Z</dcterms:created>
  <dcterms:modified xsi:type="dcterms:W3CDTF">2019-10-15T14:03:00Z</dcterms:modified>
</cp:coreProperties>
</file>