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1664D5C9" w:rsidR="0004186C" w:rsidRPr="00B141BB" w:rsidRDefault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79765E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</w:t>
      </w:r>
      <w:r w:rsidR="002C2BDE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79765E" w:rsidRPr="0079765E">
        <w:rPr>
          <w:rFonts w:ascii="Times New Roman" w:hAnsi="Times New Roman" w:cs="Times New Roman"/>
          <w:color w:val="000000"/>
          <w:sz w:val="24"/>
          <w:szCs w:val="24"/>
        </w:rPr>
        <w:t xml:space="preserve">являющаяся на основании решения Арбитражного суда г. Москвы </w:t>
      </w:r>
      <w:r w:rsidR="0079765E">
        <w:rPr>
          <w:rFonts w:ascii="Times New Roman" w:hAnsi="Times New Roman" w:cs="Times New Roman"/>
          <w:color w:val="000000"/>
          <w:sz w:val="24"/>
          <w:szCs w:val="24"/>
        </w:rPr>
        <w:t xml:space="preserve">от 16 февраля 2017 г. </w:t>
      </w:r>
      <w:proofErr w:type="gramStart"/>
      <w:r w:rsidR="0079765E">
        <w:rPr>
          <w:rFonts w:ascii="Times New Roman" w:hAnsi="Times New Roman" w:cs="Times New Roman"/>
          <w:color w:val="000000"/>
          <w:sz w:val="24"/>
          <w:szCs w:val="24"/>
        </w:rPr>
        <w:t>по делу №</w:t>
      </w:r>
      <w:r w:rsidR="0079765E" w:rsidRPr="0079765E">
        <w:rPr>
          <w:rFonts w:ascii="Times New Roman" w:hAnsi="Times New Roman" w:cs="Times New Roman"/>
          <w:color w:val="000000"/>
          <w:sz w:val="24"/>
          <w:szCs w:val="24"/>
        </w:rPr>
        <w:t>А40-246595/16-38-221Б конкурсным управляющим (ликвидатором) Коммерческим банком «Метрополь» Общество с ограниченной ответственностью (КБ «Метрополь» ООО, адрес регистрации: 119049, г. Москва, ул. Донская, д. 7, стр. 3, ИНН 7706005050, ОГРН 1027739572740)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</w:t>
      </w:r>
      <w:bookmarkStart w:id="0" w:name="_GoBack"/>
      <w:bookmarkEnd w:id="0"/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Торги ППП).</w:t>
      </w:r>
      <w:proofErr w:type="gramEnd"/>
    </w:p>
    <w:p w14:paraId="2DC26E50" w14:textId="77777777" w:rsidR="00651D54" w:rsidRPr="00B141BB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0FA2283" w14:textId="03051667" w:rsidR="00A0231E" w:rsidRPr="00A0231E" w:rsidRDefault="00A0231E" w:rsidP="00A02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31E">
        <w:rPr>
          <w:rFonts w:ascii="Times New Roman" w:hAnsi="Times New Roman" w:cs="Times New Roman"/>
          <w:color w:val="000000"/>
          <w:sz w:val="24"/>
          <w:szCs w:val="24"/>
        </w:rPr>
        <w:t>Лот 1 - ООО "Шанс", ИНН 5012055740, определение АС г. Москвы по делу А40-233293/2017 от 16.08.2018 о включении в РТК в третью очередь, находится в стадии банкротства (117 348 024,22 руб.) - 28 566 909,62 руб.;</w:t>
      </w:r>
    </w:p>
    <w:p w14:paraId="570ADF65" w14:textId="29D57835" w:rsidR="00A0231E" w:rsidRPr="00A0231E" w:rsidRDefault="00A0231E" w:rsidP="00A02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31E">
        <w:rPr>
          <w:rFonts w:ascii="Times New Roman" w:hAnsi="Times New Roman" w:cs="Times New Roman"/>
          <w:color w:val="000000"/>
          <w:sz w:val="24"/>
          <w:szCs w:val="24"/>
        </w:rPr>
        <w:t>Лот 2 - ООО ЧОО "Городовой", ИНН 7706726728, решение АС г. Москвы по делу А40-1840/2018 от 30.03.2018 (2 071 347,26 руб.) - 1 053 000,00 руб.;</w:t>
      </w:r>
    </w:p>
    <w:p w14:paraId="487101B7" w14:textId="77777777" w:rsidR="00A0231E" w:rsidRDefault="00A0231E" w:rsidP="00A02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31E">
        <w:rPr>
          <w:rFonts w:ascii="Times New Roman" w:hAnsi="Times New Roman" w:cs="Times New Roman"/>
          <w:color w:val="000000"/>
          <w:sz w:val="24"/>
          <w:szCs w:val="24"/>
        </w:rPr>
        <w:t>Лот 3 - ОАО "Стрела", ИНН 3228002924, КД  к-591/810 от 01.04.2016, г. Москва (70 018 767,12 руб.) - 34 713 000,00 руб.</w:t>
      </w:r>
    </w:p>
    <w:p w14:paraId="28E3E4A0" w14:textId="325BB395" w:rsidR="00CF5F6F" w:rsidRPr="00B141BB" w:rsidRDefault="00CF5F6F" w:rsidP="00A02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105830D9" w:rsidR="0004186C" w:rsidRPr="008C3B56" w:rsidRDefault="00855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C3B56">
        <w:rPr>
          <w:b/>
          <w:bCs/>
          <w:color w:val="000000"/>
        </w:rPr>
        <w:t>по лоту 1</w:t>
      </w:r>
      <w:r w:rsidR="0004186C" w:rsidRPr="008C3B56">
        <w:rPr>
          <w:b/>
          <w:bCs/>
          <w:color w:val="000000"/>
        </w:rPr>
        <w:t xml:space="preserve"> - с </w:t>
      </w:r>
      <w:r w:rsidRPr="008C3B56">
        <w:rPr>
          <w:b/>
          <w:bCs/>
          <w:color w:val="000000"/>
        </w:rPr>
        <w:t>29 октября 2019</w:t>
      </w:r>
      <w:r w:rsidR="0004186C" w:rsidRPr="008C3B56">
        <w:rPr>
          <w:b/>
          <w:bCs/>
          <w:color w:val="000000"/>
        </w:rPr>
        <w:t xml:space="preserve"> г. по </w:t>
      </w:r>
      <w:r w:rsidRPr="008C3B56">
        <w:rPr>
          <w:b/>
          <w:bCs/>
          <w:color w:val="000000"/>
        </w:rPr>
        <w:t>16 февраля 2020</w:t>
      </w:r>
      <w:r w:rsidR="0004186C" w:rsidRPr="008C3B56">
        <w:rPr>
          <w:b/>
          <w:bCs/>
          <w:color w:val="000000"/>
        </w:rPr>
        <w:t xml:space="preserve"> г.;</w:t>
      </w:r>
    </w:p>
    <w:p w14:paraId="35278690" w14:textId="424DA9B6" w:rsidR="0004186C" w:rsidRPr="008C3B56" w:rsidRDefault="00855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C3B56">
        <w:rPr>
          <w:b/>
          <w:bCs/>
          <w:color w:val="000000"/>
        </w:rPr>
        <w:t>по лоту</w:t>
      </w:r>
      <w:r w:rsidR="0004186C" w:rsidRPr="008C3B56">
        <w:rPr>
          <w:b/>
          <w:bCs/>
          <w:color w:val="000000"/>
        </w:rPr>
        <w:t xml:space="preserve"> </w:t>
      </w:r>
      <w:r w:rsidRPr="008C3B56">
        <w:rPr>
          <w:b/>
          <w:bCs/>
          <w:color w:val="000000"/>
        </w:rPr>
        <w:t>2</w:t>
      </w:r>
      <w:r w:rsidR="0004186C" w:rsidRPr="008C3B56">
        <w:rPr>
          <w:b/>
          <w:bCs/>
          <w:color w:val="000000"/>
        </w:rPr>
        <w:t xml:space="preserve"> - </w:t>
      </w:r>
      <w:r w:rsidRPr="008C3B56">
        <w:rPr>
          <w:b/>
          <w:bCs/>
          <w:color w:val="000000"/>
        </w:rPr>
        <w:t>с 29 октября 2019 г. по 10 марта 2020</w:t>
      </w:r>
      <w:r w:rsidR="0004186C" w:rsidRPr="008C3B56">
        <w:rPr>
          <w:b/>
          <w:bCs/>
          <w:color w:val="000000"/>
        </w:rPr>
        <w:t xml:space="preserve"> г.;</w:t>
      </w:r>
    </w:p>
    <w:p w14:paraId="673B39F8" w14:textId="37A0335F" w:rsidR="00855D4D" w:rsidRDefault="00855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3B56">
        <w:rPr>
          <w:b/>
          <w:color w:val="000000"/>
        </w:rPr>
        <w:t>по лоту 3 - с 29 октября 2019 г. по 23 февраля 2020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2A29E202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855D4D">
        <w:rPr>
          <w:color w:val="000000"/>
        </w:rPr>
        <w:t>29 октября 2019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2F6DB28C" w:rsidR="0004186C" w:rsidRDefault="008717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1</w:t>
      </w:r>
      <w:r w:rsidR="00707F65" w:rsidRPr="00B141BB">
        <w:rPr>
          <w:b/>
          <w:color w:val="000000"/>
        </w:rPr>
        <w:t>:</w:t>
      </w:r>
    </w:p>
    <w:p w14:paraId="44C4F078" w14:textId="77777777" w:rsidR="00A0231E" w:rsidRPr="00A0231E" w:rsidRDefault="00A0231E" w:rsidP="00A02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31E">
        <w:rPr>
          <w:rFonts w:ascii="Times New Roman" w:hAnsi="Times New Roman" w:cs="Times New Roman"/>
          <w:color w:val="000000"/>
          <w:sz w:val="24"/>
          <w:szCs w:val="24"/>
        </w:rPr>
        <w:t>с 29 октября 2019 г. по 14 декабря 2019 г. - в размере начальной цены продажи лота;</w:t>
      </w:r>
    </w:p>
    <w:p w14:paraId="5249F34D" w14:textId="77777777" w:rsidR="00A0231E" w:rsidRPr="00A0231E" w:rsidRDefault="00A0231E" w:rsidP="00A02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31E">
        <w:rPr>
          <w:rFonts w:ascii="Times New Roman" w:hAnsi="Times New Roman" w:cs="Times New Roman"/>
          <w:color w:val="000000"/>
          <w:sz w:val="24"/>
          <w:szCs w:val="24"/>
        </w:rPr>
        <w:t>с 15 декабря 2019 г. по 22 декабря 2019 г. - в размере 95,00% от начальной цены продажи лота;</w:t>
      </w:r>
    </w:p>
    <w:p w14:paraId="7A07A44A" w14:textId="77777777" w:rsidR="00A0231E" w:rsidRPr="00A0231E" w:rsidRDefault="00A0231E" w:rsidP="00A02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31E">
        <w:rPr>
          <w:rFonts w:ascii="Times New Roman" w:hAnsi="Times New Roman" w:cs="Times New Roman"/>
          <w:color w:val="000000"/>
          <w:sz w:val="24"/>
          <w:szCs w:val="24"/>
        </w:rPr>
        <w:t>с 23 декабря 2019 г. по 29 декабря 2019 г. - в размере 90,00% от начальной цены продажи лота;</w:t>
      </w:r>
    </w:p>
    <w:p w14:paraId="1236AA7D" w14:textId="77777777" w:rsidR="00A0231E" w:rsidRPr="00A0231E" w:rsidRDefault="00A0231E" w:rsidP="00A02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31E">
        <w:rPr>
          <w:rFonts w:ascii="Times New Roman" w:hAnsi="Times New Roman" w:cs="Times New Roman"/>
          <w:color w:val="000000"/>
          <w:sz w:val="24"/>
          <w:szCs w:val="24"/>
        </w:rPr>
        <w:t>с 30 декабря 2019 г. по 19 января 2020 г. - в размере 85,00% от начальной цены продажи лота;</w:t>
      </w:r>
    </w:p>
    <w:p w14:paraId="56373DC6" w14:textId="77777777" w:rsidR="00A0231E" w:rsidRPr="00A0231E" w:rsidRDefault="00A0231E" w:rsidP="00A02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31E">
        <w:rPr>
          <w:rFonts w:ascii="Times New Roman" w:hAnsi="Times New Roman" w:cs="Times New Roman"/>
          <w:color w:val="000000"/>
          <w:sz w:val="24"/>
          <w:szCs w:val="24"/>
        </w:rPr>
        <w:t>с 20 января 2020 г. по 26 января 2020 г. - в размере 80,00% от начальной цены продажи лота;</w:t>
      </w:r>
    </w:p>
    <w:p w14:paraId="2049AFE5" w14:textId="77777777" w:rsidR="00A0231E" w:rsidRPr="00A0231E" w:rsidRDefault="00A0231E" w:rsidP="00A02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31E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75,00% от начальной цены продажи лота;</w:t>
      </w:r>
    </w:p>
    <w:p w14:paraId="45EDAB4C" w14:textId="77777777" w:rsidR="00A0231E" w:rsidRPr="00A0231E" w:rsidRDefault="00A0231E" w:rsidP="00A02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31E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70,00% от начальной цены продажи лота;</w:t>
      </w:r>
    </w:p>
    <w:p w14:paraId="1E677C01" w14:textId="6ACF58FB" w:rsidR="008717CA" w:rsidRPr="00A0231E" w:rsidRDefault="00A0231E" w:rsidP="00A02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31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10 февраля 2020 г. по 16 февраля 2020 г. - в размере 65,00%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66F82829" w14:textId="3356AC1C" w:rsidR="0004186C" w:rsidRDefault="008717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</w:t>
      </w:r>
      <w:r w:rsidR="00707F65" w:rsidRPr="00B141BB">
        <w:rPr>
          <w:b/>
          <w:color w:val="000000"/>
        </w:rPr>
        <w:t xml:space="preserve"> </w:t>
      </w:r>
      <w:r>
        <w:rPr>
          <w:b/>
          <w:color w:val="000000"/>
        </w:rPr>
        <w:t>2</w:t>
      </w:r>
      <w:r w:rsidR="00707F65" w:rsidRPr="00B141BB">
        <w:rPr>
          <w:b/>
          <w:color w:val="000000"/>
        </w:rPr>
        <w:t>:</w:t>
      </w:r>
    </w:p>
    <w:p w14:paraId="668B4154" w14:textId="77777777" w:rsidR="00A0231E" w:rsidRPr="00A0231E" w:rsidRDefault="00A0231E" w:rsidP="00A02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31E">
        <w:rPr>
          <w:rFonts w:ascii="Times New Roman" w:hAnsi="Times New Roman" w:cs="Times New Roman"/>
          <w:color w:val="000000"/>
          <w:sz w:val="24"/>
          <w:szCs w:val="24"/>
        </w:rPr>
        <w:t>с 29 октября 2019 г. по 14 декабря 2019 г. - в размере начальной цены продажи лота;</w:t>
      </w:r>
    </w:p>
    <w:p w14:paraId="075629C2" w14:textId="77777777" w:rsidR="00A0231E" w:rsidRPr="00A0231E" w:rsidRDefault="00A0231E" w:rsidP="00A02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31E">
        <w:rPr>
          <w:rFonts w:ascii="Times New Roman" w:hAnsi="Times New Roman" w:cs="Times New Roman"/>
          <w:color w:val="000000"/>
          <w:sz w:val="24"/>
          <w:szCs w:val="24"/>
        </w:rPr>
        <w:t>с 15 декабря 2019 г. по 22 декабря 2019 г. - в размере 93,00% от начальной цены продажи лота;</w:t>
      </w:r>
    </w:p>
    <w:p w14:paraId="0F8C9CB8" w14:textId="77777777" w:rsidR="00A0231E" w:rsidRPr="00A0231E" w:rsidRDefault="00A0231E" w:rsidP="00A02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31E">
        <w:rPr>
          <w:rFonts w:ascii="Times New Roman" w:hAnsi="Times New Roman" w:cs="Times New Roman"/>
          <w:color w:val="000000"/>
          <w:sz w:val="24"/>
          <w:szCs w:val="24"/>
        </w:rPr>
        <w:t>с 23 декабря 2019 г. по 29 декабря 2019 г. - в размере 86,00% от начальной цены продажи лота;</w:t>
      </w:r>
    </w:p>
    <w:p w14:paraId="2064FCE3" w14:textId="77777777" w:rsidR="00A0231E" w:rsidRPr="00A0231E" w:rsidRDefault="00A0231E" w:rsidP="00A02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31E">
        <w:rPr>
          <w:rFonts w:ascii="Times New Roman" w:hAnsi="Times New Roman" w:cs="Times New Roman"/>
          <w:color w:val="000000"/>
          <w:sz w:val="24"/>
          <w:szCs w:val="24"/>
        </w:rPr>
        <w:t>с 30 декабря 2019 г. по 19 января 2020 г. - в размере 79,00% от начальной цены продажи лота;</w:t>
      </w:r>
    </w:p>
    <w:p w14:paraId="5D465339" w14:textId="77777777" w:rsidR="00A0231E" w:rsidRPr="00A0231E" w:rsidRDefault="00A0231E" w:rsidP="00A02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31E">
        <w:rPr>
          <w:rFonts w:ascii="Times New Roman" w:hAnsi="Times New Roman" w:cs="Times New Roman"/>
          <w:color w:val="000000"/>
          <w:sz w:val="24"/>
          <w:szCs w:val="24"/>
        </w:rPr>
        <w:t>с 20 января 2020 г. по 26 января 2020 г. - в размере 72,00% от начальной цены продажи лота;</w:t>
      </w:r>
    </w:p>
    <w:p w14:paraId="6DF3ABD6" w14:textId="77777777" w:rsidR="00A0231E" w:rsidRPr="00A0231E" w:rsidRDefault="00A0231E" w:rsidP="00A02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31E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65,00% от начальной цены продажи лота;</w:t>
      </w:r>
    </w:p>
    <w:p w14:paraId="381433CB" w14:textId="77777777" w:rsidR="00A0231E" w:rsidRPr="00A0231E" w:rsidRDefault="00A0231E" w:rsidP="00A02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31E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58,00% от начальной цены продажи лота;</w:t>
      </w:r>
    </w:p>
    <w:p w14:paraId="7A13C0BE" w14:textId="77777777" w:rsidR="00A0231E" w:rsidRPr="00A0231E" w:rsidRDefault="00A0231E" w:rsidP="00A02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31E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51,00% от начальной цены продажи лота;</w:t>
      </w:r>
    </w:p>
    <w:p w14:paraId="62D63C99" w14:textId="77777777" w:rsidR="00A0231E" w:rsidRPr="00A0231E" w:rsidRDefault="00A0231E" w:rsidP="00A02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31E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44,00% от начальной цены продажи лота;</w:t>
      </w:r>
    </w:p>
    <w:p w14:paraId="4FDF91EC" w14:textId="77777777" w:rsidR="00A0231E" w:rsidRPr="00A0231E" w:rsidRDefault="00A0231E" w:rsidP="00A02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31E">
        <w:rPr>
          <w:rFonts w:ascii="Times New Roman" w:hAnsi="Times New Roman" w:cs="Times New Roman"/>
          <w:color w:val="000000"/>
          <w:sz w:val="24"/>
          <w:szCs w:val="24"/>
        </w:rPr>
        <w:t>с 24 февраля 2020 г. по 03 марта 2020 г. - в размере 37,00% от начальной цены продажи лота;</w:t>
      </w:r>
    </w:p>
    <w:p w14:paraId="030CEF5C" w14:textId="091B4A7E" w:rsidR="008717CA" w:rsidRPr="00A0231E" w:rsidRDefault="00A0231E" w:rsidP="00A02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31E">
        <w:rPr>
          <w:rFonts w:ascii="Times New Roman" w:hAnsi="Times New Roman" w:cs="Times New Roman"/>
          <w:color w:val="000000"/>
          <w:sz w:val="24"/>
          <w:szCs w:val="24"/>
        </w:rPr>
        <w:t>с 04 марта 2020 г. по 10 марта 2020 г. - в размере 30,00%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230D461" w14:textId="148BF53E" w:rsidR="0004186C" w:rsidRDefault="008717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</w:t>
      </w:r>
      <w:r w:rsidR="00707F65" w:rsidRPr="00B141BB">
        <w:rPr>
          <w:b/>
          <w:color w:val="000000"/>
        </w:rPr>
        <w:t xml:space="preserve"> </w:t>
      </w:r>
      <w:r>
        <w:rPr>
          <w:b/>
          <w:color w:val="000000"/>
        </w:rPr>
        <w:t>3</w:t>
      </w:r>
      <w:r w:rsidR="00707F65" w:rsidRPr="00B141BB">
        <w:rPr>
          <w:b/>
          <w:color w:val="000000"/>
        </w:rPr>
        <w:t>:</w:t>
      </w:r>
    </w:p>
    <w:p w14:paraId="4C9021E4" w14:textId="77777777" w:rsidR="008C3B56" w:rsidRPr="008C3B56" w:rsidRDefault="008C3B56" w:rsidP="008C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B56">
        <w:rPr>
          <w:rFonts w:ascii="Times New Roman" w:hAnsi="Times New Roman" w:cs="Times New Roman"/>
          <w:color w:val="000000"/>
          <w:sz w:val="24"/>
          <w:szCs w:val="24"/>
        </w:rPr>
        <w:t>с 29 октября 2019 г. по 14 декабря 2019 г. - в размере начальной цены продажи лота;</w:t>
      </w:r>
    </w:p>
    <w:p w14:paraId="5071129A" w14:textId="77777777" w:rsidR="008C3B56" w:rsidRPr="008C3B56" w:rsidRDefault="008C3B56" w:rsidP="008C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B56">
        <w:rPr>
          <w:rFonts w:ascii="Times New Roman" w:hAnsi="Times New Roman" w:cs="Times New Roman"/>
          <w:color w:val="000000"/>
          <w:sz w:val="24"/>
          <w:szCs w:val="24"/>
        </w:rPr>
        <w:t>с 15 декабря 2019 г. по 22 декабря 2019 г. - в размере 93,00% от начальной цены продажи лота;</w:t>
      </w:r>
    </w:p>
    <w:p w14:paraId="1CE37191" w14:textId="77777777" w:rsidR="008C3B56" w:rsidRPr="008C3B56" w:rsidRDefault="008C3B56" w:rsidP="008C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B56">
        <w:rPr>
          <w:rFonts w:ascii="Times New Roman" w:hAnsi="Times New Roman" w:cs="Times New Roman"/>
          <w:color w:val="000000"/>
          <w:sz w:val="24"/>
          <w:szCs w:val="24"/>
        </w:rPr>
        <w:t>с 23 декабря 2019 г. по 29 декабря 2019 г. - в размере 86,00% от начальной цены продажи лота;</w:t>
      </w:r>
    </w:p>
    <w:p w14:paraId="5C88966D" w14:textId="77777777" w:rsidR="008C3B56" w:rsidRPr="008C3B56" w:rsidRDefault="008C3B56" w:rsidP="008C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B56">
        <w:rPr>
          <w:rFonts w:ascii="Times New Roman" w:hAnsi="Times New Roman" w:cs="Times New Roman"/>
          <w:color w:val="000000"/>
          <w:sz w:val="24"/>
          <w:szCs w:val="24"/>
        </w:rPr>
        <w:t>с 30 декабря 2019 г. по 19 января 2020 г. - в размере 79,00% от начальной цены продажи лота;</w:t>
      </w:r>
    </w:p>
    <w:p w14:paraId="7EFFA9C3" w14:textId="77777777" w:rsidR="008C3B56" w:rsidRPr="008C3B56" w:rsidRDefault="008C3B56" w:rsidP="008C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B56">
        <w:rPr>
          <w:rFonts w:ascii="Times New Roman" w:hAnsi="Times New Roman" w:cs="Times New Roman"/>
          <w:color w:val="000000"/>
          <w:sz w:val="24"/>
          <w:szCs w:val="24"/>
        </w:rPr>
        <w:t>с 20 января 2020 г. по 26 января 2020 г. - в размере 72,00% от начальной цены продажи лота;</w:t>
      </w:r>
    </w:p>
    <w:p w14:paraId="312099B3" w14:textId="77777777" w:rsidR="008C3B56" w:rsidRPr="008C3B56" w:rsidRDefault="008C3B56" w:rsidP="008C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B56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65,00% от начальной цены продажи лота;</w:t>
      </w:r>
    </w:p>
    <w:p w14:paraId="4AB5253E" w14:textId="77777777" w:rsidR="008C3B56" w:rsidRPr="008C3B56" w:rsidRDefault="008C3B56" w:rsidP="008C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B56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58,00% от начальной цены продажи лота;</w:t>
      </w:r>
    </w:p>
    <w:p w14:paraId="2262A4BA" w14:textId="77777777" w:rsidR="008C3B56" w:rsidRPr="008C3B56" w:rsidRDefault="008C3B56" w:rsidP="008C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B56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51,00% от начальной цены продажи лота;</w:t>
      </w:r>
    </w:p>
    <w:p w14:paraId="44A58FEF" w14:textId="3DD52145" w:rsidR="00D9242E" w:rsidRPr="008C3B56" w:rsidRDefault="008C3B56" w:rsidP="008C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B56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42,00%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</w:t>
      </w:r>
      <w:r w:rsidR="00FA4A78" w:rsidRPr="00B141BB">
        <w:rPr>
          <w:rFonts w:ascii="Times New Roman" w:hAnsi="Times New Roman" w:cs="Times New Roman"/>
          <w:sz w:val="24"/>
          <w:szCs w:val="24"/>
        </w:rPr>
        <w:lastRenderedPageBreak/>
        <w:t>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6E6A3C85" w14:textId="72BA4AFC" w:rsidR="00D9242E" w:rsidRDefault="00D9242E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42E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изации можно получить у КУ: с 09:00 до 18</w:t>
      </w:r>
      <w:r w:rsidRPr="00D9242E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г. Москва, ул. Лесная, д. 59, стр. 2, тел. 8 (495) </w:t>
      </w:r>
      <w:r w:rsidR="003D08A9">
        <w:rPr>
          <w:rFonts w:ascii="Times New Roman" w:hAnsi="Times New Roman" w:cs="Times New Roman"/>
          <w:color w:val="000000"/>
          <w:sz w:val="24"/>
          <w:szCs w:val="24"/>
        </w:rPr>
        <w:t>961-25-26</w:t>
      </w:r>
      <w:r w:rsidRPr="00D9242E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3D08A9">
        <w:rPr>
          <w:rFonts w:ascii="Times New Roman" w:hAnsi="Times New Roman" w:cs="Times New Roman"/>
          <w:color w:val="000000"/>
          <w:sz w:val="24"/>
          <w:szCs w:val="24"/>
        </w:rPr>
        <w:t>65-26</w:t>
      </w:r>
      <w:r w:rsidRPr="00D924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D08A9">
        <w:rPr>
          <w:rFonts w:ascii="Times New Roman" w:hAnsi="Times New Roman" w:cs="Times New Roman"/>
          <w:color w:val="000000"/>
          <w:sz w:val="24"/>
          <w:szCs w:val="24"/>
        </w:rPr>
        <w:t xml:space="preserve"> 67-24,</w:t>
      </w:r>
      <w:r w:rsidRPr="00D9242E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ОТ: тел. 8</w:t>
      </w:r>
      <w:r w:rsidR="00603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42E">
        <w:rPr>
          <w:rFonts w:ascii="Times New Roman" w:hAnsi="Times New Roman" w:cs="Times New Roman"/>
          <w:color w:val="000000"/>
          <w:sz w:val="24"/>
          <w:szCs w:val="24"/>
        </w:rPr>
        <w:t xml:space="preserve">(812)334-20-50 с 9-00 до 18-00 в рабочие дни, </w:t>
      </w:r>
      <w:hyperlink r:id="rId8" w:history="1">
        <w:r w:rsidRPr="008D4793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Pr="00D92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AF46A" w14:textId="40ED82A8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</w:t>
      </w:r>
      <w:r w:rsidR="00603076">
        <w:rPr>
          <w:rFonts w:ascii="Times New Roman" w:hAnsi="Times New Roman" w:cs="Times New Roman"/>
          <w:color w:val="000000"/>
          <w:sz w:val="24"/>
          <w:szCs w:val="24"/>
        </w:rPr>
        <w:t xml:space="preserve">.5, лит. В, 8 (800) 777-57-57.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107714"/>
    <w:rsid w:val="00203862"/>
    <w:rsid w:val="00220317"/>
    <w:rsid w:val="002A0202"/>
    <w:rsid w:val="002C116A"/>
    <w:rsid w:val="002C2BDE"/>
    <w:rsid w:val="00360DC6"/>
    <w:rsid w:val="003D08A9"/>
    <w:rsid w:val="005F1F68"/>
    <w:rsid w:val="00603076"/>
    <w:rsid w:val="00651D54"/>
    <w:rsid w:val="00707F65"/>
    <w:rsid w:val="0079765E"/>
    <w:rsid w:val="00855D4D"/>
    <w:rsid w:val="008717CA"/>
    <w:rsid w:val="008C3B56"/>
    <w:rsid w:val="008E2B16"/>
    <w:rsid w:val="00A0231E"/>
    <w:rsid w:val="00B141BB"/>
    <w:rsid w:val="00B93A5E"/>
    <w:rsid w:val="00CF5F6F"/>
    <w:rsid w:val="00D16130"/>
    <w:rsid w:val="00D9242E"/>
    <w:rsid w:val="00E645EC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1839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9</cp:revision>
  <dcterms:created xsi:type="dcterms:W3CDTF">2019-07-23T07:54:00Z</dcterms:created>
  <dcterms:modified xsi:type="dcterms:W3CDTF">2019-10-18T13:25:00Z</dcterms:modified>
</cp:coreProperties>
</file>