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0A10" w:rsidRPr="00F07475" w:rsidRDefault="00BF0A10" w:rsidP="002276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475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BF0A10" w:rsidRPr="00F07475" w:rsidRDefault="00BF0A10" w:rsidP="002276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475">
        <w:rPr>
          <w:rFonts w:ascii="Times New Roman" w:hAnsi="Times New Roman" w:cs="Times New Roman"/>
          <w:b/>
          <w:sz w:val="24"/>
          <w:szCs w:val="24"/>
        </w:rPr>
        <w:t>КУПЛИ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07475">
        <w:rPr>
          <w:rFonts w:ascii="Times New Roman" w:hAnsi="Times New Roman" w:cs="Times New Roman"/>
          <w:b/>
          <w:sz w:val="24"/>
          <w:szCs w:val="24"/>
        </w:rPr>
        <w:t>ПРОДАЖИ</w:t>
      </w:r>
      <w:r>
        <w:rPr>
          <w:rFonts w:ascii="Times New Roman" w:hAnsi="Times New Roman" w:cs="Times New Roman"/>
          <w:b/>
          <w:sz w:val="24"/>
          <w:szCs w:val="24"/>
        </w:rPr>
        <w:t xml:space="preserve"> ТРАНСПОРТНОГО СРЕДСТВА </w:t>
      </w:r>
      <w:r w:rsidRPr="00F07475">
        <w:rPr>
          <w:rFonts w:ascii="Times New Roman" w:hAnsi="Times New Roman" w:cs="Times New Roman"/>
          <w:b/>
          <w:sz w:val="24"/>
          <w:szCs w:val="24"/>
        </w:rPr>
        <w:t xml:space="preserve"> №_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F07475">
        <w:rPr>
          <w:rFonts w:ascii="Times New Roman" w:hAnsi="Times New Roman" w:cs="Times New Roman"/>
          <w:b/>
          <w:sz w:val="24"/>
          <w:szCs w:val="24"/>
        </w:rPr>
        <w:t>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1"/>
        <w:gridCol w:w="4678"/>
      </w:tblGrid>
      <w:tr w:rsidR="00BF0A10" w:rsidRPr="00F07475" w:rsidTr="0022767E">
        <w:tc>
          <w:tcPr>
            <w:tcW w:w="4961" w:type="dxa"/>
            <w:shd w:val="clear" w:color="auto" w:fill="auto"/>
          </w:tcPr>
          <w:p w:rsidR="00BF0A10" w:rsidRDefault="00BF0A10" w:rsidP="0022767E">
            <w:pPr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A10" w:rsidRPr="00290666" w:rsidRDefault="00290666" w:rsidP="00B635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2906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.Тюмень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BF0A10" w:rsidRDefault="00BF0A10" w:rsidP="0022767E">
            <w:pPr>
              <w:tabs>
                <w:tab w:val="left" w:pos="5049"/>
              </w:tabs>
              <w:snapToGrid w:val="0"/>
              <w:spacing w:after="0" w:line="240" w:lineRule="auto"/>
              <w:ind w:right="506" w:firstLine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A10" w:rsidRPr="00290666" w:rsidRDefault="00BF0A10" w:rsidP="00290666">
            <w:pPr>
              <w:tabs>
                <w:tab w:val="left" w:pos="4994"/>
                <w:tab w:val="left" w:pos="5049"/>
              </w:tabs>
              <w:snapToGri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«_______» ____________20__</w:t>
            </w:r>
            <w:r w:rsidRPr="00F07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</w:tbl>
    <w:p w:rsidR="00BF0A10" w:rsidRPr="00F07475" w:rsidRDefault="00BF0A10" w:rsidP="0022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0A10" w:rsidRPr="00B635BD" w:rsidRDefault="00BF0A10" w:rsidP="002276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0A5">
        <w:rPr>
          <w:rFonts w:ascii="Times New Roman" w:eastAsia="Arial" w:hAnsi="Times New Roman" w:cs="Times New Roman"/>
          <w:b/>
          <w:noProof/>
          <w:sz w:val="24"/>
          <w:szCs w:val="24"/>
        </w:rPr>
        <w:t>Общество с ограниченной ответственностью «Тюменьнефтегазпромсервис»</w:t>
      </w:r>
      <w:r w:rsidRPr="00E2704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E2704B">
        <w:rPr>
          <w:rFonts w:ascii="Times New Roman" w:eastAsia="Arial" w:hAnsi="Times New Roman" w:cs="Times New Roman"/>
          <w:sz w:val="24"/>
          <w:szCs w:val="24"/>
        </w:rPr>
        <w:t>(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сокращенное наименование </w:t>
      </w:r>
      <w:r w:rsidRPr="006320A5">
        <w:rPr>
          <w:rFonts w:ascii="Times New Roman" w:eastAsia="Times New Roman" w:hAnsi="Times New Roman" w:cs="Times New Roman"/>
          <w:noProof/>
          <w:sz w:val="24"/>
          <w:szCs w:val="24"/>
        </w:rPr>
        <w:t>ООО «ТНГПС»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), именуемое в дальнейшем «Продавец», в лице конкурсного управляющего </w:t>
      </w:r>
      <w:r w:rsidRPr="006320A5">
        <w:rPr>
          <w:rFonts w:ascii="Times New Roman" w:eastAsia="Times New Roman" w:hAnsi="Times New Roman" w:cs="Times New Roman"/>
          <w:noProof/>
          <w:sz w:val="24"/>
          <w:szCs w:val="24"/>
        </w:rPr>
        <w:t>Берестова Дмитрия Владимировича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Решения </w:t>
      </w:r>
      <w:r w:rsidRPr="006320A5">
        <w:rPr>
          <w:rFonts w:ascii="Times New Roman" w:eastAsia="Times New Roman" w:hAnsi="Times New Roman" w:cs="Times New Roman"/>
          <w:noProof/>
          <w:sz w:val="24"/>
          <w:szCs w:val="24"/>
        </w:rPr>
        <w:t>Арбитражного суда Тюменской области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6320A5">
        <w:rPr>
          <w:rFonts w:ascii="Times New Roman" w:eastAsia="Times New Roman" w:hAnsi="Times New Roman" w:cs="Times New Roman"/>
          <w:noProof/>
          <w:sz w:val="24"/>
          <w:szCs w:val="24"/>
        </w:rPr>
        <w:t>15.08.2018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г. дело № </w:t>
      </w:r>
      <w:r w:rsidRPr="006320A5">
        <w:rPr>
          <w:rFonts w:ascii="Times New Roman" w:eastAsia="Times New Roman" w:hAnsi="Times New Roman" w:cs="Times New Roman"/>
          <w:noProof/>
          <w:sz w:val="24"/>
          <w:szCs w:val="24"/>
        </w:rPr>
        <w:t>А70-15943/2017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стороны,  и </w:t>
      </w:r>
    </w:p>
    <w:p w:rsidR="00BF0A10" w:rsidRDefault="00BF0A10" w:rsidP="0022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_______________________________________________________________, именуемый</w:t>
      </w:r>
      <w:r w:rsidRPr="00F07475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F07475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F074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>в лице __________________________, действующий на основании __________________ (или от себя лично), с другой стороны, заключили настоящий договор о нижеследующем:</w:t>
      </w:r>
    </w:p>
    <w:p w:rsidR="00BF0A10" w:rsidRDefault="00BF0A10" w:rsidP="0022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0A10" w:rsidRDefault="00BF0A10" w:rsidP="0022767E">
      <w:pPr>
        <w:widowControl w:val="0"/>
        <w:numPr>
          <w:ilvl w:val="0"/>
          <w:numId w:val="4"/>
        </w:numPr>
        <w:tabs>
          <w:tab w:val="left" w:pos="900"/>
        </w:tabs>
        <w:autoSpaceDE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475">
        <w:rPr>
          <w:rFonts w:ascii="Times New Roman" w:hAnsi="Times New Roman" w:cs="Times New Roman"/>
          <w:b/>
          <w:sz w:val="24"/>
          <w:szCs w:val="24"/>
        </w:rPr>
        <w:t>Основные положения</w:t>
      </w:r>
    </w:p>
    <w:p w:rsidR="00BF0A10" w:rsidRPr="00B635BD" w:rsidRDefault="00BF0A10" w:rsidP="00B635BD">
      <w:pPr>
        <w:widowControl w:val="0"/>
        <w:tabs>
          <w:tab w:val="left" w:pos="1005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>1.1. Настоящий договор заключён на основании ст. 110, 139 ФЗ «О несостоятельности (банкротстве)» от 26.10.2002г. № 127-ФЗ (с изменениями) и  Положения о порядке, сроках и условиях продажи имуществ</w:t>
      </w:r>
      <w:proofErr w:type="gramStart"/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320A5">
        <w:rPr>
          <w:rFonts w:ascii="Times New Roman" w:eastAsia="Times New Roman" w:hAnsi="Times New Roman" w:cs="Times New Roman"/>
          <w:noProof/>
          <w:sz w:val="24"/>
          <w:szCs w:val="24"/>
        </w:rPr>
        <w:t>ООО</w:t>
      </w:r>
      <w:proofErr w:type="gramEnd"/>
      <w:r w:rsidRPr="006320A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«ТНГПС»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____________________.  </w:t>
      </w:r>
    </w:p>
    <w:p w:rsidR="00BF0A10" w:rsidRDefault="00BF0A10" w:rsidP="0022767E">
      <w:pPr>
        <w:widowControl w:val="0"/>
        <w:tabs>
          <w:tab w:val="left" w:pos="360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A10" w:rsidRDefault="00BF0A10" w:rsidP="0022767E">
      <w:pPr>
        <w:widowControl w:val="0"/>
        <w:tabs>
          <w:tab w:val="left" w:pos="360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Предмет договора</w:t>
      </w:r>
    </w:p>
    <w:p w:rsidR="00BF0A10" w:rsidRPr="000A6CA6" w:rsidRDefault="00BF0A10" w:rsidP="00B635BD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>2.1. Продавец</w:t>
      </w:r>
      <w:r w:rsidRPr="000A6CA6">
        <w:rPr>
          <w:rFonts w:ascii="Times New Roman" w:eastAsia="Times New Roman" w:hAnsi="Times New Roman" w:cs="Times New Roman"/>
          <w:sz w:val="24"/>
          <w:szCs w:val="24"/>
        </w:rPr>
        <w:t xml:space="preserve"> продал, а 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>Покупатель</w:t>
      </w:r>
      <w:r w:rsidRPr="000A6CA6">
        <w:rPr>
          <w:rFonts w:ascii="Times New Roman" w:eastAsia="Times New Roman" w:hAnsi="Times New Roman" w:cs="Times New Roman"/>
          <w:sz w:val="24"/>
          <w:szCs w:val="24"/>
        </w:rPr>
        <w:t xml:space="preserve"> приобрёл в собственность следующее имущество: </w:t>
      </w:r>
    </w:p>
    <w:p w:rsidR="00BF0A10" w:rsidRPr="00B635BD" w:rsidRDefault="00BF0A10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A10" w:rsidRPr="00B635BD" w:rsidRDefault="00BF0A10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 в  количестве     __штуки:</w:t>
      </w:r>
    </w:p>
    <w:p w:rsidR="00BF0A10" w:rsidRPr="00B604E9" w:rsidRDefault="00BF0A10" w:rsidP="00B635BD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04E9">
        <w:rPr>
          <w:rFonts w:ascii="Times New Roman" w:hAnsi="Times New Roman" w:cs="Times New Roman"/>
          <w:i/>
          <w:sz w:val="24"/>
          <w:szCs w:val="24"/>
        </w:rPr>
        <w:t>(описание имущества)</w:t>
      </w:r>
    </w:p>
    <w:p w:rsidR="00BF0A10" w:rsidRPr="000A6CA6" w:rsidRDefault="00BF0A10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4"/>
          <w:szCs w:val="24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5"/>
        <w:gridCol w:w="3844"/>
      </w:tblGrid>
      <w:tr w:rsidR="00BF0A10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-1"/>
              <w:rPr>
                <w:rStyle w:val="paragraph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Идентификационный номер </w:t>
            </w:r>
            <w:r w:rsidRPr="0022767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en-US"/>
              </w:rPr>
              <w:t>(VIN)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5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0A10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Марка, модель ТС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widowControl w:val="0"/>
              <w:tabs>
                <w:tab w:val="left" w:pos="1020"/>
              </w:tabs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10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-1"/>
              <w:rPr>
                <w:rStyle w:val="paragraph"/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Наименовани</w:t>
            </w:r>
            <w:proofErr w:type="gram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е(</w:t>
            </w:r>
            <w:proofErr w:type="gramEnd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тип ТС)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10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-1"/>
              <w:rPr>
                <w:rStyle w:val="paragraph"/>
                <w:rFonts w:ascii="Times New Roman" w:eastAsia="Times New Roman" w:hAnsi="Times New Roman" w:cs="Times New Roman"/>
                <w:spacing w:val="10"/>
                <w:sz w:val="24"/>
                <w:szCs w:val="24"/>
                <w:lang w:val="en-US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Категория ТС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10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Год изготовления ТС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10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Модель, № двигателя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10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-1"/>
              <w:rPr>
                <w:rStyle w:val="paragraph"/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Шасси (рама) №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10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Кузов (кабина, прицеп) №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5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0A10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Цвет кузова (кабины)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10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Мощность двигателя, </w:t>
            </w:r>
            <w:proofErr w:type="spell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л.с</w:t>
            </w:r>
            <w:proofErr w:type="spellEnd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./ кВт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10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0A10" w:rsidRPr="0022767E" w:rsidRDefault="00406C6B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Рабочий объем двигателя, куб</w:t>
            </w:r>
            <w:bookmarkStart w:id="0" w:name="_GoBack"/>
            <w:bookmarkEnd w:id="0"/>
            <w:r w:rsidR="00BF0A10"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. см 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10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Тип двигателя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10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Разрешенная максимальная масса, </w:t>
            </w:r>
            <w:proofErr w:type="gram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10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Масса без нагрузки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10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Организация – изготовитель ТС (страна) 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10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Паспорт транспортного средства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10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Дата выдачи паспорта транспортного средства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10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Государственный регистрационный знак 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A10" w:rsidRDefault="00BF0A10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далее по тексту договора – Имущество. </w:t>
      </w:r>
    </w:p>
    <w:p w:rsidR="00BF0A10" w:rsidRDefault="00BF0A10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0A10" w:rsidRDefault="00BF0A10" w:rsidP="00B635BD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Продавец гарантирует, что на момент заключения настоящего договора Имущество никому не продано, не подарено, в споре и под арестом (запрещением) не состоит, не является предметом долга, на него не обращено взыскание.</w:t>
      </w:r>
    </w:p>
    <w:p w:rsidR="00BF0A10" w:rsidRDefault="00BF0A10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A10" w:rsidRDefault="00BF0A10" w:rsidP="0022767E">
      <w:pPr>
        <w:widowControl w:val="0"/>
        <w:tabs>
          <w:tab w:val="left" w:pos="360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Цена Договора и порядок расчётов</w:t>
      </w:r>
    </w:p>
    <w:p w:rsidR="00BF0A10" w:rsidRPr="00B635BD" w:rsidRDefault="00BF0A10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lastRenderedPageBreak/>
        <w:t>3.1. Общая стоимость Имущества, указанного в пункте 2.1. настоящего договора, установлена по результатам проведения торгов и составляет</w:t>
      </w:r>
      <w:proofErr w:type="gramStart"/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eastAsia="Arial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(______________________________) </w:t>
      </w:r>
      <w:proofErr w:type="gram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рублей ___ коп. </w:t>
      </w:r>
      <w:r w:rsidRPr="00496DB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С учетом суммы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, </w:t>
      </w:r>
      <w:r w:rsidRPr="00496DB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внесенного ранее 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>задатка в размере</w:t>
      </w:r>
      <w:proofErr w:type="gramStart"/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 _______________ (___________________) </w:t>
      </w:r>
      <w:proofErr w:type="gramEnd"/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руб. __ коп., оплате подлежит сумма __________________  (_____________________________ руб.) __ коп. </w:t>
      </w:r>
    </w:p>
    <w:p w:rsidR="00BF0A10" w:rsidRPr="00B635BD" w:rsidRDefault="00BF0A10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3.2. Сумма, подлежащая оплате за приобретаемое по настоящему договору Имущество, перечисляется Покупателем единовременным платежом  на расчётный счёт Продавца в течение 30 (тридцати) календарных дней </w:t>
      </w:r>
      <w:proofErr w:type="gramStart"/>
      <w:r w:rsidRPr="00B635BD">
        <w:rPr>
          <w:rFonts w:ascii="Times New Roman" w:eastAsia="Times New Roman" w:hAnsi="Times New Roman" w:cs="Times New Roman"/>
          <w:sz w:val="24"/>
          <w:szCs w:val="24"/>
        </w:rPr>
        <w:t>с даты заключения</w:t>
      </w:r>
      <w:proofErr w:type="gramEnd"/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договора.</w:t>
      </w:r>
    </w:p>
    <w:p w:rsidR="00BF0A10" w:rsidRPr="00B635BD" w:rsidRDefault="00BF0A10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proofErr w:type="gramStart"/>
      <w:r w:rsidRPr="00B635BD">
        <w:rPr>
          <w:rFonts w:ascii="Times New Roman" w:eastAsia="Times New Roman" w:hAnsi="Times New Roman" w:cs="Times New Roman"/>
          <w:sz w:val="24"/>
          <w:szCs w:val="24"/>
        </w:rPr>
        <w:t>В случае неуплаты Покупателем в установленный срок денежной суммы, указанной в пункте 3.1  настоящего договора, Продавец вправе в одностороннем порядке путём направления соответствующего уведомления Покупателю отказаться от исполнения договора, при чем внесённый задаток ему не возвращается, а Продавец вправе заключить договор купли-продажи с участником торгов, которым предложена наиболее высокая цена имущества по сравнению с ценой, предложенной другими участниками торгов, за</w:t>
      </w:r>
      <w:proofErr w:type="gramEnd"/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 исключением победителя торгов.</w:t>
      </w:r>
    </w:p>
    <w:p w:rsidR="00BF0A10" w:rsidRDefault="00BF0A10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A10" w:rsidRDefault="00BF0A10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Порядок передачи имущества. Момент перехода прав</w:t>
      </w:r>
    </w:p>
    <w:p w:rsidR="00BF0A10" w:rsidRDefault="00BF0A10" w:rsidP="0022767E">
      <w:pPr>
        <w:tabs>
          <w:tab w:val="left" w:pos="109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4.1.Передача Имущества Продавцом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Федерации, в течение 5 (пяти) дней с момента полной оплаты имущества Покупателем.</w:t>
      </w:r>
    </w:p>
    <w:p w:rsidR="00BF0A10" w:rsidRDefault="00BF0A10" w:rsidP="0022767E">
      <w:pPr>
        <w:tabs>
          <w:tab w:val="left" w:pos="109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4.2.Одновременно с подписанием передаточного акта Покупателю передаются все принадлежности продаваемого имущества и документы. </w:t>
      </w:r>
    </w:p>
    <w:p w:rsidR="00BF0A10" w:rsidRPr="001778D4" w:rsidRDefault="00BF0A10" w:rsidP="0022767E">
      <w:pPr>
        <w:tabs>
          <w:tab w:val="left" w:pos="109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>Покупатель приобретает право собственности на  Имущество после регистрации настоящего договора в соответствующем регистрирующем органе.</w:t>
      </w:r>
    </w:p>
    <w:p w:rsidR="00BF0A10" w:rsidRDefault="00BF0A10" w:rsidP="0022767E">
      <w:pPr>
        <w:tabs>
          <w:tab w:val="left" w:pos="109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A10" w:rsidRDefault="00BF0A10" w:rsidP="0022767E">
      <w:pPr>
        <w:keepNext/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Обязанности сторон</w:t>
      </w:r>
    </w:p>
    <w:p w:rsidR="00BF0A10" w:rsidRDefault="00BF0A10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Продавец обязан:</w:t>
      </w:r>
    </w:p>
    <w:p w:rsidR="00BF0A10" w:rsidRDefault="00BF0A10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5.1.1.Осуществить передачу Имущества (и документов на него) в собственность Покупателя на условиях, предусмотренных настоящим договором без каких-либо изъятий.</w:t>
      </w:r>
    </w:p>
    <w:p w:rsidR="00BF0A10" w:rsidRDefault="00BF0A10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5.2.Покупатель обязан:</w:t>
      </w:r>
    </w:p>
    <w:p w:rsidR="00BF0A10" w:rsidRDefault="00BF0A10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5.2.1.Принять Имущество в собственность на условиях, предусмотренных настоящим договором.</w:t>
      </w:r>
    </w:p>
    <w:p w:rsidR="00BF0A10" w:rsidRDefault="00BF0A10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5.2.2.Произвести оплату приобретаемого Имущества в размере, порядке и на условиях, предусмотренных настоящим договором.</w:t>
      </w:r>
    </w:p>
    <w:p w:rsidR="00BF0A10" w:rsidRPr="00B635BD" w:rsidRDefault="00BF0A10" w:rsidP="00B635BD">
      <w:pPr>
        <w:tabs>
          <w:tab w:val="left" w:pos="109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>5.2.3.Произвести мероприятия связанные с регистрацией прав на приобретаемое имущество своими силами, средствами и за свой счёт.</w:t>
      </w:r>
    </w:p>
    <w:p w:rsidR="00BF0A10" w:rsidRDefault="00BF0A10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5.3.Обязательства Продавца по передаче имущества Покупателю считаются исполненными с момента подписания сторонами передаточного акта.</w:t>
      </w:r>
    </w:p>
    <w:p w:rsidR="00BF0A10" w:rsidRDefault="00BF0A10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5.4.Обязательства Покупателя считаются исполненными с момента перечисления всей суммы денежных средств на расчётный счёт Продавца и подписания передаточного акта.</w:t>
      </w:r>
    </w:p>
    <w:p w:rsidR="00BF0A10" w:rsidRDefault="00BF0A10" w:rsidP="0022767E">
      <w:pPr>
        <w:widowControl w:val="0"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F0A10" w:rsidRDefault="00BF0A10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Ответственность сторон</w:t>
      </w:r>
    </w:p>
    <w:p w:rsidR="00BF0A10" w:rsidRDefault="00BF0A10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>6.1.Сторона, не исполнившая или ненадлежащим образом исполнившая обязательства по настоящему договору, обязана в полном объёме возместить другой стороне все причинённые таким неисполнением убытки.</w:t>
      </w:r>
    </w:p>
    <w:p w:rsidR="00BF0A10" w:rsidRDefault="00BF0A10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0A10" w:rsidRDefault="00BF0A10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Рассмотрение споров между сторонами</w:t>
      </w:r>
    </w:p>
    <w:p w:rsidR="00BF0A10" w:rsidRDefault="00BF0A10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7.1.Любые споры или разногласия, которые могут возникнуть в процессе исполнении настоящего договора, будут, по возможности, решаться путём переговоров между сторонами.</w:t>
      </w:r>
    </w:p>
    <w:p w:rsidR="00BF0A10" w:rsidRDefault="00BF0A10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7.2.Возникшие споры или разногласия, вытекающие из настоящего договора и не разрешённые путём переговоров между сторонами, подлежат разрешению по месту нахождения Продавца.</w:t>
      </w:r>
    </w:p>
    <w:p w:rsidR="00BF0A10" w:rsidRDefault="00BF0A10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A10" w:rsidRDefault="00BF0A10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Особые условия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F0A10" w:rsidRDefault="00BF0A10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8.1.Покупатель ознакомлен с характеристиками, комплектацией и техническими состоянием приобретаемого Имущества. Характеристики, комплектация и техническое состояние приобретаемого Имущества, указанного в пункте 2.1 настоящего договора, соответствует требованиям и интересам Покупателя, из которых он исходит при заключении данного договора.</w:t>
      </w:r>
    </w:p>
    <w:p w:rsidR="00BF0A10" w:rsidRDefault="00BF0A10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8.2.Настоящий договор вступает в силу с момента его подписания сторонами и действует до полного исполнения сторонами своих обязательств и проведения окончательных расчётов, если иное не оговорено.</w:t>
      </w:r>
    </w:p>
    <w:p w:rsidR="00BF0A10" w:rsidRDefault="00BF0A10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8.3.Настоящий договор составлен в 3 (трёх) экземплярах, имеющих одинаковую юридическую силу.</w:t>
      </w:r>
    </w:p>
    <w:p w:rsidR="00BF0A10" w:rsidRDefault="00BF0A10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8.4.Во всем остальном, что не предусмотрено настоящим договором, применяются нормы законодательства Российской Федерации.</w:t>
      </w:r>
    </w:p>
    <w:p w:rsidR="00BF0A10" w:rsidRDefault="00BF0A10" w:rsidP="0022767E">
      <w:pPr>
        <w:widowControl w:val="0"/>
        <w:tabs>
          <w:tab w:val="left" w:pos="360"/>
          <w:tab w:val="left" w:pos="1005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A10" w:rsidRDefault="00BF0A10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 Адреса, реквизиты и подписи сторон</w:t>
      </w:r>
    </w:p>
    <w:p w:rsidR="00BF0A10" w:rsidRDefault="00BF0A10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32"/>
        <w:gridCol w:w="4749"/>
      </w:tblGrid>
      <w:tr w:rsidR="00BF0A10" w:rsidTr="0022767E">
        <w:tc>
          <w:tcPr>
            <w:tcW w:w="5032" w:type="dxa"/>
            <w:shd w:val="clear" w:color="auto" w:fill="auto"/>
          </w:tcPr>
          <w:p w:rsidR="00BF0A10" w:rsidRDefault="00BF0A10" w:rsidP="0022767E">
            <w:pPr>
              <w:widowControl w:val="0"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ПРОДАВЕЦ:</w:t>
            </w:r>
          </w:p>
          <w:p w:rsidR="00BF0A10" w:rsidRDefault="00BF0A10" w:rsidP="0022767E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320A5">
              <w:rPr>
                <w:rFonts w:ascii="Times New Roman" w:eastAsia="Arial" w:hAnsi="Times New Roman" w:cs="Times New Roman"/>
                <w:b/>
                <w:noProof/>
                <w:sz w:val="24"/>
                <w:szCs w:val="24"/>
              </w:rPr>
              <w:t>Общество с ограниченной ответственностью «Тюменьнефтегазпромсервис»</w:t>
            </w:r>
          </w:p>
          <w:p w:rsidR="00BF0A10" w:rsidRDefault="00BF0A10" w:rsidP="0022767E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20A5">
              <w:rPr>
                <w:rFonts w:ascii="Times New Roman" w:hAnsi="Times New Roman" w:cs="Times New Roman"/>
                <w:noProof/>
                <w:sz w:val="24"/>
                <w:szCs w:val="24"/>
              </w:rPr>
              <w:t>ООО «ТНГПС»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0A10" w:rsidRPr="005F2D0F" w:rsidRDefault="00BF0A10" w:rsidP="0022767E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A10" w:rsidRDefault="00BF0A10" w:rsidP="0022767E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  <w:r w:rsidRPr="006320A5">
              <w:rPr>
                <w:rFonts w:ascii="Times New Roman" w:hAnsi="Times New Roman" w:cs="Times New Roman"/>
                <w:noProof/>
                <w:sz w:val="24"/>
                <w:szCs w:val="24"/>
              </w:rPr>
              <w:t>625048 г.Тюмень ул.Максима Горького д.3 корп.2 оф.2</w:t>
            </w:r>
          </w:p>
          <w:p w:rsidR="00BF0A10" w:rsidRPr="005F2D0F" w:rsidRDefault="00BF0A10" w:rsidP="0022767E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Pr="006320A5">
              <w:rPr>
                <w:rFonts w:ascii="Times New Roman" w:hAnsi="Times New Roman" w:cs="Times New Roman"/>
                <w:noProof/>
                <w:sz w:val="24"/>
                <w:szCs w:val="24"/>
              </w:rPr>
              <w:t>625003, г.Тюмень, ул.Победы, 42а</w:t>
            </w:r>
            <w:r w:rsidRPr="005F2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A10" w:rsidRPr="005F2D0F" w:rsidRDefault="00BF0A10" w:rsidP="0022767E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6320A5">
              <w:rPr>
                <w:rFonts w:ascii="Times New Roman" w:hAnsi="Times New Roman" w:cs="Times New Roman"/>
                <w:noProof/>
                <w:sz w:val="24"/>
                <w:szCs w:val="24"/>
              </w:rPr>
              <w:t>7202089212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D0F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Pr="006320A5">
              <w:rPr>
                <w:rFonts w:ascii="Times New Roman" w:hAnsi="Times New Roman" w:cs="Times New Roman"/>
                <w:noProof/>
                <w:sz w:val="24"/>
                <w:szCs w:val="24"/>
              </w:rPr>
              <w:t>720301001</w:t>
            </w:r>
          </w:p>
          <w:p w:rsidR="00BF0A10" w:rsidRPr="005F2D0F" w:rsidRDefault="00BF0A10" w:rsidP="0022767E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6320A5">
              <w:rPr>
                <w:rFonts w:ascii="Times New Roman" w:hAnsi="Times New Roman" w:cs="Times New Roman"/>
                <w:noProof/>
                <w:sz w:val="24"/>
                <w:szCs w:val="24"/>
              </w:rPr>
              <w:t>1027200854306</w:t>
            </w:r>
          </w:p>
          <w:p w:rsidR="00BF0A10" w:rsidRDefault="00BF0A10" w:rsidP="0022767E">
            <w:pPr>
              <w:widowControl w:val="0"/>
              <w:autoSpaceDE w:val="0"/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320A5">
              <w:rPr>
                <w:rFonts w:ascii="Times New Roman" w:hAnsi="Times New Roman" w:cs="Times New Roman"/>
                <w:noProof/>
                <w:sz w:val="24"/>
                <w:szCs w:val="24"/>
              </w:rPr>
              <w:t>р/с  40702810305000000452 Уральский ф-л ПАО "Промсвязьбанк" г.Тюмень к/с 30101810500000000975 БИК 046577975</w:t>
            </w:r>
          </w:p>
          <w:p w:rsidR="00BF0A10" w:rsidRDefault="00BF0A10" w:rsidP="0022767E">
            <w:pPr>
              <w:widowControl w:val="0"/>
              <w:autoSpaceDE w:val="0"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9" w:type="dxa"/>
            <w:shd w:val="clear" w:color="auto" w:fill="auto"/>
          </w:tcPr>
          <w:p w:rsidR="00BF0A10" w:rsidRDefault="00BF0A10" w:rsidP="0022767E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ПОКУПАТЕЛЬ:</w:t>
            </w:r>
          </w:p>
        </w:tc>
      </w:tr>
      <w:tr w:rsidR="00BF0A10" w:rsidTr="0022767E">
        <w:tc>
          <w:tcPr>
            <w:tcW w:w="5032" w:type="dxa"/>
            <w:shd w:val="clear" w:color="auto" w:fill="auto"/>
          </w:tcPr>
          <w:p w:rsidR="00BF0A10" w:rsidRPr="009A0AC9" w:rsidRDefault="00BF0A10" w:rsidP="002276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9A0AC9">
              <w:rPr>
                <w:rFonts w:ascii="Times New Roman" w:hAnsi="Times New Roman" w:cs="Times New Roman"/>
                <w:b/>
              </w:rPr>
              <w:t>Конкурсный управляющий</w:t>
            </w:r>
          </w:p>
          <w:p w:rsidR="00BF0A10" w:rsidRPr="004B1042" w:rsidRDefault="00BF0A10" w:rsidP="002276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ООО «ТНГПС»</w:t>
            </w:r>
          </w:p>
          <w:p w:rsidR="00BF0A10" w:rsidRPr="004B1042" w:rsidRDefault="00BF0A10" w:rsidP="002276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6320A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Берестов Дмитрий Владимирович</w:t>
            </w:r>
          </w:p>
          <w:p w:rsidR="00BF0A10" w:rsidRDefault="00BF0A10" w:rsidP="0022767E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  <w:p w:rsidR="00BF0A10" w:rsidRPr="004B1042" w:rsidRDefault="00BF0A10" w:rsidP="0022767E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</w:rPr>
            </w:pPr>
            <w:r w:rsidRPr="00075EB0">
              <w:rPr>
                <w:rFonts w:ascii="Times New Roman" w:hAnsi="Times New Roman" w:cs="Times New Roman"/>
                <w:b/>
              </w:rPr>
              <w:t>____________________/</w:t>
            </w:r>
            <w:r w:rsidRPr="006320A5">
              <w:rPr>
                <w:rFonts w:ascii="Times New Roman" w:hAnsi="Times New Roman" w:cs="Times New Roman"/>
                <w:b/>
                <w:noProof/>
              </w:rPr>
              <w:t>Берестов Д.В.</w:t>
            </w:r>
            <w:r w:rsidRPr="00075EB0">
              <w:rPr>
                <w:rFonts w:ascii="Times New Roman" w:hAnsi="Times New Roman" w:cs="Times New Roman"/>
                <w:b/>
              </w:rPr>
              <w:t>/</w:t>
            </w:r>
          </w:p>
          <w:p w:rsidR="00BF0A10" w:rsidRPr="009A0AC9" w:rsidRDefault="00BF0A10" w:rsidP="0022767E">
            <w:pPr>
              <w:pStyle w:val="15"/>
              <w:widowControl w:val="0"/>
              <w:autoSpaceDE w:val="0"/>
              <w:snapToGri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49" w:type="dxa"/>
            <w:shd w:val="clear" w:color="auto" w:fill="auto"/>
          </w:tcPr>
          <w:p w:rsidR="00BF0A10" w:rsidRPr="009A0AC9" w:rsidRDefault="00BF0A10" w:rsidP="0022767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F0A10" w:rsidRDefault="00BF0A10" w:rsidP="002276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BF0A10" w:rsidRPr="00737A96" w:rsidRDefault="00BF0A10" w:rsidP="002276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br w:type="page"/>
      </w:r>
      <w:r w:rsidRPr="00737A96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Передаточный акт</w:t>
      </w:r>
    </w:p>
    <w:p w:rsidR="00BF0A10" w:rsidRPr="00737A96" w:rsidRDefault="00BF0A10" w:rsidP="002276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044"/>
        <w:gridCol w:w="4736"/>
      </w:tblGrid>
      <w:tr w:rsidR="00BF0A10" w:rsidRPr="00737A96" w:rsidTr="0022767E">
        <w:trPr>
          <w:trHeight w:val="352"/>
        </w:trPr>
        <w:tc>
          <w:tcPr>
            <w:tcW w:w="5044" w:type="dxa"/>
            <w:shd w:val="clear" w:color="auto" w:fill="auto"/>
          </w:tcPr>
          <w:p w:rsidR="00BF0A10" w:rsidRPr="00737A96" w:rsidRDefault="00BF0A10" w:rsidP="0022767E">
            <w:pPr>
              <w:autoSpaceDE w:val="0"/>
              <w:snapToGrid w:val="0"/>
              <w:spacing w:after="0" w:line="240" w:lineRule="auto"/>
              <w:ind w:right="3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290666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Тюмень</w:t>
            </w:r>
          </w:p>
        </w:tc>
        <w:tc>
          <w:tcPr>
            <w:tcW w:w="4736" w:type="dxa"/>
            <w:shd w:val="clear" w:color="auto" w:fill="auto"/>
          </w:tcPr>
          <w:p w:rsidR="00BF0A10" w:rsidRPr="00737A96" w:rsidRDefault="00BF0A10" w:rsidP="00E135FB">
            <w:pPr>
              <w:snapToGrid w:val="0"/>
              <w:spacing w:after="0" w:line="240" w:lineRule="auto"/>
              <w:ind w:firstLine="567"/>
              <w:jc w:val="right"/>
              <w:rPr>
                <w:sz w:val="24"/>
                <w:szCs w:val="24"/>
              </w:rPr>
            </w:pPr>
            <w:r w:rsidRPr="00737A96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 _____________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73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BF0A10" w:rsidRPr="00F07475" w:rsidRDefault="00BF0A10" w:rsidP="0022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0A10" w:rsidRPr="00465E41" w:rsidRDefault="00BF0A10" w:rsidP="0022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0A5">
        <w:rPr>
          <w:rFonts w:ascii="Times New Roman" w:eastAsia="Arial" w:hAnsi="Times New Roman" w:cs="Times New Roman"/>
          <w:b/>
          <w:noProof/>
          <w:sz w:val="24"/>
          <w:szCs w:val="24"/>
        </w:rPr>
        <w:t>Общество с ограниченной ответственностью «Тюменьнефтегазпромсервис»</w:t>
      </w:r>
      <w:r w:rsidRPr="00E2704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E2704B">
        <w:rPr>
          <w:rFonts w:ascii="Times New Roman" w:eastAsia="Arial" w:hAnsi="Times New Roman" w:cs="Times New Roman"/>
          <w:sz w:val="24"/>
          <w:szCs w:val="24"/>
        </w:rPr>
        <w:t xml:space="preserve">(сокращенное наименование </w:t>
      </w:r>
      <w:r w:rsidRPr="006320A5">
        <w:rPr>
          <w:rFonts w:ascii="Times New Roman" w:hAnsi="Times New Roman" w:cs="Times New Roman"/>
          <w:noProof/>
          <w:sz w:val="24"/>
          <w:szCs w:val="24"/>
        </w:rPr>
        <w:t>ООО «ТНГПС»</w:t>
      </w:r>
      <w:r w:rsidRPr="00E2704B">
        <w:rPr>
          <w:rFonts w:ascii="Times New Roman" w:eastAsia="Arial" w:hAnsi="Times New Roman" w:cs="Times New Roman"/>
          <w:sz w:val="24"/>
          <w:szCs w:val="24"/>
        </w:rPr>
        <w:t>)</w:t>
      </w:r>
      <w:r w:rsidRPr="00E2704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2704B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E2704B">
        <w:rPr>
          <w:rFonts w:ascii="Times New Roman" w:hAnsi="Times New Roman" w:cs="Times New Roman"/>
          <w:b/>
          <w:sz w:val="24"/>
          <w:szCs w:val="24"/>
          <w:lang w:eastAsia="ru-RU"/>
        </w:rPr>
        <w:t>«Продавец»</w:t>
      </w:r>
      <w:r w:rsidRPr="00E2704B">
        <w:rPr>
          <w:rFonts w:ascii="Times New Roman" w:hAnsi="Times New Roman" w:cs="Times New Roman"/>
          <w:sz w:val="24"/>
          <w:szCs w:val="24"/>
        </w:rPr>
        <w:t>, в лице конкурсного управляющего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0A5">
        <w:rPr>
          <w:rFonts w:ascii="Times New Roman" w:hAnsi="Times New Roman" w:cs="Times New Roman"/>
          <w:noProof/>
          <w:sz w:val="24"/>
          <w:szCs w:val="24"/>
        </w:rPr>
        <w:t>Берестова Дмитрия Владимировича</w:t>
      </w:r>
      <w:r w:rsidRPr="00E2704B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04B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6320A5">
        <w:rPr>
          <w:rFonts w:ascii="Times New Roman" w:hAnsi="Times New Roman" w:cs="Times New Roman"/>
          <w:noProof/>
          <w:sz w:val="24"/>
          <w:szCs w:val="24"/>
        </w:rPr>
        <w:t>Арбитражного суда Тюменской области</w:t>
      </w:r>
      <w:r w:rsidRPr="00E2704B">
        <w:rPr>
          <w:rFonts w:ascii="Times New Roman" w:hAnsi="Times New Roman" w:cs="Times New Roman"/>
          <w:sz w:val="24"/>
          <w:szCs w:val="24"/>
        </w:rPr>
        <w:t xml:space="preserve"> от </w:t>
      </w:r>
      <w:r w:rsidRPr="006320A5">
        <w:rPr>
          <w:rFonts w:ascii="Times New Roman" w:hAnsi="Times New Roman" w:cs="Times New Roman"/>
          <w:noProof/>
          <w:sz w:val="24"/>
          <w:szCs w:val="24"/>
        </w:rPr>
        <w:t>15.08.2018</w:t>
      </w:r>
      <w:r w:rsidRPr="00E2704B">
        <w:rPr>
          <w:rFonts w:ascii="Times New Roman" w:hAnsi="Times New Roman" w:cs="Times New Roman"/>
          <w:sz w:val="24"/>
          <w:szCs w:val="24"/>
        </w:rPr>
        <w:t xml:space="preserve">г. дело № </w:t>
      </w:r>
      <w:r w:rsidRPr="006320A5">
        <w:rPr>
          <w:rFonts w:ascii="Times New Roman" w:hAnsi="Times New Roman" w:cs="Times New Roman"/>
          <w:noProof/>
          <w:sz w:val="24"/>
          <w:szCs w:val="24"/>
        </w:rPr>
        <w:t>А70-15943/2017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5E41">
        <w:rPr>
          <w:rFonts w:ascii="Times New Roman" w:hAnsi="Times New Roman" w:cs="Times New Roman"/>
          <w:sz w:val="24"/>
          <w:szCs w:val="24"/>
        </w:rPr>
        <w:t xml:space="preserve">с одной стороны,  и </w:t>
      </w:r>
    </w:p>
    <w:p w:rsidR="00BF0A10" w:rsidRPr="00F07475" w:rsidRDefault="00BF0A10" w:rsidP="002276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E41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_____________</w:t>
      </w:r>
      <w:r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_____</w:t>
      </w:r>
      <w:r w:rsidRPr="00465E41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____________</w:t>
      </w:r>
      <w:r w:rsidRPr="00465E4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65E41">
        <w:rPr>
          <w:rFonts w:ascii="Times New Roman" w:hAnsi="Times New Roman" w:cs="Times New Roman"/>
          <w:sz w:val="24"/>
          <w:szCs w:val="24"/>
        </w:rPr>
        <w:t xml:space="preserve"> именуемый</w:t>
      </w:r>
      <w:r w:rsidRPr="00F07475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F07475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F074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лице __________________________,</w:t>
      </w:r>
      <w:r w:rsidRPr="00F07475">
        <w:rPr>
          <w:rFonts w:ascii="Times New Roman" w:hAnsi="Times New Roman" w:cs="Times New Roman"/>
          <w:sz w:val="24"/>
          <w:szCs w:val="24"/>
        </w:rPr>
        <w:t xml:space="preserve"> действующий на основании __________________ (или от себя лично), с другой стороны</w:t>
      </w:r>
      <w:r>
        <w:rPr>
          <w:rFonts w:ascii="Times New Roman" w:hAnsi="Times New Roman" w:cs="Times New Roman"/>
          <w:sz w:val="24"/>
          <w:szCs w:val="24"/>
        </w:rPr>
        <w:t>, с другой стороны,  подписали  настоящий  передаточный акт</w:t>
      </w:r>
      <w:r w:rsidRPr="00F07475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BF0A10" w:rsidRPr="00395861" w:rsidRDefault="00BF0A10" w:rsidP="002276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0A10" w:rsidRPr="00001FDC" w:rsidRDefault="00BF0A10" w:rsidP="0022767E">
      <w:pPr>
        <w:widowControl w:val="0"/>
        <w:numPr>
          <w:ilvl w:val="0"/>
          <w:numId w:val="3"/>
        </w:numPr>
        <w:tabs>
          <w:tab w:val="left" w:pos="1080"/>
        </w:tabs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95861">
        <w:rPr>
          <w:rFonts w:ascii="Times New Roman" w:eastAsia="Times New Roman" w:hAnsi="Times New Roman" w:cs="Times New Roman"/>
          <w:sz w:val="24"/>
          <w:szCs w:val="24"/>
        </w:rPr>
        <w:t>Во исполнение положений Д</w:t>
      </w:r>
      <w:r>
        <w:rPr>
          <w:rFonts w:ascii="Times New Roman" w:eastAsia="Times New Roman" w:hAnsi="Times New Roman" w:cs="Times New Roman"/>
          <w:sz w:val="24"/>
          <w:szCs w:val="24"/>
        </w:rPr>
        <w:t>оговора купли-продажи от «____</w:t>
      </w:r>
      <w:r w:rsidRPr="0039586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______ 20__</w:t>
      </w:r>
      <w:r w:rsidRPr="00395861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95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(далее по тексту – Договор) </w:t>
      </w:r>
      <w:r w:rsidRPr="00395861">
        <w:rPr>
          <w:rFonts w:ascii="Times New Roman" w:eastAsia="Times New Roman" w:hAnsi="Times New Roman" w:cs="Times New Roman"/>
          <w:sz w:val="24"/>
          <w:szCs w:val="24"/>
        </w:rPr>
        <w:t>Продавец передал, а Покупатель принял следующее имущество:</w:t>
      </w:r>
    </w:p>
    <w:p w:rsidR="00BF0A10" w:rsidRDefault="00BF0A10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0A10" w:rsidRDefault="00BF0A10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</w:t>
      </w:r>
      <w:r w:rsidRPr="000A6C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  количестве  __  </w:t>
      </w:r>
      <w:r w:rsidRPr="000A6CA6">
        <w:rPr>
          <w:rFonts w:ascii="Times New Roman" w:hAnsi="Times New Roman" w:cs="Times New Roman"/>
          <w:sz w:val="24"/>
          <w:szCs w:val="24"/>
          <w:u w:val="single"/>
        </w:rPr>
        <w:t xml:space="preserve"> штук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0A6CA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F0A10" w:rsidRPr="00BA76FD" w:rsidRDefault="00BF0A10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820420">
        <w:rPr>
          <w:rFonts w:ascii="Times New Roman" w:hAnsi="Times New Roman" w:cs="Times New Roman"/>
          <w:sz w:val="24"/>
          <w:szCs w:val="24"/>
        </w:rPr>
        <w:t xml:space="preserve">(описание имущества) </w:t>
      </w:r>
    </w:p>
    <w:p w:rsidR="00BF0A10" w:rsidRPr="00737A96" w:rsidRDefault="00BF0A10" w:rsidP="0022767E">
      <w:pPr>
        <w:widowControl w:val="0"/>
        <w:tabs>
          <w:tab w:val="left" w:pos="1080"/>
        </w:tabs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6"/>
        <w:gridCol w:w="3843"/>
      </w:tblGrid>
      <w:tr w:rsidR="00BF0A10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-1"/>
              <w:rPr>
                <w:rStyle w:val="paragraph"/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Идентификационный номер </w:t>
            </w:r>
            <w:r w:rsidRPr="0022767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en-US"/>
              </w:rPr>
              <w:t>(VIN)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0A10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Марка, модель ТС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widowControl w:val="0"/>
              <w:tabs>
                <w:tab w:val="left" w:pos="102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10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-1"/>
              <w:rPr>
                <w:rStyle w:val="paragraph"/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Наименовани</w:t>
            </w:r>
            <w:proofErr w:type="gram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е(</w:t>
            </w:r>
            <w:proofErr w:type="gramEnd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тип ТС)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10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-1"/>
              <w:rPr>
                <w:rStyle w:val="paragraph"/>
                <w:rFonts w:ascii="Times New Roman" w:eastAsia="Times New Roman" w:hAnsi="Times New Roman" w:cs="Times New Roman"/>
                <w:spacing w:val="10"/>
                <w:sz w:val="24"/>
                <w:szCs w:val="24"/>
                <w:lang w:val="en-US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Категория ТС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10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Год изготовления ТС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10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Модель, № двигателя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10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-1"/>
              <w:rPr>
                <w:rStyle w:val="paragraph"/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Шасси (рама) №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10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Кузов (кабина, прицеп) №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0A10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Цвет кузова (кабины)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10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Мощность двигателя, </w:t>
            </w:r>
            <w:proofErr w:type="spell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л.с</w:t>
            </w:r>
            <w:proofErr w:type="spellEnd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./ кВт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10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Рабочий объем двигателя, кум</w:t>
            </w:r>
            <w:proofErr w:type="gram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</w:t>
            </w:r>
            <w:proofErr w:type="gramEnd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gram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с</w:t>
            </w:r>
            <w:proofErr w:type="gramEnd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м 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10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Тип двигателя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10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Разрешенная максимальная масса, </w:t>
            </w:r>
            <w:proofErr w:type="gram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10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Масса без нагрузки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10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Организация – изготовитель ТС (страна) 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10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Паспорт транспортного средства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10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Дата выдачи паспорта транспортного средства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10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Государственный регистрационный знак 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0A10" w:rsidRPr="0022767E" w:rsidRDefault="00BF0A10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A10" w:rsidRDefault="00BF0A10" w:rsidP="0022767E">
      <w:pPr>
        <w:tabs>
          <w:tab w:val="left" w:pos="1080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A10" w:rsidRPr="00737A96" w:rsidRDefault="00BF0A10" w:rsidP="0022767E">
      <w:pPr>
        <w:numPr>
          <w:ilvl w:val="0"/>
          <w:numId w:val="3"/>
        </w:numPr>
        <w:tabs>
          <w:tab w:val="left" w:pos="1080"/>
        </w:tabs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96">
        <w:rPr>
          <w:rFonts w:ascii="Times New Roman" w:eastAsia="Times New Roman" w:hAnsi="Times New Roman" w:cs="Times New Roman"/>
          <w:sz w:val="24"/>
          <w:szCs w:val="24"/>
        </w:rPr>
        <w:t>Покупатель подтверждает, что на момент приёмки характеристи</w:t>
      </w:r>
      <w:r>
        <w:rPr>
          <w:rFonts w:ascii="Times New Roman" w:eastAsia="Times New Roman" w:hAnsi="Times New Roman" w:cs="Times New Roman"/>
          <w:sz w:val="24"/>
          <w:szCs w:val="24"/>
        </w:rPr>
        <w:t>ки приобретаемого И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>мущества, комплектация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техническое состояние, соответствуют условиям Д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>оговора, и остались б</w:t>
      </w:r>
      <w:r>
        <w:rPr>
          <w:rFonts w:ascii="Times New Roman" w:eastAsia="Times New Roman" w:hAnsi="Times New Roman" w:cs="Times New Roman"/>
          <w:sz w:val="24"/>
          <w:szCs w:val="24"/>
        </w:rPr>
        <w:t>ез изменений со дня подписания Д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>оговора.</w:t>
      </w:r>
    </w:p>
    <w:p w:rsidR="00BF0A10" w:rsidRPr="00737A96" w:rsidRDefault="00BF0A10" w:rsidP="0022767E">
      <w:pPr>
        <w:numPr>
          <w:ilvl w:val="0"/>
          <w:numId w:val="3"/>
        </w:numPr>
        <w:tabs>
          <w:tab w:val="left" w:pos="1080"/>
        </w:tabs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96">
        <w:rPr>
          <w:rFonts w:ascii="Times New Roman" w:eastAsia="Times New Roman" w:hAnsi="Times New Roman" w:cs="Times New Roman"/>
          <w:sz w:val="24"/>
          <w:szCs w:val="24"/>
        </w:rPr>
        <w:t>Покупате</w:t>
      </w:r>
      <w:r>
        <w:rPr>
          <w:rFonts w:ascii="Times New Roman" w:eastAsia="Times New Roman" w:hAnsi="Times New Roman" w:cs="Times New Roman"/>
          <w:sz w:val="24"/>
          <w:szCs w:val="24"/>
        </w:rPr>
        <w:t>ль с состоянием приобретаемого И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>мущества знаком, претензий к качеству, комплектности имущества, у Покупател</w:t>
      </w:r>
      <w:r>
        <w:rPr>
          <w:rFonts w:ascii="Times New Roman" w:eastAsia="Times New Roman" w:hAnsi="Times New Roman" w:cs="Times New Roman"/>
          <w:sz w:val="24"/>
          <w:szCs w:val="24"/>
        </w:rPr>
        <w:t>я не имее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 xml:space="preserve">тся. Все документы, необходимые для использования имущества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>окупателем получены.</w:t>
      </w:r>
    </w:p>
    <w:p w:rsidR="00BF0A10" w:rsidRDefault="00BF0A10" w:rsidP="0022767E">
      <w:pPr>
        <w:numPr>
          <w:ilvl w:val="0"/>
          <w:numId w:val="3"/>
        </w:numPr>
        <w:tabs>
          <w:tab w:val="left" w:pos="1080"/>
        </w:tabs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Продавец подтверждает, что денежные средства за приобретаемое по Договору  Имущество 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 xml:space="preserve"> уплачены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Покупателем 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 xml:space="preserve"> в полном объёме.</w:t>
      </w:r>
    </w:p>
    <w:p w:rsidR="00BF0A10" w:rsidRPr="00591D4D" w:rsidRDefault="00BF0A10" w:rsidP="0022767E">
      <w:pPr>
        <w:numPr>
          <w:ilvl w:val="0"/>
          <w:numId w:val="3"/>
        </w:numPr>
        <w:tabs>
          <w:tab w:val="left" w:pos="1080"/>
        </w:tabs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4D">
        <w:rPr>
          <w:rFonts w:ascii="Times New Roman" w:eastAsia="Times New Roman" w:hAnsi="Times New Roman" w:cs="Times New Roman"/>
          <w:sz w:val="24"/>
          <w:szCs w:val="24"/>
        </w:rPr>
        <w:t>Настоящий акт составлен в 3 (трех) экземплярах</w:t>
      </w:r>
      <w:r w:rsidRPr="00591D4D">
        <w:rPr>
          <w:rFonts w:ascii="Times New Roman" w:hAnsi="Times New Roman" w:cs="Times New Roman"/>
          <w:sz w:val="24"/>
          <w:szCs w:val="24"/>
        </w:rPr>
        <w:t xml:space="preserve">, имеющих равную юридическую силу, и </w:t>
      </w:r>
      <w:r w:rsidRPr="00591D4D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неотъемлемой частью Договора. </w:t>
      </w:r>
    </w:p>
    <w:p w:rsidR="00BF0A10" w:rsidRDefault="00BF0A10" w:rsidP="0022767E">
      <w:pPr>
        <w:tabs>
          <w:tab w:val="left" w:pos="1080"/>
        </w:tabs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32"/>
        <w:gridCol w:w="4749"/>
      </w:tblGrid>
      <w:tr w:rsidR="00BF0A10" w:rsidTr="00E85828">
        <w:tc>
          <w:tcPr>
            <w:tcW w:w="5032" w:type="dxa"/>
            <w:shd w:val="clear" w:color="auto" w:fill="auto"/>
          </w:tcPr>
          <w:p w:rsidR="00BF0A10" w:rsidRDefault="00BF0A10" w:rsidP="00E85828">
            <w:pPr>
              <w:widowControl w:val="0"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ПРОДАВЕЦ:</w:t>
            </w:r>
          </w:p>
          <w:p w:rsidR="00BF0A10" w:rsidRDefault="00BF0A10" w:rsidP="00E85828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320A5">
              <w:rPr>
                <w:rFonts w:ascii="Times New Roman" w:eastAsia="Arial" w:hAnsi="Times New Roman" w:cs="Times New Roman"/>
                <w:b/>
                <w:noProof/>
                <w:sz w:val="24"/>
                <w:szCs w:val="24"/>
              </w:rPr>
              <w:lastRenderedPageBreak/>
              <w:t>Общество с ограниченной ответственностью «Тюменьнефтегазпромсервис»</w:t>
            </w:r>
          </w:p>
          <w:p w:rsidR="00BF0A10" w:rsidRDefault="00BF0A10" w:rsidP="00E85828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20A5">
              <w:rPr>
                <w:rFonts w:ascii="Times New Roman" w:hAnsi="Times New Roman" w:cs="Times New Roman"/>
                <w:noProof/>
                <w:sz w:val="24"/>
                <w:szCs w:val="24"/>
              </w:rPr>
              <w:t>ООО «ТНГПС»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0A10" w:rsidRPr="005F2D0F" w:rsidRDefault="00BF0A10" w:rsidP="00E85828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A10" w:rsidRDefault="00BF0A10" w:rsidP="00E85828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  <w:r w:rsidRPr="006320A5">
              <w:rPr>
                <w:rFonts w:ascii="Times New Roman" w:hAnsi="Times New Roman" w:cs="Times New Roman"/>
                <w:noProof/>
                <w:sz w:val="24"/>
                <w:szCs w:val="24"/>
              </w:rPr>
              <w:t>625048 г.Тюмень ул.Максима Горького д.3 корп.2 оф.2</w:t>
            </w:r>
          </w:p>
          <w:p w:rsidR="00BF0A10" w:rsidRPr="005F2D0F" w:rsidRDefault="00BF0A10" w:rsidP="00E85828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Pr="006320A5">
              <w:rPr>
                <w:rFonts w:ascii="Times New Roman" w:hAnsi="Times New Roman" w:cs="Times New Roman"/>
                <w:noProof/>
                <w:sz w:val="24"/>
                <w:szCs w:val="24"/>
              </w:rPr>
              <w:t>625003, г.Тюмень, ул.Победы, 42а</w:t>
            </w:r>
            <w:r w:rsidRPr="005F2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A10" w:rsidRPr="005F2D0F" w:rsidRDefault="00BF0A10" w:rsidP="00E85828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6320A5">
              <w:rPr>
                <w:rFonts w:ascii="Times New Roman" w:hAnsi="Times New Roman" w:cs="Times New Roman"/>
                <w:noProof/>
                <w:sz w:val="24"/>
                <w:szCs w:val="24"/>
              </w:rPr>
              <w:t>7202089212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D0F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Pr="006320A5">
              <w:rPr>
                <w:rFonts w:ascii="Times New Roman" w:hAnsi="Times New Roman" w:cs="Times New Roman"/>
                <w:noProof/>
                <w:sz w:val="24"/>
                <w:szCs w:val="24"/>
              </w:rPr>
              <w:t>720301001</w:t>
            </w:r>
          </w:p>
          <w:p w:rsidR="00BF0A10" w:rsidRPr="005F2D0F" w:rsidRDefault="00BF0A10" w:rsidP="00E85828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6320A5">
              <w:rPr>
                <w:rFonts w:ascii="Times New Roman" w:hAnsi="Times New Roman" w:cs="Times New Roman"/>
                <w:noProof/>
                <w:sz w:val="24"/>
                <w:szCs w:val="24"/>
              </w:rPr>
              <w:t>1027200854306</w:t>
            </w:r>
          </w:p>
          <w:p w:rsidR="00BF0A10" w:rsidRPr="004B1042" w:rsidRDefault="00BF0A10" w:rsidP="004B1042">
            <w:pPr>
              <w:tabs>
                <w:tab w:val="left" w:pos="0"/>
                <w:tab w:val="left" w:pos="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0A5">
              <w:rPr>
                <w:rFonts w:ascii="Times New Roman" w:hAnsi="Times New Roman" w:cs="Times New Roman"/>
                <w:noProof/>
                <w:sz w:val="24"/>
                <w:szCs w:val="24"/>
              </w:rPr>
              <w:t>р/с  40702810305000000452 Уральский ф-л ПАО "Промсвязьбанк" г.Тюмень к/с 30101810500000000975 БИК 046577975</w:t>
            </w:r>
          </w:p>
        </w:tc>
        <w:tc>
          <w:tcPr>
            <w:tcW w:w="4749" w:type="dxa"/>
            <w:shd w:val="clear" w:color="auto" w:fill="auto"/>
          </w:tcPr>
          <w:p w:rsidR="00BF0A10" w:rsidRDefault="00BF0A10" w:rsidP="00E85828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ПОКУПАТЕЛЬ:</w:t>
            </w:r>
          </w:p>
        </w:tc>
      </w:tr>
      <w:tr w:rsidR="00BF0A10" w:rsidTr="00E85828">
        <w:tc>
          <w:tcPr>
            <w:tcW w:w="5032" w:type="dxa"/>
            <w:shd w:val="clear" w:color="auto" w:fill="auto"/>
          </w:tcPr>
          <w:p w:rsidR="00BF0A10" w:rsidRPr="009A0AC9" w:rsidRDefault="00BF0A10" w:rsidP="00E8582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9A0AC9">
              <w:rPr>
                <w:rFonts w:ascii="Times New Roman" w:hAnsi="Times New Roman" w:cs="Times New Roman"/>
                <w:b/>
              </w:rPr>
              <w:lastRenderedPageBreak/>
              <w:t>Конкурсный управляющий</w:t>
            </w:r>
          </w:p>
          <w:p w:rsidR="00BF0A10" w:rsidRPr="004B1042" w:rsidRDefault="00BF0A10" w:rsidP="004B104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ООО «ТНГПС»</w:t>
            </w:r>
          </w:p>
          <w:p w:rsidR="00BF0A10" w:rsidRPr="004B1042" w:rsidRDefault="00BF0A10" w:rsidP="004B104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6320A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Берестов Дмитрий Владимирович</w:t>
            </w:r>
          </w:p>
          <w:p w:rsidR="00BF0A10" w:rsidRDefault="00BF0A10" w:rsidP="004B10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  <w:p w:rsidR="00BF0A10" w:rsidRPr="004B1042" w:rsidRDefault="00BF0A10" w:rsidP="00075EB0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</w:rPr>
            </w:pPr>
            <w:r w:rsidRPr="00075EB0">
              <w:rPr>
                <w:rFonts w:ascii="Times New Roman" w:hAnsi="Times New Roman" w:cs="Times New Roman"/>
                <w:b/>
              </w:rPr>
              <w:t>____________________/</w:t>
            </w:r>
            <w:r w:rsidRPr="006320A5">
              <w:rPr>
                <w:rFonts w:ascii="Times New Roman" w:hAnsi="Times New Roman" w:cs="Times New Roman"/>
                <w:b/>
                <w:noProof/>
              </w:rPr>
              <w:t>Берестов Д.В.</w:t>
            </w:r>
            <w:r w:rsidRPr="00075EB0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4749" w:type="dxa"/>
            <w:shd w:val="clear" w:color="auto" w:fill="auto"/>
          </w:tcPr>
          <w:p w:rsidR="00BF0A10" w:rsidRPr="009A0AC9" w:rsidRDefault="00BF0A10" w:rsidP="00E8582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F0A10" w:rsidRDefault="00BF0A10" w:rsidP="00E42615">
      <w:pPr>
        <w:sectPr w:rsidR="00BF0A10" w:rsidSect="00BF0A10">
          <w:footerReference w:type="default" r:id="rId9"/>
          <w:pgSz w:w="11906" w:h="16838"/>
          <w:pgMar w:top="1134" w:right="567" w:bottom="1134" w:left="1701" w:header="720" w:footer="709" w:gutter="0"/>
          <w:pgNumType w:start="1"/>
          <w:cols w:space="720"/>
          <w:docGrid w:linePitch="600" w:charSpace="36864"/>
        </w:sectPr>
      </w:pPr>
    </w:p>
    <w:p w:rsidR="00BF0A10" w:rsidRPr="00F33CA4" w:rsidRDefault="00BF0A10" w:rsidP="00E42615"/>
    <w:sectPr w:rsidR="00BF0A10" w:rsidRPr="00F33CA4" w:rsidSect="00BF0A10">
      <w:footerReference w:type="default" r:id="rId10"/>
      <w:type w:val="continuous"/>
      <w:pgSz w:w="11906" w:h="16838"/>
      <w:pgMar w:top="1134" w:right="567" w:bottom="1134" w:left="1701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A10" w:rsidRDefault="00BF0A10">
      <w:pPr>
        <w:spacing w:after="0" w:line="240" w:lineRule="auto"/>
      </w:pPr>
      <w:r>
        <w:separator/>
      </w:r>
    </w:p>
  </w:endnote>
  <w:endnote w:type="continuationSeparator" w:id="0">
    <w:p w:rsidR="00BF0A10" w:rsidRDefault="00BF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7">
    <w:altName w:val="MS Gothic"/>
    <w:charset w:val="8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A10" w:rsidRDefault="00BF0A10">
    <w:pPr>
      <w:pStyle w:val="ab"/>
      <w:ind w:right="360"/>
      <w:jc w:val="right"/>
    </w:pPr>
    <w:r>
      <w:rPr>
        <w:rStyle w:val="11"/>
        <w:sz w:val="20"/>
        <w:szCs w:val="20"/>
      </w:rP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406C6B">
      <w:rPr>
        <w:noProof/>
      </w:rPr>
      <w:t>1</w:t>
    </w:r>
    <w:r>
      <w:fldChar w:fldCharType="end"/>
    </w:r>
    <w:r>
      <w:rPr>
        <w:rStyle w:val="11"/>
        <w:sz w:val="20"/>
        <w:szCs w:val="20"/>
      </w:rPr>
      <w:t xml:space="preserve"> из </w:t>
    </w:r>
    <w:fldSimple w:instr=" NUMPAGES \*Arabic ">
      <w:r w:rsidR="00406C6B">
        <w:rPr>
          <w:noProof/>
        </w:rPr>
        <w:t>5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2AE" w:rsidRDefault="007B32AE">
    <w:pPr>
      <w:pStyle w:val="ab"/>
      <w:ind w:right="360"/>
      <w:jc w:val="right"/>
    </w:pPr>
    <w:r>
      <w:rPr>
        <w:rStyle w:val="11"/>
        <w:sz w:val="20"/>
        <w:szCs w:val="20"/>
      </w:rP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BF0A10">
      <w:rPr>
        <w:noProof/>
      </w:rPr>
      <w:t>1</w:t>
    </w:r>
    <w:r>
      <w:fldChar w:fldCharType="end"/>
    </w:r>
    <w:r>
      <w:rPr>
        <w:rStyle w:val="11"/>
        <w:sz w:val="20"/>
        <w:szCs w:val="20"/>
      </w:rPr>
      <w:t xml:space="preserve"> из </w:t>
    </w:r>
    <w:fldSimple w:instr=" NUMPAGES \*Arabic ">
      <w:r w:rsidR="00BF0A10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A10" w:rsidRDefault="00BF0A10">
      <w:pPr>
        <w:spacing w:after="0" w:line="240" w:lineRule="auto"/>
      </w:pPr>
      <w:r>
        <w:separator/>
      </w:r>
    </w:p>
  </w:footnote>
  <w:footnote w:type="continuationSeparator" w:id="0">
    <w:p w:rsidR="00BF0A10" w:rsidRDefault="00BF0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i w:val="0"/>
        <w:sz w:val="27"/>
        <w:szCs w:val="27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  <w:i w:val="0"/>
        <w:sz w:val="24"/>
        <w:szCs w:val="24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  <w:i w:val="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9D3C70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ourier New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i/>
        <w:iCs/>
        <w:sz w:val="24"/>
        <w:szCs w:val="24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Wingdings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Symbol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54E8C6B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860" w:hanging="360"/>
      </w:pPr>
      <w:rPr>
        <w:rFonts w:ascii="Times New Roman" w:eastAsia="Times New Roman" w:hAnsi="Times New Roman" w:cs="Times New Roman"/>
        <w:b/>
        <w:bCs/>
        <w:i w:val="0"/>
        <w:iCs/>
        <w:sz w:val="27"/>
        <w:szCs w:val="22"/>
      </w:rPr>
    </w:lvl>
  </w:abstractNum>
  <w:abstractNum w:abstractNumId="3">
    <w:nsid w:val="15C9061E"/>
    <w:multiLevelType w:val="hybridMultilevel"/>
    <w:tmpl w:val="62306108"/>
    <w:lvl w:ilvl="0" w:tplc="1A128F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AA"/>
    <w:rsid w:val="00001FDC"/>
    <w:rsid w:val="00002C6F"/>
    <w:rsid w:val="00004268"/>
    <w:rsid w:val="00012CF6"/>
    <w:rsid w:val="0002616A"/>
    <w:rsid w:val="000607F3"/>
    <w:rsid w:val="00062DF3"/>
    <w:rsid w:val="00075EB0"/>
    <w:rsid w:val="000A3E9B"/>
    <w:rsid w:val="000A6CA6"/>
    <w:rsid w:val="000C74B1"/>
    <w:rsid w:val="000F405D"/>
    <w:rsid w:val="00112A10"/>
    <w:rsid w:val="00161862"/>
    <w:rsid w:val="00176902"/>
    <w:rsid w:val="001778D4"/>
    <w:rsid w:val="001D37DC"/>
    <w:rsid w:val="001D37E0"/>
    <w:rsid w:val="001E0295"/>
    <w:rsid w:val="0022767E"/>
    <w:rsid w:val="00246E08"/>
    <w:rsid w:val="00290666"/>
    <w:rsid w:val="002A3690"/>
    <w:rsid w:val="002A41A7"/>
    <w:rsid w:val="002B6683"/>
    <w:rsid w:val="002C2946"/>
    <w:rsid w:val="002C5770"/>
    <w:rsid w:val="002E1F81"/>
    <w:rsid w:val="00302A4D"/>
    <w:rsid w:val="003229A0"/>
    <w:rsid w:val="0032485B"/>
    <w:rsid w:val="00327885"/>
    <w:rsid w:val="003344BF"/>
    <w:rsid w:val="00336537"/>
    <w:rsid w:val="003365DF"/>
    <w:rsid w:val="00374CB5"/>
    <w:rsid w:val="00395861"/>
    <w:rsid w:val="003C2A94"/>
    <w:rsid w:val="003C5B08"/>
    <w:rsid w:val="003C78FE"/>
    <w:rsid w:val="003F217D"/>
    <w:rsid w:val="003F4C83"/>
    <w:rsid w:val="00406C6B"/>
    <w:rsid w:val="00421474"/>
    <w:rsid w:val="00465E41"/>
    <w:rsid w:val="00493AFF"/>
    <w:rsid w:val="00496DBD"/>
    <w:rsid w:val="004A2B93"/>
    <w:rsid w:val="004B1042"/>
    <w:rsid w:val="004C1428"/>
    <w:rsid w:val="004E6B36"/>
    <w:rsid w:val="004F3525"/>
    <w:rsid w:val="00514A14"/>
    <w:rsid w:val="00515406"/>
    <w:rsid w:val="0052187F"/>
    <w:rsid w:val="005230BF"/>
    <w:rsid w:val="00534E34"/>
    <w:rsid w:val="00536A7B"/>
    <w:rsid w:val="00537DD0"/>
    <w:rsid w:val="00566568"/>
    <w:rsid w:val="00566DD8"/>
    <w:rsid w:val="00570B7A"/>
    <w:rsid w:val="0058210E"/>
    <w:rsid w:val="00591D4D"/>
    <w:rsid w:val="005B455F"/>
    <w:rsid w:val="005D4230"/>
    <w:rsid w:val="005D6F91"/>
    <w:rsid w:val="005E02BE"/>
    <w:rsid w:val="005E1D7A"/>
    <w:rsid w:val="005E7771"/>
    <w:rsid w:val="005F0E6C"/>
    <w:rsid w:val="005F2D0F"/>
    <w:rsid w:val="005F7AC6"/>
    <w:rsid w:val="00601C0B"/>
    <w:rsid w:val="00601E55"/>
    <w:rsid w:val="006156A0"/>
    <w:rsid w:val="00650710"/>
    <w:rsid w:val="00681F97"/>
    <w:rsid w:val="00692915"/>
    <w:rsid w:val="006B2090"/>
    <w:rsid w:val="006C0120"/>
    <w:rsid w:val="006F219D"/>
    <w:rsid w:val="006F22B4"/>
    <w:rsid w:val="0071037A"/>
    <w:rsid w:val="00724AB6"/>
    <w:rsid w:val="00727366"/>
    <w:rsid w:val="00735131"/>
    <w:rsid w:val="00737A96"/>
    <w:rsid w:val="00743D73"/>
    <w:rsid w:val="00746EBB"/>
    <w:rsid w:val="00747F23"/>
    <w:rsid w:val="00756DA8"/>
    <w:rsid w:val="00757D52"/>
    <w:rsid w:val="007712B5"/>
    <w:rsid w:val="007736E8"/>
    <w:rsid w:val="007849F9"/>
    <w:rsid w:val="00784F38"/>
    <w:rsid w:val="007B105A"/>
    <w:rsid w:val="007B32AE"/>
    <w:rsid w:val="007F21C6"/>
    <w:rsid w:val="00803AB8"/>
    <w:rsid w:val="00820420"/>
    <w:rsid w:val="00832974"/>
    <w:rsid w:val="00864290"/>
    <w:rsid w:val="008979EA"/>
    <w:rsid w:val="008B51A1"/>
    <w:rsid w:val="008D064E"/>
    <w:rsid w:val="00910B7E"/>
    <w:rsid w:val="00913061"/>
    <w:rsid w:val="00940728"/>
    <w:rsid w:val="0095172E"/>
    <w:rsid w:val="00957AC0"/>
    <w:rsid w:val="00966321"/>
    <w:rsid w:val="00971E51"/>
    <w:rsid w:val="009A0AC9"/>
    <w:rsid w:val="009C0172"/>
    <w:rsid w:val="009F7839"/>
    <w:rsid w:val="00A21442"/>
    <w:rsid w:val="00A55687"/>
    <w:rsid w:val="00A84E52"/>
    <w:rsid w:val="00AA5EFC"/>
    <w:rsid w:val="00AA76B1"/>
    <w:rsid w:val="00AB725F"/>
    <w:rsid w:val="00AE390E"/>
    <w:rsid w:val="00AE7645"/>
    <w:rsid w:val="00B20D30"/>
    <w:rsid w:val="00B24DC7"/>
    <w:rsid w:val="00B26DB0"/>
    <w:rsid w:val="00B3484E"/>
    <w:rsid w:val="00B35E9B"/>
    <w:rsid w:val="00B53073"/>
    <w:rsid w:val="00B604E9"/>
    <w:rsid w:val="00B6276E"/>
    <w:rsid w:val="00B635BD"/>
    <w:rsid w:val="00B749C9"/>
    <w:rsid w:val="00B76028"/>
    <w:rsid w:val="00B827F9"/>
    <w:rsid w:val="00B9727C"/>
    <w:rsid w:val="00BA76FD"/>
    <w:rsid w:val="00BB36B9"/>
    <w:rsid w:val="00BC6BC5"/>
    <w:rsid w:val="00BF0A10"/>
    <w:rsid w:val="00C12CDB"/>
    <w:rsid w:val="00C22924"/>
    <w:rsid w:val="00C41BD5"/>
    <w:rsid w:val="00C81067"/>
    <w:rsid w:val="00D07B2C"/>
    <w:rsid w:val="00D31236"/>
    <w:rsid w:val="00D43676"/>
    <w:rsid w:val="00D45F26"/>
    <w:rsid w:val="00D85E54"/>
    <w:rsid w:val="00D96EB0"/>
    <w:rsid w:val="00DB4281"/>
    <w:rsid w:val="00DC21AA"/>
    <w:rsid w:val="00DF64FC"/>
    <w:rsid w:val="00E07B87"/>
    <w:rsid w:val="00E135FB"/>
    <w:rsid w:val="00E2704B"/>
    <w:rsid w:val="00E334CC"/>
    <w:rsid w:val="00E42615"/>
    <w:rsid w:val="00E4332E"/>
    <w:rsid w:val="00E61F71"/>
    <w:rsid w:val="00E779AE"/>
    <w:rsid w:val="00E85828"/>
    <w:rsid w:val="00E93336"/>
    <w:rsid w:val="00E934E8"/>
    <w:rsid w:val="00ED7785"/>
    <w:rsid w:val="00F054FA"/>
    <w:rsid w:val="00F07475"/>
    <w:rsid w:val="00F33CA4"/>
    <w:rsid w:val="00F3644A"/>
    <w:rsid w:val="00F55F42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87"/>
      <w:sz w:val="22"/>
      <w:szCs w:val="22"/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sz w:val="27"/>
      <w:szCs w:val="27"/>
    </w:rPr>
  </w:style>
  <w:style w:type="character" w:customStyle="1" w:styleId="WW8Num1z1">
    <w:name w:val="WW8Num1z1"/>
    <w:rPr>
      <w:b/>
      <w:bCs/>
      <w:i w:val="0"/>
      <w:sz w:val="24"/>
      <w:szCs w:val="24"/>
    </w:rPr>
  </w:style>
  <w:style w:type="character" w:customStyle="1" w:styleId="WW8Num1z2">
    <w:name w:val="WW8Num1z2"/>
    <w:rPr>
      <w:b w:val="0"/>
      <w:i w:val="0"/>
    </w:rPr>
  </w:style>
  <w:style w:type="character" w:customStyle="1" w:styleId="WW8Num1z3">
    <w:name w:val="WW8Num1z3"/>
    <w:rPr>
      <w:rFonts w:ascii="Times New Roman" w:eastAsia="Arial" w:hAnsi="Times New Roman" w:cs="Times New Roman"/>
      <w:b w:val="0"/>
      <w:i/>
      <w:sz w:val="24"/>
      <w:szCs w:val="24"/>
    </w:rPr>
  </w:style>
  <w:style w:type="character" w:customStyle="1" w:styleId="WW8Num1z4">
    <w:name w:val="WW8Num1z4"/>
    <w:rPr>
      <w:rFonts w:cs="Courier New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ourier New"/>
    </w:rPr>
  </w:style>
  <w:style w:type="character" w:customStyle="1" w:styleId="WW8Num2z1">
    <w:name w:val="WW8Num2z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WW8Num2z2">
    <w:name w:val="WW8Num2z2"/>
    <w:rPr>
      <w:rFonts w:cs="Wingdings"/>
    </w:rPr>
  </w:style>
  <w:style w:type="character" w:customStyle="1" w:styleId="WW8Num2z3">
    <w:name w:val="WW8Num2z3"/>
    <w:rPr>
      <w:rFonts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Times New Roman" w:hAnsi="Symbol" w:cs="Symbol"/>
      <w:b/>
      <w:i w:val="0"/>
      <w:color w:val="000000"/>
      <w:sz w:val="27"/>
      <w:szCs w:val="27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  <w:i w:val="0"/>
      <w:iCs/>
      <w:sz w:val="27"/>
      <w:szCs w:val="27"/>
    </w:rPr>
  </w:style>
  <w:style w:type="character" w:customStyle="1" w:styleId="WW8Num5z1">
    <w:name w:val="WW8Num5z1"/>
    <w:rPr>
      <w:rFonts w:ascii="Times New Roman" w:eastAsia="Arial" w:hAnsi="Times New Roman" w:cs="Times New Roman"/>
      <w:b/>
      <w:i w:val="0"/>
      <w:sz w:val="24"/>
      <w:szCs w:val="24"/>
    </w:rPr>
  </w:style>
  <w:style w:type="character" w:customStyle="1" w:styleId="WW8Num5z2">
    <w:name w:val="WW8Num5z2"/>
    <w:rPr>
      <w:b w:val="0"/>
      <w:i w:val="0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b/>
      <w:i w:val="0"/>
      <w:sz w:val="27"/>
      <w:szCs w:val="27"/>
    </w:rPr>
  </w:style>
  <w:style w:type="character" w:customStyle="1" w:styleId="WW8Num6z1">
    <w:name w:val="WW8Num6z1"/>
    <w:rPr>
      <w:b/>
      <w:i w:val="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Wingdings"/>
    </w:rPr>
  </w:style>
  <w:style w:type="character" w:customStyle="1" w:styleId="WW8Num7z1">
    <w:name w:val="WW8Num7z1"/>
    <w:rPr>
      <w:rFonts w:cs="Courier New"/>
    </w:rPr>
  </w:style>
  <w:style w:type="character" w:customStyle="1" w:styleId="WW8Num7z2">
    <w:name w:val="WW8Num7z2"/>
  </w:style>
  <w:style w:type="character" w:customStyle="1" w:styleId="WW8Num7z3">
    <w:name w:val="WW8Num7z3"/>
    <w:rPr>
      <w:rFonts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b/>
      <w:bCs/>
      <w:sz w:val="24"/>
      <w:szCs w:val="24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  <w:i w:val="0"/>
      <w:sz w:val="27"/>
      <w:szCs w:val="27"/>
    </w:rPr>
  </w:style>
  <w:style w:type="character" w:customStyle="1" w:styleId="WW8Num10z1">
    <w:name w:val="WW8Num10z1"/>
    <w:rPr>
      <w:b/>
      <w:bCs/>
      <w:i w:val="0"/>
      <w:iCs/>
    </w:rPr>
  </w:style>
  <w:style w:type="character" w:customStyle="1" w:styleId="WW8Num10z2">
    <w:name w:val="WW8Num10z2"/>
    <w:rPr>
      <w:b w:val="0"/>
      <w:i w:val="0"/>
    </w:rPr>
  </w:style>
  <w:style w:type="character" w:customStyle="1" w:styleId="WW8Num10z3">
    <w:name w:val="WW8Num10z3"/>
    <w:rPr>
      <w:b w:val="0"/>
      <w:i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20">
    <w:name w:val="Основной шрифт абзаца2"/>
  </w:style>
  <w:style w:type="character" w:customStyle="1" w:styleId="WW8Num8z4">
    <w:name w:val="WW8Num8z4"/>
  </w:style>
  <w:style w:type="character" w:customStyle="1" w:styleId="10">
    <w:name w:val="Основной шрифт абзаца1"/>
  </w:style>
  <w:style w:type="character" w:customStyle="1" w:styleId="5">
    <w:name w:val="Основной шрифт абзаца5"/>
  </w:style>
  <w:style w:type="character" w:customStyle="1" w:styleId="11">
    <w:name w:val="Номер страницы1"/>
    <w:basedOn w:val="5"/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b/>
      <w:i w:val="0"/>
      <w:sz w:val="27"/>
      <w:szCs w:val="27"/>
    </w:rPr>
  </w:style>
  <w:style w:type="character" w:customStyle="1" w:styleId="ListLabel2">
    <w:name w:val="ListLabel 2"/>
    <w:rPr>
      <w:b/>
      <w:i w:val="0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rFonts w:eastAsia="Arial"/>
      <w:b w:val="0"/>
      <w:i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b w:val="0"/>
      <w:i/>
    </w:rPr>
  </w:style>
  <w:style w:type="character" w:customStyle="1" w:styleId="ListLabel10">
    <w:name w:val="ListLabel 10"/>
    <w:rPr>
      <w:b/>
      <w:i w:val="0"/>
      <w:color w:val="000000"/>
      <w:sz w:val="27"/>
      <w:szCs w:val="27"/>
    </w:rPr>
  </w:style>
  <w:style w:type="character" w:customStyle="1" w:styleId="ListLabel11">
    <w:name w:val="ListLabel 11"/>
    <w:rPr>
      <w:rFonts w:eastAsia="Arial" w:cs="Times New Roman"/>
      <w:b/>
      <w:i w:val="0"/>
      <w:sz w:val="24"/>
      <w:szCs w:val="24"/>
    </w:rPr>
  </w:style>
  <w:style w:type="character" w:styleId="a6">
    <w:name w:val="Hyperlink"/>
    <w:rPr>
      <w:color w:val="000080"/>
      <w:u w:val="single"/>
    </w:rPr>
  </w:style>
  <w:style w:type="character" w:customStyle="1" w:styleId="a7">
    <w:name w:val="Символ нумерации"/>
  </w:style>
  <w:style w:type="character" w:customStyle="1" w:styleId="paragraph">
    <w:name w:val="paragraph"/>
    <w:basedOn w:val="20"/>
  </w:style>
  <w:style w:type="character" w:styleId="a8">
    <w:name w:val="Emphasis"/>
    <w:qFormat/>
    <w:rPr>
      <w:i/>
      <w:iCs/>
    </w:rPr>
  </w:style>
  <w:style w:type="character" w:customStyle="1" w:styleId="a9">
    <w:name w:val="Текст выноски Знак"/>
    <w:rPr>
      <w:rFonts w:ascii="Tahoma" w:eastAsia="SimSun" w:hAnsi="Tahoma" w:cs="Tahoma"/>
      <w:sz w:val="16"/>
      <w:szCs w:val="16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b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">
    <w:name w:val="Блочная цитата"/>
    <w:basedOn w:val="a"/>
    <w:pPr>
      <w:spacing w:after="283"/>
      <w:ind w:left="567" w:right="567"/>
    </w:pPr>
  </w:style>
  <w:style w:type="paragraph" w:styleId="af0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1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15">
    <w:name w:val="Обычный1"/>
    <w:pPr>
      <w:suppressAutoHyphens/>
    </w:pPr>
    <w:rPr>
      <w:rFonts w:ascii="Liberation Serif" w:eastAsia="Tahoma" w:hAnsi="Liberation Serif" w:cs="Liberation Sans"/>
      <w:sz w:val="24"/>
      <w:szCs w:val="24"/>
      <w:lang w:eastAsia="hi-IN" w:bidi="hi-IN"/>
    </w:rPr>
  </w:style>
  <w:style w:type="paragraph" w:customStyle="1" w:styleId="af2">
    <w:name w:val="Объект со стрелкой"/>
    <w:basedOn w:val="15"/>
  </w:style>
  <w:style w:type="paragraph" w:customStyle="1" w:styleId="af3">
    <w:name w:val="Объект с тенью"/>
    <w:basedOn w:val="15"/>
  </w:style>
  <w:style w:type="paragraph" w:customStyle="1" w:styleId="af4">
    <w:name w:val="Объект без заливки"/>
    <w:basedOn w:val="15"/>
  </w:style>
  <w:style w:type="paragraph" w:customStyle="1" w:styleId="af5">
    <w:name w:val="Объект без заливки и линий"/>
    <w:basedOn w:val="15"/>
  </w:style>
  <w:style w:type="paragraph" w:customStyle="1" w:styleId="af6">
    <w:name w:val="Выравнивание текста по ширине"/>
    <w:basedOn w:val="15"/>
  </w:style>
  <w:style w:type="paragraph" w:customStyle="1" w:styleId="16">
    <w:name w:val="Название 1"/>
    <w:basedOn w:val="15"/>
    <w:pPr>
      <w:jc w:val="center"/>
    </w:pPr>
    <w:rPr>
      <w:sz w:val="48"/>
    </w:rPr>
  </w:style>
  <w:style w:type="paragraph" w:customStyle="1" w:styleId="23">
    <w:name w:val="Название 2"/>
    <w:basedOn w:val="15"/>
    <w:pPr>
      <w:spacing w:before="57" w:after="57"/>
      <w:ind w:right="113"/>
      <w:jc w:val="center"/>
    </w:pPr>
    <w:rPr>
      <w:sz w:val="72"/>
    </w:rPr>
  </w:style>
  <w:style w:type="paragraph" w:customStyle="1" w:styleId="af7">
    <w:name w:val="Размерная линия"/>
    <w:basedOn w:val="15"/>
  </w:style>
  <w:style w:type="paragraph" w:customStyle="1" w:styleId="master-page3LTGliederung1">
    <w:name w:val="master-page3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LTGliederung2">
    <w:name w:val="master-page3~LT~Gliederung 2"/>
    <w:basedOn w:val="master-page3LTGliederung1"/>
    <w:pPr>
      <w:spacing w:before="227"/>
    </w:pPr>
    <w:rPr>
      <w:rFonts w:cs="Mangal"/>
      <w:sz w:val="56"/>
    </w:rPr>
  </w:style>
  <w:style w:type="paragraph" w:customStyle="1" w:styleId="master-page3LTGliederung3">
    <w:name w:val="master-page3~LT~Gliederung 3"/>
    <w:basedOn w:val="master-page3LTGliederung2"/>
    <w:pPr>
      <w:spacing w:before="170"/>
    </w:pPr>
    <w:rPr>
      <w:sz w:val="48"/>
    </w:rPr>
  </w:style>
  <w:style w:type="paragraph" w:customStyle="1" w:styleId="master-page3LTGliederung4">
    <w:name w:val="master-page3~LT~Gliederung 4"/>
    <w:basedOn w:val="master-page3LTGliederung3"/>
    <w:pPr>
      <w:spacing w:before="113"/>
    </w:pPr>
    <w:rPr>
      <w:sz w:val="40"/>
    </w:rPr>
  </w:style>
  <w:style w:type="paragraph" w:customStyle="1" w:styleId="master-page3LTGliederung5">
    <w:name w:val="master-page3~LT~Gliederung 5"/>
    <w:basedOn w:val="master-page3LTGliederung4"/>
    <w:pPr>
      <w:spacing w:before="57"/>
    </w:pPr>
  </w:style>
  <w:style w:type="paragraph" w:customStyle="1" w:styleId="master-page3LTGliederung6">
    <w:name w:val="master-page3~LT~Gliederung 6"/>
    <w:basedOn w:val="master-page3LTGliederung5"/>
  </w:style>
  <w:style w:type="paragraph" w:customStyle="1" w:styleId="master-page3LTGliederung7">
    <w:name w:val="master-page3~LT~Gliederung 7"/>
    <w:basedOn w:val="master-page3LTGliederung6"/>
  </w:style>
  <w:style w:type="paragraph" w:customStyle="1" w:styleId="master-page3LTGliederung8">
    <w:name w:val="master-page3~LT~Gliederung 8"/>
    <w:basedOn w:val="master-page3LTGliederung7"/>
  </w:style>
  <w:style w:type="paragraph" w:customStyle="1" w:styleId="master-page3LTGliederung9">
    <w:name w:val="master-page3~LT~Gliederung 9"/>
    <w:basedOn w:val="master-page3LTGliederung8"/>
  </w:style>
  <w:style w:type="paragraph" w:customStyle="1" w:styleId="master-page3LTTitel">
    <w:name w:val="master-page3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LTUntertitel">
    <w:name w:val="master-page3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LTNotizen">
    <w:name w:val="master-page3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LTHintergrundobjekte">
    <w:name w:val="master-page3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LTHintergrund">
    <w:name w:val="master-page3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default">
    <w:name w:val="default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hi-IN" w:bidi="hi-IN"/>
    </w:rPr>
  </w:style>
  <w:style w:type="paragraph" w:customStyle="1" w:styleId="gray1">
    <w:name w:val="gray1"/>
    <w:basedOn w:val="default"/>
    <w:rPr>
      <w:rFonts w:cs="Mangal"/>
    </w:rPr>
  </w:style>
  <w:style w:type="paragraph" w:customStyle="1" w:styleId="gray2">
    <w:name w:val="gray2"/>
    <w:basedOn w:val="default"/>
    <w:rPr>
      <w:rFonts w:cs="Mangal"/>
    </w:rPr>
  </w:style>
  <w:style w:type="paragraph" w:customStyle="1" w:styleId="gray3">
    <w:name w:val="gray3"/>
    <w:basedOn w:val="default"/>
    <w:rPr>
      <w:rFonts w:cs="Mangal"/>
    </w:rPr>
  </w:style>
  <w:style w:type="paragraph" w:customStyle="1" w:styleId="bw1">
    <w:name w:val="bw1"/>
    <w:basedOn w:val="default"/>
    <w:rPr>
      <w:rFonts w:cs="Mangal"/>
    </w:rPr>
  </w:style>
  <w:style w:type="paragraph" w:customStyle="1" w:styleId="bw2">
    <w:name w:val="bw2"/>
    <w:basedOn w:val="default"/>
    <w:rPr>
      <w:rFonts w:cs="Mangal"/>
    </w:rPr>
  </w:style>
  <w:style w:type="paragraph" w:customStyle="1" w:styleId="bw3">
    <w:name w:val="bw3"/>
    <w:basedOn w:val="default"/>
    <w:rPr>
      <w:rFonts w:cs="Mangal"/>
    </w:rPr>
  </w:style>
  <w:style w:type="paragraph" w:customStyle="1" w:styleId="orange1">
    <w:name w:val="orange1"/>
    <w:basedOn w:val="default"/>
    <w:rPr>
      <w:rFonts w:cs="Mangal"/>
    </w:rPr>
  </w:style>
  <w:style w:type="paragraph" w:customStyle="1" w:styleId="orange2">
    <w:name w:val="orange2"/>
    <w:basedOn w:val="default"/>
    <w:rPr>
      <w:rFonts w:cs="Mangal"/>
    </w:rPr>
  </w:style>
  <w:style w:type="paragraph" w:customStyle="1" w:styleId="orange3">
    <w:name w:val="orange3"/>
    <w:basedOn w:val="default"/>
    <w:rPr>
      <w:rFonts w:cs="Mangal"/>
    </w:rPr>
  </w:style>
  <w:style w:type="paragraph" w:customStyle="1" w:styleId="turquoise1">
    <w:name w:val="turquoise1"/>
    <w:basedOn w:val="default"/>
    <w:rPr>
      <w:rFonts w:cs="Mangal"/>
    </w:rPr>
  </w:style>
  <w:style w:type="paragraph" w:customStyle="1" w:styleId="turquoise2">
    <w:name w:val="turquoise2"/>
    <w:basedOn w:val="default"/>
    <w:rPr>
      <w:rFonts w:cs="Mangal"/>
    </w:rPr>
  </w:style>
  <w:style w:type="paragraph" w:customStyle="1" w:styleId="turquoise3">
    <w:name w:val="turquoise3"/>
    <w:basedOn w:val="default"/>
    <w:rPr>
      <w:rFonts w:cs="Mangal"/>
    </w:rPr>
  </w:style>
  <w:style w:type="paragraph" w:customStyle="1" w:styleId="blue1">
    <w:name w:val="blue1"/>
    <w:basedOn w:val="default"/>
    <w:rPr>
      <w:rFonts w:cs="Mangal"/>
    </w:rPr>
  </w:style>
  <w:style w:type="paragraph" w:customStyle="1" w:styleId="blue2">
    <w:name w:val="blue2"/>
    <w:basedOn w:val="default"/>
    <w:rPr>
      <w:rFonts w:cs="Mangal"/>
    </w:rPr>
  </w:style>
  <w:style w:type="paragraph" w:customStyle="1" w:styleId="blue3">
    <w:name w:val="blue3"/>
    <w:basedOn w:val="default"/>
    <w:rPr>
      <w:rFonts w:cs="Mangal"/>
    </w:rPr>
  </w:style>
  <w:style w:type="paragraph" w:customStyle="1" w:styleId="sun1">
    <w:name w:val="sun1"/>
    <w:basedOn w:val="default"/>
    <w:rPr>
      <w:rFonts w:cs="Mangal"/>
    </w:rPr>
  </w:style>
  <w:style w:type="paragraph" w:customStyle="1" w:styleId="sun2">
    <w:name w:val="sun2"/>
    <w:basedOn w:val="default"/>
    <w:rPr>
      <w:rFonts w:cs="Mangal"/>
    </w:rPr>
  </w:style>
  <w:style w:type="paragraph" w:customStyle="1" w:styleId="sun3">
    <w:name w:val="sun3"/>
    <w:basedOn w:val="default"/>
    <w:rPr>
      <w:rFonts w:cs="Mangal"/>
    </w:rPr>
  </w:style>
  <w:style w:type="paragraph" w:customStyle="1" w:styleId="earth1">
    <w:name w:val="earth1"/>
    <w:basedOn w:val="default"/>
    <w:rPr>
      <w:rFonts w:cs="Mangal"/>
    </w:rPr>
  </w:style>
  <w:style w:type="paragraph" w:customStyle="1" w:styleId="earth2">
    <w:name w:val="earth2"/>
    <w:basedOn w:val="default"/>
    <w:rPr>
      <w:rFonts w:cs="Mangal"/>
    </w:rPr>
  </w:style>
  <w:style w:type="paragraph" w:customStyle="1" w:styleId="earth3">
    <w:name w:val="earth3"/>
    <w:basedOn w:val="default"/>
    <w:rPr>
      <w:rFonts w:cs="Mangal"/>
    </w:rPr>
  </w:style>
  <w:style w:type="paragraph" w:customStyle="1" w:styleId="green1">
    <w:name w:val="green1"/>
    <w:basedOn w:val="default"/>
    <w:rPr>
      <w:rFonts w:cs="Mangal"/>
    </w:rPr>
  </w:style>
  <w:style w:type="paragraph" w:customStyle="1" w:styleId="green2">
    <w:name w:val="green2"/>
    <w:basedOn w:val="default"/>
    <w:rPr>
      <w:rFonts w:cs="Mangal"/>
    </w:rPr>
  </w:style>
  <w:style w:type="paragraph" w:customStyle="1" w:styleId="green3">
    <w:name w:val="green3"/>
    <w:basedOn w:val="default"/>
    <w:rPr>
      <w:rFonts w:cs="Mangal"/>
    </w:rPr>
  </w:style>
  <w:style w:type="paragraph" w:customStyle="1" w:styleId="seetang1">
    <w:name w:val="seetang1"/>
    <w:basedOn w:val="default"/>
    <w:rPr>
      <w:rFonts w:cs="Mangal"/>
    </w:rPr>
  </w:style>
  <w:style w:type="paragraph" w:customStyle="1" w:styleId="seetang2">
    <w:name w:val="seetang2"/>
    <w:basedOn w:val="default"/>
    <w:rPr>
      <w:rFonts w:cs="Mangal"/>
    </w:rPr>
  </w:style>
  <w:style w:type="paragraph" w:customStyle="1" w:styleId="seetang3">
    <w:name w:val="seetang3"/>
    <w:basedOn w:val="default"/>
    <w:rPr>
      <w:rFonts w:cs="Mangal"/>
    </w:rPr>
  </w:style>
  <w:style w:type="paragraph" w:customStyle="1" w:styleId="lightblue1">
    <w:name w:val="lightblue1"/>
    <w:basedOn w:val="default"/>
    <w:rPr>
      <w:rFonts w:cs="Mangal"/>
    </w:rPr>
  </w:style>
  <w:style w:type="paragraph" w:customStyle="1" w:styleId="lightblue2">
    <w:name w:val="lightblue2"/>
    <w:basedOn w:val="default"/>
    <w:rPr>
      <w:rFonts w:cs="Mangal"/>
    </w:rPr>
  </w:style>
  <w:style w:type="paragraph" w:customStyle="1" w:styleId="lightblue3">
    <w:name w:val="lightblue3"/>
    <w:basedOn w:val="default"/>
    <w:rPr>
      <w:rFonts w:cs="Mangal"/>
    </w:rPr>
  </w:style>
  <w:style w:type="paragraph" w:customStyle="1" w:styleId="yellow1">
    <w:name w:val="yellow1"/>
    <w:basedOn w:val="default"/>
    <w:rPr>
      <w:rFonts w:cs="Mangal"/>
    </w:rPr>
  </w:style>
  <w:style w:type="paragraph" w:customStyle="1" w:styleId="yellow2">
    <w:name w:val="yellow2"/>
    <w:basedOn w:val="default"/>
    <w:rPr>
      <w:rFonts w:cs="Mangal"/>
    </w:rPr>
  </w:style>
  <w:style w:type="paragraph" w:customStyle="1" w:styleId="yellow3">
    <w:name w:val="yellow3"/>
    <w:basedOn w:val="default"/>
    <w:rPr>
      <w:rFonts w:cs="Mangal"/>
    </w:rPr>
  </w:style>
  <w:style w:type="paragraph" w:customStyle="1" w:styleId="af8">
    <w:name w:val="Объекты фона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af9">
    <w:name w:val="Фон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afa">
    <w:name w:val="Примечания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17">
    <w:name w:val="Структура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24">
    <w:name w:val="Структура 2"/>
    <w:basedOn w:val="17"/>
    <w:pPr>
      <w:spacing w:before="227"/>
    </w:pPr>
    <w:rPr>
      <w:rFonts w:cs="Mangal"/>
      <w:sz w:val="56"/>
    </w:rPr>
  </w:style>
  <w:style w:type="paragraph" w:customStyle="1" w:styleId="33">
    <w:name w:val="Структура 3"/>
    <w:basedOn w:val="24"/>
    <w:pPr>
      <w:spacing w:before="170"/>
    </w:pPr>
    <w:rPr>
      <w:sz w:val="48"/>
    </w:rPr>
  </w:style>
  <w:style w:type="paragraph" w:customStyle="1" w:styleId="42">
    <w:name w:val="Структура 4"/>
    <w:basedOn w:val="33"/>
    <w:pPr>
      <w:spacing w:before="113"/>
    </w:pPr>
    <w:rPr>
      <w:sz w:val="40"/>
    </w:rPr>
  </w:style>
  <w:style w:type="paragraph" w:customStyle="1" w:styleId="51">
    <w:name w:val="Структура 5"/>
    <w:basedOn w:val="42"/>
    <w:pPr>
      <w:spacing w:before="57"/>
    </w:pPr>
  </w:style>
  <w:style w:type="paragraph" w:customStyle="1" w:styleId="6">
    <w:name w:val="Структура 6"/>
    <w:basedOn w:val="51"/>
  </w:style>
  <w:style w:type="paragraph" w:customStyle="1" w:styleId="7">
    <w:name w:val="Структура 7"/>
    <w:basedOn w:val="6"/>
  </w:style>
  <w:style w:type="paragraph" w:customStyle="1" w:styleId="8">
    <w:name w:val="Структура 8"/>
    <w:basedOn w:val="7"/>
  </w:style>
  <w:style w:type="paragraph" w:customStyle="1" w:styleId="9">
    <w:name w:val="Структура 9"/>
    <w:basedOn w:val="8"/>
  </w:style>
  <w:style w:type="paragraph" w:customStyle="1" w:styleId="master-page28LTGliederung1">
    <w:name w:val="master-page28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28LTGliederung2">
    <w:name w:val="master-page28~LT~Gliederung 2"/>
    <w:basedOn w:val="master-page28LTGliederung1"/>
    <w:pPr>
      <w:spacing w:before="227"/>
    </w:pPr>
    <w:rPr>
      <w:rFonts w:cs="Mangal"/>
      <w:sz w:val="56"/>
    </w:rPr>
  </w:style>
  <w:style w:type="paragraph" w:customStyle="1" w:styleId="master-page28LTGliederung3">
    <w:name w:val="master-page28~LT~Gliederung 3"/>
    <w:basedOn w:val="master-page28LTGliederung2"/>
    <w:pPr>
      <w:spacing w:before="170"/>
    </w:pPr>
    <w:rPr>
      <w:sz w:val="48"/>
    </w:rPr>
  </w:style>
  <w:style w:type="paragraph" w:customStyle="1" w:styleId="master-page28LTGliederung4">
    <w:name w:val="master-page28~LT~Gliederung 4"/>
    <w:basedOn w:val="master-page28LTGliederung3"/>
    <w:pPr>
      <w:spacing w:before="113"/>
    </w:pPr>
    <w:rPr>
      <w:sz w:val="40"/>
    </w:rPr>
  </w:style>
  <w:style w:type="paragraph" w:customStyle="1" w:styleId="master-page28LTGliederung5">
    <w:name w:val="master-page28~LT~Gliederung 5"/>
    <w:basedOn w:val="master-page28LTGliederung4"/>
    <w:pPr>
      <w:spacing w:before="57"/>
    </w:pPr>
  </w:style>
  <w:style w:type="paragraph" w:customStyle="1" w:styleId="master-page28LTGliederung6">
    <w:name w:val="master-page28~LT~Gliederung 6"/>
    <w:basedOn w:val="master-page28LTGliederung5"/>
  </w:style>
  <w:style w:type="paragraph" w:customStyle="1" w:styleId="master-page28LTGliederung7">
    <w:name w:val="master-page28~LT~Gliederung 7"/>
    <w:basedOn w:val="master-page28LTGliederung6"/>
  </w:style>
  <w:style w:type="paragraph" w:customStyle="1" w:styleId="master-page28LTGliederung8">
    <w:name w:val="master-page28~LT~Gliederung 8"/>
    <w:basedOn w:val="master-page28LTGliederung7"/>
  </w:style>
  <w:style w:type="paragraph" w:customStyle="1" w:styleId="master-page28LTGliederung9">
    <w:name w:val="master-page28~LT~Gliederung 9"/>
    <w:basedOn w:val="master-page28LTGliederung8"/>
  </w:style>
  <w:style w:type="paragraph" w:customStyle="1" w:styleId="master-page28LTTitel">
    <w:name w:val="master-page28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28LTUntertitel">
    <w:name w:val="master-page28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28LTNotizen">
    <w:name w:val="master-page28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28LTHintergrundobjekte">
    <w:name w:val="master-page28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28LTHintergrund">
    <w:name w:val="master-page28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1LTGliederung1">
    <w:name w:val="master-page31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1LTGliederung2">
    <w:name w:val="master-page31~LT~Gliederung 2"/>
    <w:basedOn w:val="master-page31LTGliederung1"/>
    <w:pPr>
      <w:spacing w:before="227"/>
    </w:pPr>
    <w:rPr>
      <w:rFonts w:cs="Mangal"/>
      <w:sz w:val="56"/>
    </w:rPr>
  </w:style>
  <w:style w:type="paragraph" w:customStyle="1" w:styleId="master-page31LTGliederung3">
    <w:name w:val="master-page31~LT~Gliederung 3"/>
    <w:basedOn w:val="master-page31LTGliederung2"/>
    <w:pPr>
      <w:spacing w:before="170"/>
    </w:pPr>
    <w:rPr>
      <w:sz w:val="48"/>
    </w:rPr>
  </w:style>
  <w:style w:type="paragraph" w:customStyle="1" w:styleId="master-page31LTGliederung4">
    <w:name w:val="master-page31~LT~Gliederung 4"/>
    <w:basedOn w:val="master-page31LTGliederung3"/>
    <w:pPr>
      <w:spacing w:before="113"/>
    </w:pPr>
    <w:rPr>
      <w:sz w:val="40"/>
    </w:rPr>
  </w:style>
  <w:style w:type="paragraph" w:customStyle="1" w:styleId="master-page31LTGliederung5">
    <w:name w:val="master-page31~LT~Gliederung 5"/>
    <w:basedOn w:val="master-page31LTGliederung4"/>
    <w:pPr>
      <w:spacing w:before="57"/>
    </w:pPr>
  </w:style>
  <w:style w:type="paragraph" w:customStyle="1" w:styleId="master-page31LTGliederung6">
    <w:name w:val="master-page31~LT~Gliederung 6"/>
    <w:basedOn w:val="master-page31LTGliederung5"/>
  </w:style>
  <w:style w:type="paragraph" w:customStyle="1" w:styleId="master-page31LTGliederung7">
    <w:name w:val="master-page31~LT~Gliederung 7"/>
    <w:basedOn w:val="master-page31LTGliederung6"/>
  </w:style>
  <w:style w:type="paragraph" w:customStyle="1" w:styleId="master-page31LTGliederung8">
    <w:name w:val="master-page31~LT~Gliederung 8"/>
    <w:basedOn w:val="master-page31LTGliederung7"/>
  </w:style>
  <w:style w:type="paragraph" w:customStyle="1" w:styleId="master-page31LTGliederung9">
    <w:name w:val="master-page31~LT~Gliederung 9"/>
    <w:basedOn w:val="master-page31LTGliederung8"/>
  </w:style>
  <w:style w:type="paragraph" w:customStyle="1" w:styleId="master-page31LTTitel">
    <w:name w:val="master-page31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1LTUntertitel">
    <w:name w:val="master-page31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1LTNotizen">
    <w:name w:val="master-page31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1LTHintergrundobjekte">
    <w:name w:val="master-page31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1LTHintergrund">
    <w:name w:val="master-page31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4LTGliederung1">
    <w:name w:val="master-page34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4LTGliederung2">
    <w:name w:val="master-page34~LT~Gliederung 2"/>
    <w:basedOn w:val="master-page34LTGliederung1"/>
    <w:pPr>
      <w:spacing w:before="227"/>
    </w:pPr>
    <w:rPr>
      <w:rFonts w:cs="Mangal"/>
      <w:sz w:val="56"/>
    </w:rPr>
  </w:style>
  <w:style w:type="paragraph" w:customStyle="1" w:styleId="master-page34LTGliederung3">
    <w:name w:val="master-page34~LT~Gliederung 3"/>
    <w:basedOn w:val="master-page34LTGliederung2"/>
    <w:pPr>
      <w:spacing w:before="170"/>
    </w:pPr>
    <w:rPr>
      <w:sz w:val="48"/>
    </w:rPr>
  </w:style>
  <w:style w:type="paragraph" w:customStyle="1" w:styleId="master-page34LTGliederung4">
    <w:name w:val="master-page34~LT~Gliederung 4"/>
    <w:basedOn w:val="master-page34LTGliederung3"/>
    <w:pPr>
      <w:spacing w:before="113"/>
    </w:pPr>
    <w:rPr>
      <w:sz w:val="40"/>
    </w:rPr>
  </w:style>
  <w:style w:type="paragraph" w:customStyle="1" w:styleId="master-page34LTGliederung5">
    <w:name w:val="master-page34~LT~Gliederung 5"/>
    <w:basedOn w:val="master-page34LTGliederung4"/>
    <w:pPr>
      <w:spacing w:before="57"/>
    </w:pPr>
  </w:style>
  <w:style w:type="paragraph" w:customStyle="1" w:styleId="master-page34LTGliederung6">
    <w:name w:val="master-page34~LT~Gliederung 6"/>
    <w:basedOn w:val="master-page34LTGliederung5"/>
  </w:style>
  <w:style w:type="paragraph" w:customStyle="1" w:styleId="master-page34LTGliederung7">
    <w:name w:val="master-page34~LT~Gliederung 7"/>
    <w:basedOn w:val="master-page34LTGliederung6"/>
  </w:style>
  <w:style w:type="paragraph" w:customStyle="1" w:styleId="master-page34LTGliederung8">
    <w:name w:val="master-page34~LT~Gliederung 8"/>
    <w:basedOn w:val="master-page34LTGliederung7"/>
  </w:style>
  <w:style w:type="paragraph" w:customStyle="1" w:styleId="master-page34LTGliederung9">
    <w:name w:val="master-page34~LT~Gliederung 9"/>
    <w:basedOn w:val="master-page34LTGliederung8"/>
  </w:style>
  <w:style w:type="paragraph" w:customStyle="1" w:styleId="master-page34LTTitel">
    <w:name w:val="master-page34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4LTUntertitel">
    <w:name w:val="master-page34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4LTNotizen">
    <w:name w:val="master-page34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4LTHintergrundobjekte">
    <w:name w:val="master-page34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4LTHintergrund">
    <w:name w:val="master-page34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7LTGliederung1">
    <w:name w:val="master-page37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7LTGliederung2">
    <w:name w:val="master-page37~LT~Gliederung 2"/>
    <w:basedOn w:val="master-page37LTGliederung1"/>
    <w:pPr>
      <w:spacing w:before="227"/>
    </w:pPr>
    <w:rPr>
      <w:rFonts w:cs="Mangal"/>
      <w:sz w:val="56"/>
    </w:rPr>
  </w:style>
  <w:style w:type="paragraph" w:customStyle="1" w:styleId="master-page37LTGliederung3">
    <w:name w:val="master-page37~LT~Gliederung 3"/>
    <w:basedOn w:val="master-page37LTGliederung2"/>
    <w:pPr>
      <w:spacing w:before="170"/>
    </w:pPr>
    <w:rPr>
      <w:sz w:val="48"/>
    </w:rPr>
  </w:style>
  <w:style w:type="paragraph" w:customStyle="1" w:styleId="master-page37LTGliederung4">
    <w:name w:val="master-page37~LT~Gliederung 4"/>
    <w:basedOn w:val="master-page37LTGliederung3"/>
    <w:pPr>
      <w:spacing w:before="113"/>
    </w:pPr>
    <w:rPr>
      <w:sz w:val="40"/>
    </w:rPr>
  </w:style>
  <w:style w:type="paragraph" w:customStyle="1" w:styleId="master-page37LTGliederung5">
    <w:name w:val="master-page37~LT~Gliederung 5"/>
    <w:basedOn w:val="master-page37LTGliederung4"/>
    <w:pPr>
      <w:spacing w:before="57"/>
    </w:pPr>
  </w:style>
  <w:style w:type="paragraph" w:customStyle="1" w:styleId="master-page37LTGliederung6">
    <w:name w:val="master-page37~LT~Gliederung 6"/>
    <w:basedOn w:val="master-page37LTGliederung5"/>
  </w:style>
  <w:style w:type="paragraph" w:customStyle="1" w:styleId="master-page37LTGliederung7">
    <w:name w:val="master-page37~LT~Gliederung 7"/>
    <w:basedOn w:val="master-page37LTGliederung6"/>
  </w:style>
  <w:style w:type="paragraph" w:customStyle="1" w:styleId="master-page37LTGliederung8">
    <w:name w:val="master-page37~LT~Gliederung 8"/>
    <w:basedOn w:val="master-page37LTGliederung7"/>
  </w:style>
  <w:style w:type="paragraph" w:customStyle="1" w:styleId="master-page37LTGliederung9">
    <w:name w:val="master-page37~LT~Gliederung 9"/>
    <w:basedOn w:val="master-page37LTGliederung8"/>
  </w:style>
  <w:style w:type="paragraph" w:customStyle="1" w:styleId="master-page37LTTitel">
    <w:name w:val="master-page37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7LTUntertitel">
    <w:name w:val="master-page37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7LTNotizen">
    <w:name w:val="master-page37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7LTHintergrundobjekte">
    <w:name w:val="master-page37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7LTHintergrund">
    <w:name w:val="master-page37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40LTGliederung1">
    <w:name w:val="master-page40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40LTGliederung2">
    <w:name w:val="master-page40~LT~Gliederung 2"/>
    <w:basedOn w:val="master-page40LTGliederung1"/>
    <w:pPr>
      <w:spacing w:before="227"/>
    </w:pPr>
    <w:rPr>
      <w:rFonts w:cs="Mangal"/>
      <w:sz w:val="56"/>
    </w:rPr>
  </w:style>
  <w:style w:type="paragraph" w:customStyle="1" w:styleId="master-page40LTGliederung3">
    <w:name w:val="master-page40~LT~Gliederung 3"/>
    <w:basedOn w:val="master-page40LTGliederung2"/>
    <w:pPr>
      <w:spacing w:before="170"/>
    </w:pPr>
    <w:rPr>
      <w:sz w:val="48"/>
    </w:rPr>
  </w:style>
  <w:style w:type="paragraph" w:customStyle="1" w:styleId="master-page40LTGliederung4">
    <w:name w:val="master-page40~LT~Gliederung 4"/>
    <w:basedOn w:val="master-page40LTGliederung3"/>
    <w:pPr>
      <w:spacing w:before="113"/>
    </w:pPr>
    <w:rPr>
      <w:sz w:val="40"/>
    </w:rPr>
  </w:style>
  <w:style w:type="paragraph" w:customStyle="1" w:styleId="master-page40LTGliederung5">
    <w:name w:val="master-page40~LT~Gliederung 5"/>
    <w:basedOn w:val="master-page40LTGliederung4"/>
    <w:pPr>
      <w:spacing w:before="57"/>
    </w:pPr>
  </w:style>
  <w:style w:type="paragraph" w:customStyle="1" w:styleId="master-page40LTGliederung6">
    <w:name w:val="master-page40~LT~Gliederung 6"/>
    <w:basedOn w:val="master-page40LTGliederung5"/>
  </w:style>
  <w:style w:type="paragraph" w:customStyle="1" w:styleId="master-page40LTGliederung7">
    <w:name w:val="master-page40~LT~Gliederung 7"/>
    <w:basedOn w:val="master-page40LTGliederung6"/>
  </w:style>
  <w:style w:type="paragraph" w:customStyle="1" w:styleId="master-page40LTGliederung8">
    <w:name w:val="master-page40~LT~Gliederung 8"/>
    <w:basedOn w:val="master-page40LTGliederung7"/>
  </w:style>
  <w:style w:type="paragraph" w:customStyle="1" w:styleId="master-page40LTGliederung9">
    <w:name w:val="master-page40~LT~Gliederung 9"/>
    <w:basedOn w:val="master-page40LTGliederung8"/>
  </w:style>
  <w:style w:type="paragraph" w:customStyle="1" w:styleId="master-page40LTTitel">
    <w:name w:val="master-page40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40LTUntertitel">
    <w:name w:val="master-page40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40LTNotizen">
    <w:name w:val="master-page40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40LTHintergrundobjekte">
    <w:name w:val="master-page40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40LTHintergrund">
    <w:name w:val="master-page40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styleId="af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87"/>
      <w:sz w:val="22"/>
      <w:szCs w:val="22"/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sz w:val="27"/>
      <w:szCs w:val="27"/>
    </w:rPr>
  </w:style>
  <w:style w:type="character" w:customStyle="1" w:styleId="WW8Num1z1">
    <w:name w:val="WW8Num1z1"/>
    <w:rPr>
      <w:b/>
      <w:bCs/>
      <w:i w:val="0"/>
      <w:sz w:val="24"/>
      <w:szCs w:val="24"/>
    </w:rPr>
  </w:style>
  <w:style w:type="character" w:customStyle="1" w:styleId="WW8Num1z2">
    <w:name w:val="WW8Num1z2"/>
    <w:rPr>
      <w:b w:val="0"/>
      <w:i w:val="0"/>
    </w:rPr>
  </w:style>
  <w:style w:type="character" w:customStyle="1" w:styleId="WW8Num1z3">
    <w:name w:val="WW8Num1z3"/>
    <w:rPr>
      <w:rFonts w:ascii="Times New Roman" w:eastAsia="Arial" w:hAnsi="Times New Roman" w:cs="Times New Roman"/>
      <w:b w:val="0"/>
      <w:i/>
      <w:sz w:val="24"/>
      <w:szCs w:val="24"/>
    </w:rPr>
  </w:style>
  <w:style w:type="character" w:customStyle="1" w:styleId="WW8Num1z4">
    <w:name w:val="WW8Num1z4"/>
    <w:rPr>
      <w:rFonts w:cs="Courier New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ourier New"/>
    </w:rPr>
  </w:style>
  <w:style w:type="character" w:customStyle="1" w:styleId="WW8Num2z1">
    <w:name w:val="WW8Num2z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WW8Num2z2">
    <w:name w:val="WW8Num2z2"/>
    <w:rPr>
      <w:rFonts w:cs="Wingdings"/>
    </w:rPr>
  </w:style>
  <w:style w:type="character" w:customStyle="1" w:styleId="WW8Num2z3">
    <w:name w:val="WW8Num2z3"/>
    <w:rPr>
      <w:rFonts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Times New Roman" w:hAnsi="Symbol" w:cs="Symbol"/>
      <w:b/>
      <w:i w:val="0"/>
      <w:color w:val="000000"/>
      <w:sz w:val="27"/>
      <w:szCs w:val="27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  <w:i w:val="0"/>
      <w:iCs/>
      <w:sz w:val="27"/>
      <w:szCs w:val="27"/>
    </w:rPr>
  </w:style>
  <w:style w:type="character" w:customStyle="1" w:styleId="WW8Num5z1">
    <w:name w:val="WW8Num5z1"/>
    <w:rPr>
      <w:rFonts w:ascii="Times New Roman" w:eastAsia="Arial" w:hAnsi="Times New Roman" w:cs="Times New Roman"/>
      <w:b/>
      <w:i w:val="0"/>
      <w:sz w:val="24"/>
      <w:szCs w:val="24"/>
    </w:rPr>
  </w:style>
  <w:style w:type="character" w:customStyle="1" w:styleId="WW8Num5z2">
    <w:name w:val="WW8Num5z2"/>
    <w:rPr>
      <w:b w:val="0"/>
      <w:i w:val="0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b/>
      <w:i w:val="0"/>
      <w:sz w:val="27"/>
      <w:szCs w:val="27"/>
    </w:rPr>
  </w:style>
  <w:style w:type="character" w:customStyle="1" w:styleId="WW8Num6z1">
    <w:name w:val="WW8Num6z1"/>
    <w:rPr>
      <w:b/>
      <w:i w:val="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Wingdings"/>
    </w:rPr>
  </w:style>
  <w:style w:type="character" w:customStyle="1" w:styleId="WW8Num7z1">
    <w:name w:val="WW8Num7z1"/>
    <w:rPr>
      <w:rFonts w:cs="Courier New"/>
    </w:rPr>
  </w:style>
  <w:style w:type="character" w:customStyle="1" w:styleId="WW8Num7z2">
    <w:name w:val="WW8Num7z2"/>
  </w:style>
  <w:style w:type="character" w:customStyle="1" w:styleId="WW8Num7z3">
    <w:name w:val="WW8Num7z3"/>
    <w:rPr>
      <w:rFonts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b/>
      <w:bCs/>
      <w:sz w:val="24"/>
      <w:szCs w:val="24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  <w:i w:val="0"/>
      <w:sz w:val="27"/>
      <w:szCs w:val="27"/>
    </w:rPr>
  </w:style>
  <w:style w:type="character" w:customStyle="1" w:styleId="WW8Num10z1">
    <w:name w:val="WW8Num10z1"/>
    <w:rPr>
      <w:b/>
      <w:bCs/>
      <w:i w:val="0"/>
      <w:iCs/>
    </w:rPr>
  </w:style>
  <w:style w:type="character" w:customStyle="1" w:styleId="WW8Num10z2">
    <w:name w:val="WW8Num10z2"/>
    <w:rPr>
      <w:b w:val="0"/>
      <w:i w:val="0"/>
    </w:rPr>
  </w:style>
  <w:style w:type="character" w:customStyle="1" w:styleId="WW8Num10z3">
    <w:name w:val="WW8Num10z3"/>
    <w:rPr>
      <w:b w:val="0"/>
      <w:i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20">
    <w:name w:val="Основной шрифт абзаца2"/>
  </w:style>
  <w:style w:type="character" w:customStyle="1" w:styleId="WW8Num8z4">
    <w:name w:val="WW8Num8z4"/>
  </w:style>
  <w:style w:type="character" w:customStyle="1" w:styleId="10">
    <w:name w:val="Основной шрифт абзаца1"/>
  </w:style>
  <w:style w:type="character" w:customStyle="1" w:styleId="5">
    <w:name w:val="Основной шрифт абзаца5"/>
  </w:style>
  <w:style w:type="character" w:customStyle="1" w:styleId="11">
    <w:name w:val="Номер страницы1"/>
    <w:basedOn w:val="5"/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b/>
      <w:i w:val="0"/>
      <w:sz w:val="27"/>
      <w:szCs w:val="27"/>
    </w:rPr>
  </w:style>
  <w:style w:type="character" w:customStyle="1" w:styleId="ListLabel2">
    <w:name w:val="ListLabel 2"/>
    <w:rPr>
      <w:b/>
      <w:i w:val="0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rFonts w:eastAsia="Arial"/>
      <w:b w:val="0"/>
      <w:i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b w:val="0"/>
      <w:i/>
    </w:rPr>
  </w:style>
  <w:style w:type="character" w:customStyle="1" w:styleId="ListLabel10">
    <w:name w:val="ListLabel 10"/>
    <w:rPr>
      <w:b/>
      <w:i w:val="0"/>
      <w:color w:val="000000"/>
      <w:sz w:val="27"/>
      <w:szCs w:val="27"/>
    </w:rPr>
  </w:style>
  <w:style w:type="character" w:customStyle="1" w:styleId="ListLabel11">
    <w:name w:val="ListLabel 11"/>
    <w:rPr>
      <w:rFonts w:eastAsia="Arial" w:cs="Times New Roman"/>
      <w:b/>
      <w:i w:val="0"/>
      <w:sz w:val="24"/>
      <w:szCs w:val="24"/>
    </w:rPr>
  </w:style>
  <w:style w:type="character" w:styleId="a6">
    <w:name w:val="Hyperlink"/>
    <w:rPr>
      <w:color w:val="000080"/>
      <w:u w:val="single"/>
    </w:rPr>
  </w:style>
  <w:style w:type="character" w:customStyle="1" w:styleId="a7">
    <w:name w:val="Символ нумерации"/>
  </w:style>
  <w:style w:type="character" w:customStyle="1" w:styleId="paragraph">
    <w:name w:val="paragraph"/>
    <w:basedOn w:val="20"/>
  </w:style>
  <w:style w:type="character" w:styleId="a8">
    <w:name w:val="Emphasis"/>
    <w:qFormat/>
    <w:rPr>
      <w:i/>
      <w:iCs/>
    </w:rPr>
  </w:style>
  <w:style w:type="character" w:customStyle="1" w:styleId="a9">
    <w:name w:val="Текст выноски Знак"/>
    <w:rPr>
      <w:rFonts w:ascii="Tahoma" w:eastAsia="SimSun" w:hAnsi="Tahoma" w:cs="Tahoma"/>
      <w:sz w:val="16"/>
      <w:szCs w:val="16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b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">
    <w:name w:val="Блочная цитата"/>
    <w:basedOn w:val="a"/>
    <w:pPr>
      <w:spacing w:after="283"/>
      <w:ind w:left="567" w:right="567"/>
    </w:pPr>
  </w:style>
  <w:style w:type="paragraph" w:styleId="af0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1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15">
    <w:name w:val="Обычный1"/>
    <w:pPr>
      <w:suppressAutoHyphens/>
    </w:pPr>
    <w:rPr>
      <w:rFonts w:ascii="Liberation Serif" w:eastAsia="Tahoma" w:hAnsi="Liberation Serif" w:cs="Liberation Sans"/>
      <w:sz w:val="24"/>
      <w:szCs w:val="24"/>
      <w:lang w:eastAsia="hi-IN" w:bidi="hi-IN"/>
    </w:rPr>
  </w:style>
  <w:style w:type="paragraph" w:customStyle="1" w:styleId="af2">
    <w:name w:val="Объект со стрелкой"/>
    <w:basedOn w:val="15"/>
  </w:style>
  <w:style w:type="paragraph" w:customStyle="1" w:styleId="af3">
    <w:name w:val="Объект с тенью"/>
    <w:basedOn w:val="15"/>
  </w:style>
  <w:style w:type="paragraph" w:customStyle="1" w:styleId="af4">
    <w:name w:val="Объект без заливки"/>
    <w:basedOn w:val="15"/>
  </w:style>
  <w:style w:type="paragraph" w:customStyle="1" w:styleId="af5">
    <w:name w:val="Объект без заливки и линий"/>
    <w:basedOn w:val="15"/>
  </w:style>
  <w:style w:type="paragraph" w:customStyle="1" w:styleId="af6">
    <w:name w:val="Выравнивание текста по ширине"/>
    <w:basedOn w:val="15"/>
  </w:style>
  <w:style w:type="paragraph" w:customStyle="1" w:styleId="16">
    <w:name w:val="Название 1"/>
    <w:basedOn w:val="15"/>
    <w:pPr>
      <w:jc w:val="center"/>
    </w:pPr>
    <w:rPr>
      <w:sz w:val="48"/>
    </w:rPr>
  </w:style>
  <w:style w:type="paragraph" w:customStyle="1" w:styleId="23">
    <w:name w:val="Название 2"/>
    <w:basedOn w:val="15"/>
    <w:pPr>
      <w:spacing w:before="57" w:after="57"/>
      <w:ind w:right="113"/>
      <w:jc w:val="center"/>
    </w:pPr>
    <w:rPr>
      <w:sz w:val="72"/>
    </w:rPr>
  </w:style>
  <w:style w:type="paragraph" w:customStyle="1" w:styleId="af7">
    <w:name w:val="Размерная линия"/>
    <w:basedOn w:val="15"/>
  </w:style>
  <w:style w:type="paragraph" w:customStyle="1" w:styleId="master-page3LTGliederung1">
    <w:name w:val="master-page3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LTGliederung2">
    <w:name w:val="master-page3~LT~Gliederung 2"/>
    <w:basedOn w:val="master-page3LTGliederung1"/>
    <w:pPr>
      <w:spacing w:before="227"/>
    </w:pPr>
    <w:rPr>
      <w:rFonts w:cs="Mangal"/>
      <w:sz w:val="56"/>
    </w:rPr>
  </w:style>
  <w:style w:type="paragraph" w:customStyle="1" w:styleId="master-page3LTGliederung3">
    <w:name w:val="master-page3~LT~Gliederung 3"/>
    <w:basedOn w:val="master-page3LTGliederung2"/>
    <w:pPr>
      <w:spacing w:before="170"/>
    </w:pPr>
    <w:rPr>
      <w:sz w:val="48"/>
    </w:rPr>
  </w:style>
  <w:style w:type="paragraph" w:customStyle="1" w:styleId="master-page3LTGliederung4">
    <w:name w:val="master-page3~LT~Gliederung 4"/>
    <w:basedOn w:val="master-page3LTGliederung3"/>
    <w:pPr>
      <w:spacing w:before="113"/>
    </w:pPr>
    <w:rPr>
      <w:sz w:val="40"/>
    </w:rPr>
  </w:style>
  <w:style w:type="paragraph" w:customStyle="1" w:styleId="master-page3LTGliederung5">
    <w:name w:val="master-page3~LT~Gliederung 5"/>
    <w:basedOn w:val="master-page3LTGliederung4"/>
    <w:pPr>
      <w:spacing w:before="57"/>
    </w:pPr>
  </w:style>
  <w:style w:type="paragraph" w:customStyle="1" w:styleId="master-page3LTGliederung6">
    <w:name w:val="master-page3~LT~Gliederung 6"/>
    <w:basedOn w:val="master-page3LTGliederung5"/>
  </w:style>
  <w:style w:type="paragraph" w:customStyle="1" w:styleId="master-page3LTGliederung7">
    <w:name w:val="master-page3~LT~Gliederung 7"/>
    <w:basedOn w:val="master-page3LTGliederung6"/>
  </w:style>
  <w:style w:type="paragraph" w:customStyle="1" w:styleId="master-page3LTGliederung8">
    <w:name w:val="master-page3~LT~Gliederung 8"/>
    <w:basedOn w:val="master-page3LTGliederung7"/>
  </w:style>
  <w:style w:type="paragraph" w:customStyle="1" w:styleId="master-page3LTGliederung9">
    <w:name w:val="master-page3~LT~Gliederung 9"/>
    <w:basedOn w:val="master-page3LTGliederung8"/>
  </w:style>
  <w:style w:type="paragraph" w:customStyle="1" w:styleId="master-page3LTTitel">
    <w:name w:val="master-page3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LTUntertitel">
    <w:name w:val="master-page3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LTNotizen">
    <w:name w:val="master-page3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LTHintergrundobjekte">
    <w:name w:val="master-page3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LTHintergrund">
    <w:name w:val="master-page3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default">
    <w:name w:val="default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hi-IN" w:bidi="hi-IN"/>
    </w:rPr>
  </w:style>
  <w:style w:type="paragraph" w:customStyle="1" w:styleId="gray1">
    <w:name w:val="gray1"/>
    <w:basedOn w:val="default"/>
    <w:rPr>
      <w:rFonts w:cs="Mangal"/>
    </w:rPr>
  </w:style>
  <w:style w:type="paragraph" w:customStyle="1" w:styleId="gray2">
    <w:name w:val="gray2"/>
    <w:basedOn w:val="default"/>
    <w:rPr>
      <w:rFonts w:cs="Mangal"/>
    </w:rPr>
  </w:style>
  <w:style w:type="paragraph" w:customStyle="1" w:styleId="gray3">
    <w:name w:val="gray3"/>
    <w:basedOn w:val="default"/>
    <w:rPr>
      <w:rFonts w:cs="Mangal"/>
    </w:rPr>
  </w:style>
  <w:style w:type="paragraph" w:customStyle="1" w:styleId="bw1">
    <w:name w:val="bw1"/>
    <w:basedOn w:val="default"/>
    <w:rPr>
      <w:rFonts w:cs="Mangal"/>
    </w:rPr>
  </w:style>
  <w:style w:type="paragraph" w:customStyle="1" w:styleId="bw2">
    <w:name w:val="bw2"/>
    <w:basedOn w:val="default"/>
    <w:rPr>
      <w:rFonts w:cs="Mangal"/>
    </w:rPr>
  </w:style>
  <w:style w:type="paragraph" w:customStyle="1" w:styleId="bw3">
    <w:name w:val="bw3"/>
    <w:basedOn w:val="default"/>
    <w:rPr>
      <w:rFonts w:cs="Mangal"/>
    </w:rPr>
  </w:style>
  <w:style w:type="paragraph" w:customStyle="1" w:styleId="orange1">
    <w:name w:val="orange1"/>
    <w:basedOn w:val="default"/>
    <w:rPr>
      <w:rFonts w:cs="Mangal"/>
    </w:rPr>
  </w:style>
  <w:style w:type="paragraph" w:customStyle="1" w:styleId="orange2">
    <w:name w:val="orange2"/>
    <w:basedOn w:val="default"/>
    <w:rPr>
      <w:rFonts w:cs="Mangal"/>
    </w:rPr>
  </w:style>
  <w:style w:type="paragraph" w:customStyle="1" w:styleId="orange3">
    <w:name w:val="orange3"/>
    <w:basedOn w:val="default"/>
    <w:rPr>
      <w:rFonts w:cs="Mangal"/>
    </w:rPr>
  </w:style>
  <w:style w:type="paragraph" w:customStyle="1" w:styleId="turquoise1">
    <w:name w:val="turquoise1"/>
    <w:basedOn w:val="default"/>
    <w:rPr>
      <w:rFonts w:cs="Mangal"/>
    </w:rPr>
  </w:style>
  <w:style w:type="paragraph" w:customStyle="1" w:styleId="turquoise2">
    <w:name w:val="turquoise2"/>
    <w:basedOn w:val="default"/>
    <w:rPr>
      <w:rFonts w:cs="Mangal"/>
    </w:rPr>
  </w:style>
  <w:style w:type="paragraph" w:customStyle="1" w:styleId="turquoise3">
    <w:name w:val="turquoise3"/>
    <w:basedOn w:val="default"/>
    <w:rPr>
      <w:rFonts w:cs="Mangal"/>
    </w:rPr>
  </w:style>
  <w:style w:type="paragraph" w:customStyle="1" w:styleId="blue1">
    <w:name w:val="blue1"/>
    <w:basedOn w:val="default"/>
    <w:rPr>
      <w:rFonts w:cs="Mangal"/>
    </w:rPr>
  </w:style>
  <w:style w:type="paragraph" w:customStyle="1" w:styleId="blue2">
    <w:name w:val="blue2"/>
    <w:basedOn w:val="default"/>
    <w:rPr>
      <w:rFonts w:cs="Mangal"/>
    </w:rPr>
  </w:style>
  <w:style w:type="paragraph" w:customStyle="1" w:styleId="blue3">
    <w:name w:val="blue3"/>
    <w:basedOn w:val="default"/>
    <w:rPr>
      <w:rFonts w:cs="Mangal"/>
    </w:rPr>
  </w:style>
  <w:style w:type="paragraph" w:customStyle="1" w:styleId="sun1">
    <w:name w:val="sun1"/>
    <w:basedOn w:val="default"/>
    <w:rPr>
      <w:rFonts w:cs="Mangal"/>
    </w:rPr>
  </w:style>
  <w:style w:type="paragraph" w:customStyle="1" w:styleId="sun2">
    <w:name w:val="sun2"/>
    <w:basedOn w:val="default"/>
    <w:rPr>
      <w:rFonts w:cs="Mangal"/>
    </w:rPr>
  </w:style>
  <w:style w:type="paragraph" w:customStyle="1" w:styleId="sun3">
    <w:name w:val="sun3"/>
    <w:basedOn w:val="default"/>
    <w:rPr>
      <w:rFonts w:cs="Mangal"/>
    </w:rPr>
  </w:style>
  <w:style w:type="paragraph" w:customStyle="1" w:styleId="earth1">
    <w:name w:val="earth1"/>
    <w:basedOn w:val="default"/>
    <w:rPr>
      <w:rFonts w:cs="Mangal"/>
    </w:rPr>
  </w:style>
  <w:style w:type="paragraph" w:customStyle="1" w:styleId="earth2">
    <w:name w:val="earth2"/>
    <w:basedOn w:val="default"/>
    <w:rPr>
      <w:rFonts w:cs="Mangal"/>
    </w:rPr>
  </w:style>
  <w:style w:type="paragraph" w:customStyle="1" w:styleId="earth3">
    <w:name w:val="earth3"/>
    <w:basedOn w:val="default"/>
    <w:rPr>
      <w:rFonts w:cs="Mangal"/>
    </w:rPr>
  </w:style>
  <w:style w:type="paragraph" w:customStyle="1" w:styleId="green1">
    <w:name w:val="green1"/>
    <w:basedOn w:val="default"/>
    <w:rPr>
      <w:rFonts w:cs="Mangal"/>
    </w:rPr>
  </w:style>
  <w:style w:type="paragraph" w:customStyle="1" w:styleId="green2">
    <w:name w:val="green2"/>
    <w:basedOn w:val="default"/>
    <w:rPr>
      <w:rFonts w:cs="Mangal"/>
    </w:rPr>
  </w:style>
  <w:style w:type="paragraph" w:customStyle="1" w:styleId="green3">
    <w:name w:val="green3"/>
    <w:basedOn w:val="default"/>
    <w:rPr>
      <w:rFonts w:cs="Mangal"/>
    </w:rPr>
  </w:style>
  <w:style w:type="paragraph" w:customStyle="1" w:styleId="seetang1">
    <w:name w:val="seetang1"/>
    <w:basedOn w:val="default"/>
    <w:rPr>
      <w:rFonts w:cs="Mangal"/>
    </w:rPr>
  </w:style>
  <w:style w:type="paragraph" w:customStyle="1" w:styleId="seetang2">
    <w:name w:val="seetang2"/>
    <w:basedOn w:val="default"/>
    <w:rPr>
      <w:rFonts w:cs="Mangal"/>
    </w:rPr>
  </w:style>
  <w:style w:type="paragraph" w:customStyle="1" w:styleId="seetang3">
    <w:name w:val="seetang3"/>
    <w:basedOn w:val="default"/>
    <w:rPr>
      <w:rFonts w:cs="Mangal"/>
    </w:rPr>
  </w:style>
  <w:style w:type="paragraph" w:customStyle="1" w:styleId="lightblue1">
    <w:name w:val="lightblue1"/>
    <w:basedOn w:val="default"/>
    <w:rPr>
      <w:rFonts w:cs="Mangal"/>
    </w:rPr>
  </w:style>
  <w:style w:type="paragraph" w:customStyle="1" w:styleId="lightblue2">
    <w:name w:val="lightblue2"/>
    <w:basedOn w:val="default"/>
    <w:rPr>
      <w:rFonts w:cs="Mangal"/>
    </w:rPr>
  </w:style>
  <w:style w:type="paragraph" w:customStyle="1" w:styleId="lightblue3">
    <w:name w:val="lightblue3"/>
    <w:basedOn w:val="default"/>
    <w:rPr>
      <w:rFonts w:cs="Mangal"/>
    </w:rPr>
  </w:style>
  <w:style w:type="paragraph" w:customStyle="1" w:styleId="yellow1">
    <w:name w:val="yellow1"/>
    <w:basedOn w:val="default"/>
    <w:rPr>
      <w:rFonts w:cs="Mangal"/>
    </w:rPr>
  </w:style>
  <w:style w:type="paragraph" w:customStyle="1" w:styleId="yellow2">
    <w:name w:val="yellow2"/>
    <w:basedOn w:val="default"/>
    <w:rPr>
      <w:rFonts w:cs="Mangal"/>
    </w:rPr>
  </w:style>
  <w:style w:type="paragraph" w:customStyle="1" w:styleId="yellow3">
    <w:name w:val="yellow3"/>
    <w:basedOn w:val="default"/>
    <w:rPr>
      <w:rFonts w:cs="Mangal"/>
    </w:rPr>
  </w:style>
  <w:style w:type="paragraph" w:customStyle="1" w:styleId="af8">
    <w:name w:val="Объекты фона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af9">
    <w:name w:val="Фон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afa">
    <w:name w:val="Примечания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17">
    <w:name w:val="Структура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24">
    <w:name w:val="Структура 2"/>
    <w:basedOn w:val="17"/>
    <w:pPr>
      <w:spacing w:before="227"/>
    </w:pPr>
    <w:rPr>
      <w:rFonts w:cs="Mangal"/>
      <w:sz w:val="56"/>
    </w:rPr>
  </w:style>
  <w:style w:type="paragraph" w:customStyle="1" w:styleId="33">
    <w:name w:val="Структура 3"/>
    <w:basedOn w:val="24"/>
    <w:pPr>
      <w:spacing w:before="170"/>
    </w:pPr>
    <w:rPr>
      <w:sz w:val="48"/>
    </w:rPr>
  </w:style>
  <w:style w:type="paragraph" w:customStyle="1" w:styleId="42">
    <w:name w:val="Структура 4"/>
    <w:basedOn w:val="33"/>
    <w:pPr>
      <w:spacing w:before="113"/>
    </w:pPr>
    <w:rPr>
      <w:sz w:val="40"/>
    </w:rPr>
  </w:style>
  <w:style w:type="paragraph" w:customStyle="1" w:styleId="51">
    <w:name w:val="Структура 5"/>
    <w:basedOn w:val="42"/>
    <w:pPr>
      <w:spacing w:before="57"/>
    </w:pPr>
  </w:style>
  <w:style w:type="paragraph" w:customStyle="1" w:styleId="6">
    <w:name w:val="Структура 6"/>
    <w:basedOn w:val="51"/>
  </w:style>
  <w:style w:type="paragraph" w:customStyle="1" w:styleId="7">
    <w:name w:val="Структура 7"/>
    <w:basedOn w:val="6"/>
  </w:style>
  <w:style w:type="paragraph" w:customStyle="1" w:styleId="8">
    <w:name w:val="Структура 8"/>
    <w:basedOn w:val="7"/>
  </w:style>
  <w:style w:type="paragraph" w:customStyle="1" w:styleId="9">
    <w:name w:val="Структура 9"/>
    <w:basedOn w:val="8"/>
  </w:style>
  <w:style w:type="paragraph" w:customStyle="1" w:styleId="master-page28LTGliederung1">
    <w:name w:val="master-page28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28LTGliederung2">
    <w:name w:val="master-page28~LT~Gliederung 2"/>
    <w:basedOn w:val="master-page28LTGliederung1"/>
    <w:pPr>
      <w:spacing w:before="227"/>
    </w:pPr>
    <w:rPr>
      <w:rFonts w:cs="Mangal"/>
      <w:sz w:val="56"/>
    </w:rPr>
  </w:style>
  <w:style w:type="paragraph" w:customStyle="1" w:styleId="master-page28LTGliederung3">
    <w:name w:val="master-page28~LT~Gliederung 3"/>
    <w:basedOn w:val="master-page28LTGliederung2"/>
    <w:pPr>
      <w:spacing w:before="170"/>
    </w:pPr>
    <w:rPr>
      <w:sz w:val="48"/>
    </w:rPr>
  </w:style>
  <w:style w:type="paragraph" w:customStyle="1" w:styleId="master-page28LTGliederung4">
    <w:name w:val="master-page28~LT~Gliederung 4"/>
    <w:basedOn w:val="master-page28LTGliederung3"/>
    <w:pPr>
      <w:spacing w:before="113"/>
    </w:pPr>
    <w:rPr>
      <w:sz w:val="40"/>
    </w:rPr>
  </w:style>
  <w:style w:type="paragraph" w:customStyle="1" w:styleId="master-page28LTGliederung5">
    <w:name w:val="master-page28~LT~Gliederung 5"/>
    <w:basedOn w:val="master-page28LTGliederung4"/>
    <w:pPr>
      <w:spacing w:before="57"/>
    </w:pPr>
  </w:style>
  <w:style w:type="paragraph" w:customStyle="1" w:styleId="master-page28LTGliederung6">
    <w:name w:val="master-page28~LT~Gliederung 6"/>
    <w:basedOn w:val="master-page28LTGliederung5"/>
  </w:style>
  <w:style w:type="paragraph" w:customStyle="1" w:styleId="master-page28LTGliederung7">
    <w:name w:val="master-page28~LT~Gliederung 7"/>
    <w:basedOn w:val="master-page28LTGliederung6"/>
  </w:style>
  <w:style w:type="paragraph" w:customStyle="1" w:styleId="master-page28LTGliederung8">
    <w:name w:val="master-page28~LT~Gliederung 8"/>
    <w:basedOn w:val="master-page28LTGliederung7"/>
  </w:style>
  <w:style w:type="paragraph" w:customStyle="1" w:styleId="master-page28LTGliederung9">
    <w:name w:val="master-page28~LT~Gliederung 9"/>
    <w:basedOn w:val="master-page28LTGliederung8"/>
  </w:style>
  <w:style w:type="paragraph" w:customStyle="1" w:styleId="master-page28LTTitel">
    <w:name w:val="master-page28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28LTUntertitel">
    <w:name w:val="master-page28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28LTNotizen">
    <w:name w:val="master-page28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28LTHintergrundobjekte">
    <w:name w:val="master-page28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28LTHintergrund">
    <w:name w:val="master-page28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1LTGliederung1">
    <w:name w:val="master-page31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1LTGliederung2">
    <w:name w:val="master-page31~LT~Gliederung 2"/>
    <w:basedOn w:val="master-page31LTGliederung1"/>
    <w:pPr>
      <w:spacing w:before="227"/>
    </w:pPr>
    <w:rPr>
      <w:rFonts w:cs="Mangal"/>
      <w:sz w:val="56"/>
    </w:rPr>
  </w:style>
  <w:style w:type="paragraph" w:customStyle="1" w:styleId="master-page31LTGliederung3">
    <w:name w:val="master-page31~LT~Gliederung 3"/>
    <w:basedOn w:val="master-page31LTGliederung2"/>
    <w:pPr>
      <w:spacing w:before="170"/>
    </w:pPr>
    <w:rPr>
      <w:sz w:val="48"/>
    </w:rPr>
  </w:style>
  <w:style w:type="paragraph" w:customStyle="1" w:styleId="master-page31LTGliederung4">
    <w:name w:val="master-page31~LT~Gliederung 4"/>
    <w:basedOn w:val="master-page31LTGliederung3"/>
    <w:pPr>
      <w:spacing w:before="113"/>
    </w:pPr>
    <w:rPr>
      <w:sz w:val="40"/>
    </w:rPr>
  </w:style>
  <w:style w:type="paragraph" w:customStyle="1" w:styleId="master-page31LTGliederung5">
    <w:name w:val="master-page31~LT~Gliederung 5"/>
    <w:basedOn w:val="master-page31LTGliederung4"/>
    <w:pPr>
      <w:spacing w:before="57"/>
    </w:pPr>
  </w:style>
  <w:style w:type="paragraph" w:customStyle="1" w:styleId="master-page31LTGliederung6">
    <w:name w:val="master-page31~LT~Gliederung 6"/>
    <w:basedOn w:val="master-page31LTGliederung5"/>
  </w:style>
  <w:style w:type="paragraph" w:customStyle="1" w:styleId="master-page31LTGliederung7">
    <w:name w:val="master-page31~LT~Gliederung 7"/>
    <w:basedOn w:val="master-page31LTGliederung6"/>
  </w:style>
  <w:style w:type="paragraph" w:customStyle="1" w:styleId="master-page31LTGliederung8">
    <w:name w:val="master-page31~LT~Gliederung 8"/>
    <w:basedOn w:val="master-page31LTGliederung7"/>
  </w:style>
  <w:style w:type="paragraph" w:customStyle="1" w:styleId="master-page31LTGliederung9">
    <w:name w:val="master-page31~LT~Gliederung 9"/>
    <w:basedOn w:val="master-page31LTGliederung8"/>
  </w:style>
  <w:style w:type="paragraph" w:customStyle="1" w:styleId="master-page31LTTitel">
    <w:name w:val="master-page31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1LTUntertitel">
    <w:name w:val="master-page31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1LTNotizen">
    <w:name w:val="master-page31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1LTHintergrundobjekte">
    <w:name w:val="master-page31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1LTHintergrund">
    <w:name w:val="master-page31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4LTGliederung1">
    <w:name w:val="master-page34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4LTGliederung2">
    <w:name w:val="master-page34~LT~Gliederung 2"/>
    <w:basedOn w:val="master-page34LTGliederung1"/>
    <w:pPr>
      <w:spacing w:before="227"/>
    </w:pPr>
    <w:rPr>
      <w:rFonts w:cs="Mangal"/>
      <w:sz w:val="56"/>
    </w:rPr>
  </w:style>
  <w:style w:type="paragraph" w:customStyle="1" w:styleId="master-page34LTGliederung3">
    <w:name w:val="master-page34~LT~Gliederung 3"/>
    <w:basedOn w:val="master-page34LTGliederung2"/>
    <w:pPr>
      <w:spacing w:before="170"/>
    </w:pPr>
    <w:rPr>
      <w:sz w:val="48"/>
    </w:rPr>
  </w:style>
  <w:style w:type="paragraph" w:customStyle="1" w:styleId="master-page34LTGliederung4">
    <w:name w:val="master-page34~LT~Gliederung 4"/>
    <w:basedOn w:val="master-page34LTGliederung3"/>
    <w:pPr>
      <w:spacing w:before="113"/>
    </w:pPr>
    <w:rPr>
      <w:sz w:val="40"/>
    </w:rPr>
  </w:style>
  <w:style w:type="paragraph" w:customStyle="1" w:styleId="master-page34LTGliederung5">
    <w:name w:val="master-page34~LT~Gliederung 5"/>
    <w:basedOn w:val="master-page34LTGliederung4"/>
    <w:pPr>
      <w:spacing w:before="57"/>
    </w:pPr>
  </w:style>
  <w:style w:type="paragraph" w:customStyle="1" w:styleId="master-page34LTGliederung6">
    <w:name w:val="master-page34~LT~Gliederung 6"/>
    <w:basedOn w:val="master-page34LTGliederung5"/>
  </w:style>
  <w:style w:type="paragraph" w:customStyle="1" w:styleId="master-page34LTGliederung7">
    <w:name w:val="master-page34~LT~Gliederung 7"/>
    <w:basedOn w:val="master-page34LTGliederung6"/>
  </w:style>
  <w:style w:type="paragraph" w:customStyle="1" w:styleId="master-page34LTGliederung8">
    <w:name w:val="master-page34~LT~Gliederung 8"/>
    <w:basedOn w:val="master-page34LTGliederung7"/>
  </w:style>
  <w:style w:type="paragraph" w:customStyle="1" w:styleId="master-page34LTGliederung9">
    <w:name w:val="master-page34~LT~Gliederung 9"/>
    <w:basedOn w:val="master-page34LTGliederung8"/>
  </w:style>
  <w:style w:type="paragraph" w:customStyle="1" w:styleId="master-page34LTTitel">
    <w:name w:val="master-page34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4LTUntertitel">
    <w:name w:val="master-page34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4LTNotizen">
    <w:name w:val="master-page34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4LTHintergrundobjekte">
    <w:name w:val="master-page34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4LTHintergrund">
    <w:name w:val="master-page34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7LTGliederung1">
    <w:name w:val="master-page37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7LTGliederung2">
    <w:name w:val="master-page37~LT~Gliederung 2"/>
    <w:basedOn w:val="master-page37LTGliederung1"/>
    <w:pPr>
      <w:spacing w:before="227"/>
    </w:pPr>
    <w:rPr>
      <w:rFonts w:cs="Mangal"/>
      <w:sz w:val="56"/>
    </w:rPr>
  </w:style>
  <w:style w:type="paragraph" w:customStyle="1" w:styleId="master-page37LTGliederung3">
    <w:name w:val="master-page37~LT~Gliederung 3"/>
    <w:basedOn w:val="master-page37LTGliederung2"/>
    <w:pPr>
      <w:spacing w:before="170"/>
    </w:pPr>
    <w:rPr>
      <w:sz w:val="48"/>
    </w:rPr>
  </w:style>
  <w:style w:type="paragraph" w:customStyle="1" w:styleId="master-page37LTGliederung4">
    <w:name w:val="master-page37~LT~Gliederung 4"/>
    <w:basedOn w:val="master-page37LTGliederung3"/>
    <w:pPr>
      <w:spacing w:before="113"/>
    </w:pPr>
    <w:rPr>
      <w:sz w:val="40"/>
    </w:rPr>
  </w:style>
  <w:style w:type="paragraph" w:customStyle="1" w:styleId="master-page37LTGliederung5">
    <w:name w:val="master-page37~LT~Gliederung 5"/>
    <w:basedOn w:val="master-page37LTGliederung4"/>
    <w:pPr>
      <w:spacing w:before="57"/>
    </w:pPr>
  </w:style>
  <w:style w:type="paragraph" w:customStyle="1" w:styleId="master-page37LTGliederung6">
    <w:name w:val="master-page37~LT~Gliederung 6"/>
    <w:basedOn w:val="master-page37LTGliederung5"/>
  </w:style>
  <w:style w:type="paragraph" w:customStyle="1" w:styleId="master-page37LTGliederung7">
    <w:name w:val="master-page37~LT~Gliederung 7"/>
    <w:basedOn w:val="master-page37LTGliederung6"/>
  </w:style>
  <w:style w:type="paragraph" w:customStyle="1" w:styleId="master-page37LTGliederung8">
    <w:name w:val="master-page37~LT~Gliederung 8"/>
    <w:basedOn w:val="master-page37LTGliederung7"/>
  </w:style>
  <w:style w:type="paragraph" w:customStyle="1" w:styleId="master-page37LTGliederung9">
    <w:name w:val="master-page37~LT~Gliederung 9"/>
    <w:basedOn w:val="master-page37LTGliederung8"/>
  </w:style>
  <w:style w:type="paragraph" w:customStyle="1" w:styleId="master-page37LTTitel">
    <w:name w:val="master-page37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7LTUntertitel">
    <w:name w:val="master-page37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7LTNotizen">
    <w:name w:val="master-page37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7LTHintergrundobjekte">
    <w:name w:val="master-page37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7LTHintergrund">
    <w:name w:val="master-page37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40LTGliederung1">
    <w:name w:val="master-page40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40LTGliederung2">
    <w:name w:val="master-page40~LT~Gliederung 2"/>
    <w:basedOn w:val="master-page40LTGliederung1"/>
    <w:pPr>
      <w:spacing w:before="227"/>
    </w:pPr>
    <w:rPr>
      <w:rFonts w:cs="Mangal"/>
      <w:sz w:val="56"/>
    </w:rPr>
  </w:style>
  <w:style w:type="paragraph" w:customStyle="1" w:styleId="master-page40LTGliederung3">
    <w:name w:val="master-page40~LT~Gliederung 3"/>
    <w:basedOn w:val="master-page40LTGliederung2"/>
    <w:pPr>
      <w:spacing w:before="170"/>
    </w:pPr>
    <w:rPr>
      <w:sz w:val="48"/>
    </w:rPr>
  </w:style>
  <w:style w:type="paragraph" w:customStyle="1" w:styleId="master-page40LTGliederung4">
    <w:name w:val="master-page40~LT~Gliederung 4"/>
    <w:basedOn w:val="master-page40LTGliederung3"/>
    <w:pPr>
      <w:spacing w:before="113"/>
    </w:pPr>
    <w:rPr>
      <w:sz w:val="40"/>
    </w:rPr>
  </w:style>
  <w:style w:type="paragraph" w:customStyle="1" w:styleId="master-page40LTGliederung5">
    <w:name w:val="master-page40~LT~Gliederung 5"/>
    <w:basedOn w:val="master-page40LTGliederung4"/>
    <w:pPr>
      <w:spacing w:before="57"/>
    </w:pPr>
  </w:style>
  <w:style w:type="paragraph" w:customStyle="1" w:styleId="master-page40LTGliederung6">
    <w:name w:val="master-page40~LT~Gliederung 6"/>
    <w:basedOn w:val="master-page40LTGliederung5"/>
  </w:style>
  <w:style w:type="paragraph" w:customStyle="1" w:styleId="master-page40LTGliederung7">
    <w:name w:val="master-page40~LT~Gliederung 7"/>
    <w:basedOn w:val="master-page40LTGliederung6"/>
  </w:style>
  <w:style w:type="paragraph" w:customStyle="1" w:styleId="master-page40LTGliederung8">
    <w:name w:val="master-page40~LT~Gliederung 8"/>
    <w:basedOn w:val="master-page40LTGliederung7"/>
  </w:style>
  <w:style w:type="paragraph" w:customStyle="1" w:styleId="master-page40LTGliederung9">
    <w:name w:val="master-page40~LT~Gliederung 9"/>
    <w:basedOn w:val="master-page40LTGliederung8"/>
  </w:style>
  <w:style w:type="paragraph" w:customStyle="1" w:styleId="master-page40LTTitel">
    <w:name w:val="master-page40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40LTUntertitel">
    <w:name w:val="master-page40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40LTNotizen">
    <w:name w:val="master-page40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40LTHintergrundobjekte">
    <w:name w:val="master-page40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40LTHintergrund">
    <w:name w:val="master-page40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styleId="af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F33FE-2987-4ACE-AA33-BA6FF534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1111</Company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cp:lastPrinted>2016-06-08T12:25:00Z</cp:lastPrinted>
  <dcterms:created xsi:type="dcterms:W3CDTF">2019-02-11T12:56:00Z</dcterms:created>
  <dcterms:modified xsi:type="dcterms:W3CDTF">2019-04-23T04:25:00Z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