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863" w:rsidRPr="00864491" w:rsidRDefault="00442863" w:rsidP="00442863">
      <w:pPr>
        <w:spacing w:after="0"/>
        <w:jc w:val="center"/>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b/>
          <w:bCs/>
          <w:sz w:val="24"/>
          <w:szCs w:val="24"/>
          <w:lang w:eastAsia="ru-RU"/>
        </w:rPr>
        <w:t>ДОГОВОР № _____</w:t>
      </w:r>
    </w:p>
    <w:p w:rsidR="00442863" w:rsidRPr="00864491" w:rsidRDefault="00442863" w:rsidP="00442863">
      <w:pPr>
        <w:spacing w:after="0" w:line="240" w:lineRule="auto"/>
        <w:jc w:val="center"/>
        <w:rPr>
          <w:rFonts w:ascii="Times New Roman" w:eastAsia="Times New Roman" w:hAnsi="Times New Roman" w:cs="Times New Roman"/>
          <w:b/>
          <w:bCs/>
          <w:sz w:val="24"/>
          <w:szCs w:val="24"/>
        </w:rPr>
      </w:pPr>
      <w:r w:rsidRPr="00864491">
        <w:rPr>
          <w:rFonts w:ascii="Times New Roman" w:eastAsia="Times New Roman" w:hAnsi="Times New Roman" w:cs="Times New Roman"/>
          <w:b/>
          <w:bCs/>
          <w:sz w:val="24"/>
          <w:szCs w:val="24"/>
        </w:rPr>
        <w:t xml:space="preserve">купли-продажи недвижимого </w:t>
      </w:r>
      <w:r w:rsidRPr="00347C35">
        <w:rPr>
          <w:rFonts w:ascii="Times New Roman" w:eastAsia="Times New Roman" w:hAnsi="Times New Roman" w:cs="Times New Roman"/>
          <w:b/>
          <w:bCs/>
          <w:sz w:val="24"/>
          <w:szCs w:val="24"/>
        </w:rPr>
        <w:t>имущества</w:t>
      </w:r>
      <w:r w:rsidRPr="00F17B7F">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442863" w:rsidRPr="00864491" w:rsidRDefault="00442863" w:rsidP="00442863">
      <w:pPr>
        <w:spacing w:after="0" w:line="240" w:lineRule="auto"/>
        <w:jc w:val="center"/>
        <w:rPr>
          <w:rFonts w:ascii="Times New Roman" w:eastAsia="Times New Roman" w:hAnsi="Times New Roman" w:cs="Times New Roman"/>
          <w:sz w:val="24"/>
          <w:szCs w:val="24"/>
        </w:rPr>
      </w:pPr>
    </w:p>
    <w:p w:rsidR="00442863" w:rsidRPr="00864491" w:rsidRDefault="00442863" w:rsidP="00442863">
      <w:pPr>
        <w:spacing w:after="0" w:line="240" w:lineRule="auto"/>
        <w:jc w:val="both"/>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Оренбург</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w:t>
      </w:r>
      <w:proofErr w:type="gramStart"/>
      <w:r w:rsidRPr="00864491">
        <w:rPr>
          <w:rFonts w:ascii="Times New Roman" w:eastAsia="Times New Roman" w:hAnsi="Times New Roman" w:cs="Times New Roman"/>
          <w:sz w:val="24"/>
          <w:szCs w:val="24"/>
        </w:rPr>
        <w:t xml:space="preserve">   «</w:t>
      </w:r>
      <w:proofErr w:type="gramEnd"/>
      <w:r w:rsidRPr="00864491">
        <w:rPr>
          <w:rFonts w:ascii="Times New Roman" w:eastAsia="Times New Roman" w:hAnsi="Times New Roman" w:cs="Times New Roman"/>
          <w:sz w:val="24"/>
          <w:szCs w:val="24"/>
        </w:rPr>
        <w:t>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rsidR="00442863" w:rsidRPr="00864491" w:rsidRDefault="00442863" w:rsidP="00442863">
      <w:pPr>
        <w:spacing w:after="0" w:line="240" w:lineRule="auto"/>
        <w:ind w:firstLine="709"/>
        <w:jc w:val="both"/>
        <w:rPr>
          <w:rFonts w:ascii="Times New Roman" w:eastAsia="Times New Roman" w:hAnsi="Times New Roman" w:cs="Times New Roman"/>
          <w:sz w:val="24"/>
          <w:szCs w:val="24"/>
        </w:rPr>
      </w:pPr>
    </w:p>
    <w:p w:rsidR="00442863" w:rsidRPr="00864491" w:rsidRDefault="00442863" w:rsidP="00442863">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 xml:space="preserve"> в лице Оренбургского филиала №8623,</w:t>
      </w:r>
      <w:r w:rsidRPr="00864491">
        <w:rPr>
          <w:rFonts w:ascii="Times New Roman" w:eastAsia="Times New Roman" w:hAnsi="Times New Roman" w:cs="Times New Roman"/>
          <w:sz w:val="24"/>
          <w:szCs w:val="24"/>
          <w:lang w:eastAsia="ru-RU"/>
        </w:rPr>
        <w:t xml:space="preserve">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w:t>
      </w:r>
      <w:r w:rsidRPr="000D3315">
        <w:rPr>
          <w:rFonts w:ascii="Times New Roman" w:eastAsia="Times New Roman" w:hAnsi="Times New Roman" w:cs="Times New Roman"/>
          <w:sz w:val="24"/>
          <w:szCs w:val="24"/>
          <w:lang w:eastAsia="ru-RU"/>
        </w:rPr>
        <w:t>лице заместителя управляющего-руководителя РСЦ Оренбургским отделением № 8623 Реймера Виктора Андреевича</w:t>
      </w:r>
      <w:r w:rsidRPr="00864491">
        <w:rPr>
          <w:rFonts w:ascii="Times New Roman" w:eastAsia="Times New Roman" w:hAnsi="Times New Roman" w:cs="Times New Roman"/>
          <w:sz w:val="24"/>
          <w:szCs w:val="24"/>
          <w:lang w:eastAsia="ru-RU"/>
        </w:rPr>
        <w:t xml:space="preserve">, действующего на основании </w:t>
      </w:r>
      <w:r w:rsidRPr="000D3315">
        <w:rPr>
          <w:rFonts w:ascii="Times New Roman" w:eastAsia="Times New Roman" w:hAnsi="Times New Roman" w:cs="Times New Roman"/>
          <w:sz w:val="24"/>
          <w:szCs w:val="24"/>
          <w:lang w:eastAsia="ru-RU"/>
        </w:rPr>
        <w:t>Устава</w:t>
      </w:r>
      <w:r>
        <w:rPr>
          <w:rFonts w:ascii="Times New Roman" w:eastAsia="Times New Roman" w:hAnsi="Times New Roman" w:cs="Times New Roman"/>
          <w:sz w:val="24"/>
          <w:szCs w:val="24"/>
          <w:lang w:eastAsia="ru-RU"/>
        </w:rPr>
        <w:t>,</w:t>
      </w:r>
      <w:r w:rsidRPr="000D3315">
        <w:rPr>
          <w:rFonts w:ascii="Times New Roman" w:eastAsia="Times New Roman" w:hAnsi="Times New Roman" w:cs="Times New Roman"/>
          <w:sz w:val="24"/>
          <w:szCs w:val="24"/>
          <w:lang w:eastAsia="ru-RU"/>
        </w:rPr>
        <w:t xml:space="preserve"> Положения о филиа</w:t>
      </w:r>
      <w:r>
        <w:rPr>
          <w:rFonts w:ascii="Times New Roman" w:eastAsia="Times New Roman" w:hAnsi="Times New Roman" w:cs="Times New Roman"/>
          <w:sz w:val="24"/>
          <w:szCs w:val="24"/>
          <w:lang w:eastAsia="ru-RU"/>
        </w:rPr>
        <w:t>ле и доверенности № 8623/265-Д</w:t>
      </w:r>
      <w:r w:rsidRPr="000D3315">
        <w:rPr>
          <w:rFonts w:ascii="Times New Roman" w:eastAsia="Times New Roman" w:hAnsi="Times New Roman" w:cs="Times New Roman"/>
          <w:sz w:val="24"/>
          <w:szCs w:val="24"/>
          <w:lang w:eastAsia="ru-RU"/>
        </w:rPr>
        <w:t xml:space="preserve"> от 08 декабря 2017г.</w:t>
      </w:r>
      <w:r w:rsidRPr="00864491">
        <w:rPr>
          <w:rFonts w:ascii="Times New Roman" w:eastAsia="Times New Roman" w:hAnsi="Times New Roman" w:cs="Times New Roman"/>
          <w:sz w:val="24"/>
          <w:szCs w:val="24"/>
          <w:lang w:eastAsia="ru-RU"/>
        </w:rPr>
        <w:t>, с одной стороны, и</w:t>
      </w:r>
    </w:p>
    <w:p w:rsidR="00442863" w:rsidRPr="00864491" w:rsidRDefault="00442863" w:rsidP="00442863">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 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1"/>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заключили настоящий договор (далее – «</w:t>
      </w:r>
      <w:r w:rsidRPr="00A6567F">
        <w:rPr>
          <w:rFonts w:ascii="Times New Roman" w:eastAsia="Times New Roman" w:hAnsi="Times New Roman" w:cs="Times New Roman"/>
          <w:b/>
          <w:sz w:val="24"/>
          <w:szCs w:val="24"/>
          <w:lang w:eastAsia="ru-RU"/>
        </w:rPr>
        <w:t>Договор</w:t>
      </w:r>
      <w:r w:rsidRPr="00864491">
        <w:rPr>
          <w:rFonts w:ascii="Times New Roman" w:eastAsia="Times New Roman" w:hAnsi="Times New Roman" w:cs="Times New Roman"/>
          <w:sz w:val="24"/>
          <w:szCs w:val="24"/>
          <w:lang w:eastAsia="ru-RU"/>
        </w:rPr>
        <w:t>») о нижеследующем:</w:t>
      </w:r>
    </w:p>
    <w:p w:rsidR="00442863" w:rsidRPr="00864491" w:rsidRDefault="00442863" w:rsidP="00442863">
      <w:pPr>
        <w:spacing w:after="0" w:line="240" w:lineRule="auto"/>
        <w:ind w:firstLine="709"/>
        <w:jc w:val="both"/>
        <w:rPr>
          <w:rFonts w:ascii="Times New Roman" w:eastAsia="Times New Roman" w:hAnsi="Times New Roman" w:cs="Times New Roman"/>
          <w:sz w:val="24"/>
          <w:szCs w:val="24"/>
          <w:lang w:eastAsia="ru-RU"/>
        </w:rPr>
      </w:pPr>
    </w:p>
    <w:p w:rsidR="00442863" w:rsidRPr="00864491" w:rsidRDefault="00442863" w:rsidP="00442863">
      <w:pPr>
        <w:pStyle w:val="a5"/>
        <w:numPr>
          <w:ilvl w:val="0"/>
          <w:numId w:val="1"/>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Предмет Договора</w:t>
      </w:r>
    </w:p>
    <w:p w:rsidR="00442863" w:rsidRPr="00864491" w:rsidRDefault="00442863" w:rsidP="00442863">
      <w:pPr>
        <w:pStyle w:val="a5"/>
        <w:spacing w:after="0" w:line="240" w:lineRule="auto"/>
        <w:ind w:left="0" w:firstLine="709"/>
        <w:rPr>
          <w:rFonts w:ascii="Times New Roman" w:hAnsi="Times New Roman" w:cs="Times New Roman"/>
          <w:b/>
          <w:sz w:val="24"/>
          <w:szCs w:val="24"/>
        </w:rPr>
      </w:pPr>
    </w:p>
    <w:p w:rsidR="00442863" w:rsidRPr="00A6567F" w:rsidRDefault="00442863" w:rsidP="00442863">
      <w:pPr>
        <w:pStyle w:val="a5"/>
        <w:widowControl w:val="0"/>
        <w:numPr>
          <w:ilvl w:val="1"/>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A6567F">
        <w:rPr>
          <w:rFonts w:ascii="Times New Roman" w:eastAsia="Times New Roman" w:hAnsi="Times New Roman" w:cs="Times New Roman"/>
          <w:b/>
          <w:sz w:val="24"/>
          <w:szCs w:val="24"/>
          <w:lang w:eastAsia="ru-RU"/>
        </w:rPr>
        <w:t>Имущество</w:t>
      </w:r>
      <w:r w:rsidRPr="00864491">
        <w:rPr>
          <w:rFonts w:ascii="Times New Roman" w:eastAsia="Times New Roman" w:hAnsi="Times New Roman" w:cs="Times New Roman"/>
          <w:sz w:val="24"/>
          <w:szCs w:val="24"/>
          <w:lang w:eastAsia="ru-RU"/>
        </w:rPr>
        <w:t>»)</w:t>
      </w:r>
      <w:r>
        <w:rPr>
          <w:rStyle w:val="a8"/>
          <w:rFonts w:ascii="Times New Roman" w:hAnsi="Times New Roman"/>
          <w:sz w:val="24"/>
          <w:szCs w:val="24"/>
          <w:lang w:eastAsia="ru-RU"/>
        </w:rPr>
        <w:footnoteReference w:id="2"/>
      </w:r>
      <w:r w:rsidRPr="00864491">
        <w:rPr>
          <w:rFonts w:ascii="Times New Roman" w:eastAsia="Times New Roman" w:hAnsi="Times New Roman" w:cs="Times New Roman"/>
          <w:sz w:val="24"/>
          <w:szCs w:val="24"/>
          <w:lang w:eastAsia="ru-RU"/>
        </w:rPr>
        <w:t>:</w:t>
      </w:r>
    </w:p>
    <w:p w:rsidR="00442863" w:rsidRPr="00864491" w:rsidRDefault="00442863" w:rsidP="00442863">
      <w:pPr>
        <w:pStyle w:val="a5"/>
        <w:widowControl w:val="0"/>
        <w:numPr>
          <w:ilvl w:val="2"/>
          <w:numId w:val="30"/>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A6567F">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rsidR="00442863" w:rsidRPr="00864491" w:rsidRDefault="00442863" w:rsidP="00442863">
      <w:pPr>
        <w:pStyle w:val="a5"/>
        <w:widowControl w:val="0"/>
        <w:numPr>
          <w:ilvl w:val="3"/>
          <w:numId w:val="30"/>
        </w:numPr>
        <w:suppressAutoHyphen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Н</w:t>
      </w:r>
      <w:r w:rsidRPr="00442863">
        <w:rPr>
          <w:rFonts w:ascii="Times New Roman" w:eastAsia="Times New Roman" w:hAnsi="Times New Roman" w:cs="Times New Roman"/>
          <w:sz w:val="24"/>
          <w:szCs w:val="24"/>
          <w:lang w:eastAsia="ru-RU"/>
        </w:rPr>
        <w:t>ежилое здание, количество этажей - 4, в том числе подземных 1, площадью 1986,8 кв. м</w:t>
      </w:r>
      <w:r>
        <w:rPr>
          <w:rFonts w:ascii="Times New Roman" w:eastAsia="Times New Roman" w:hAnsi="Times New Roman" w:cs="Times New Roman"/>
          <w:sz w:val="24"/>
          <w:szCs w:val="24"/>
          <w:lang w:eastAsia="ru-RU"/>
        </w:rPr>
        <w:t>.</w:t>
      </w:r>
      <w:r w:rsidRPr="00442863">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(далее – «</w:t>
      </w:r>
      <w:r>
        <w:rPr>
          <w:rFonts w:ascii="Times New Roman" w:eastAsia="Times New Roman" w:hAnsi="Times New Roman" w:cs="Times New Roman"/>
          <w:b/>
          <w:sz w:val="24"/>
          <w:szCs w:val="24"/>
          <w:lang w:eastAsia="ru-RU"/>
        </w:rPr>
        <w:t>Объект 1</w:t>
      </w:r>
      <w:r w:rsidRPr="00864491">
        <w:rPr>
          <w:rFonts w:ascii="Times New Roman" w:eastAsia="Times New Roman" w:hAnsi="Times New Roman" w:cs="Times New Roman"/>
          <w:sz w:val="24"/>
          <w:szCs w:val="24"/>
          <w:lang w:eastAsia="ru-RU"/>
        </w:rPr>
        <w:t>»).</w:t>
      </w:r>
    </w:p>
    <w:p w:rsidR="00442863" w:rsidRPr="00864491" w:rsidRDefault="00442863" w:rsidP="0044286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w:t>
      </w:r>
      <w:r w:rsidRPr="00864491">
        <w:rPr>
          <w:rFonts w:ascii="Times New Roman" w:eastAsia="Times New Roman" w:hAnsi="Times New Roman" w:cs="Times New Roman"/>
          <w:sz w:val="24"/>
          <w:szCs w:val="24"/>
          <w:lang w:eastAsia="ru-RU"/>
        </w:rPr>
        <w:t xml:space="preserve"> номер </w:t>
      </w:r>
      <w:r>
        <w:rPr>
          <w:rFonts w:ascii="Times New Roman" w:eastAsia="Times New Roman" w:hAnsi="Times New Roman" w:cs="Times New Roman"/>
          <w:sz w:val="24"/>
          <w:szCs w:val="24"/>
          <w:lang w:eastAsia="ru-RU"/>
        </w:rPr>
        <w:t xml:space="preserve">Объекта 1: </w:t>
      </w:r>
      <w:r w:rsidRPr="00442863">
        <w:rPr>
          <w:rFonts w:ascii="Times New Roman" w:eastAsia="Times New Roman" w:hAnsi="Times New Roman" w:cs="Times New Roman"/>
          <w:sz w:val="24"/>
          <w:szCs w:val="24"/>
          <w:lang w:eastAsia="ru-RU"/>
        </w:rPr>
        <w:t>56:37:0101085:517</w:t>
      </w:r>
      <w:r w:rsidRPr="00864491">
        <w:rPr>
          <w:rFonts w:ascii="Times New Roman" w:eastAsia="Times New Roman" w:hAnsi="Times New Roman" w:cs="Times New Roman"/>
          <w:sz w:val="24"/>
          <w:szCs w:val="24"/>
          <w:lang w:eastAsia="ru-RU"/>
        </w:rPr>
        <w:t>.</w:t>
      </w:r>
    </w:p>
    <w:p w:rsidR="00442863" w:rsidRPr="00864491" w:rsidRDefault="00442863" w:rsidP="00442863">
      <w:pPr>
        <w:spacing w:after="0" w:line="240" w:lineRule="auto"/>
        <w:ind w:firstLine="709"/>
        <w:jc w:val="both"/>
        <w:rPr>
          <w:rFonts w:ascii="Times New Roman" w:eastAsia="Times New Roman" w:hAnsi="Times New Roman" w:cs="Times New Roman"/>
          <w:sz w:val="24"/>
          <w:szCs w:val="24"/>
          <w:lang w:eastAsia="ru-RU"/>
        </w:rPr>
      </w:pPr>
      <w:r w:rsidRPr="00EA674A">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расположен по адресу: </w:t>
      </w:r>
      <w:r w:rsidR="004B041E" w:rsidRPr="004B041E">
        <w:rPr>
          <w:rFonts w:ascii="Times New Roman" w:eastAsia="Times New Roman" w:hAnsi="Times New Roman" w:cs="Times New Roman"/>
          <w:sz w:val="24"/>
          <w:szCs w:val="24"/>
          <w:lang w:eastAsia="ru-RU"/>
        </w:rPr>
        <w:t>Оренбургская обл., г. Бугуруслан, ул. Революционная, д. 13</w:t>
      </w:r>
      <w:r w:rsidRPr="00864491">
        <w:rPr>
          <w:rFonts w:ascii="Times New Roman" w:eastAsia="Times New Roman" w:hAnsi="Times New Roman" w:cs="Times New Roman"/>
          <w:sz w:val="24"/>
          <w:szCs w:val="24"/>
          <w:lang w:eastAsia="ru-RU"/>
        </w:rPr>
        <w:t>.</w:t>
      </w:r>
    </w:p>
    <w:p w:rsidR="00442863" w:rsidRDefault="00442863" w:rsidP="0044286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w:t>
      </w:r>
      <w:r w:rsidR="004B041E">
        <w:rPr>
          <w:rFonts w:ascii="Times New Roman" w:eastAsia="Times New Roman" w:hAnsi="Times New Roman" w:cs="Times New Roman"/>
          <w:sz w:val="24"/>
          <w:szCs w:val="24"/>
          <w:lang w:eastAsia="ru-RU"/>
        </w:rPr>
        <w:t>Акта государственной приемочной комиссии о приемке в эксплуатацию законченного строительством объекта от 26.12.1994</w:t>
      </w:r>
      <w:r w:rsidRPr="00864491">
        <w:rPr>
          <w:rFonts w:ascii="Times New Roman" w:eastAsia="Times New Roman" w:hAnsi="Times New Roman" w:cs="Times New Roman"/>
          <w:sz w:val="24"/>
          <w:szCs w:val="24"/>
          <w:lang w:eastAsia="ru-RU"/>
        </w:rPr>
        <w:t>,</w:t>
      </w:r>
      <w:r w:rsidR="004B041E">
        <w:rPr>
          <w:rFonts w:ascii="Times New Roman" w:eastAsia="Times New Roman" w:hAnsi="Times New Roman" w:cs="Times New Roman"/>
          <w:sz w:val="24"/>
          <w:szCs w:val="24"/>
          <w:lang w:eastAsia="ru-RU"/>
        </w:rPr>
        <w:t xml:space="preserve"> Акта приемки законченного строительством объекта приемочной комиссией от 26.12.2016 № 16,</w:t>
      </w:r>
      <w:r w:rsidRPr="00864491">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4B041E">
        <w:rPr>
          <w:rFonts w:ascii="Times New Roman" w:eastAsia="Times New Roman" w:hAnsi="Times New Roman" w:cs="Times New Roman"/>
          <w:sz w:val="24"/>
          <w:szCs w:val="24"/>
          <w:lang w:eastAsia="ru-RU"/>
        </w:rPr>
        <w:t>11.01.2017 №56:37:0101085:517-56/012/2017-1</w:t>
      </w:r>
      <w:r w:rsidRPr="00864491">
        <w:rPr>
          <w:rFonts w:ascii="Times New Roman" w:eastAsia="Times New Roman" w:hAnsi="Times New Roman" w:cs="Times New Roman"/>
          <w:sz w:val="24"/>
          <w:szCs w:val="24"/>
          <w:lang w:eastAsia="ru-RU"/>
        </w:rPr>
        <w:t xml:space="preserve">, что подтверждается </w:t>
      </w:r>
      <w:r w:rsidRPr="00E71902">
        <w:rPr>
          <w:rFonts w:ascii="Times New Roman" w:eastAsia="Times New Roman" w:hAnsi="Times New Roman" w:cs="Times New Roman"/>
          <w:sz w:val="24"/>
          <w:szCs w:val="24"/>
          <w:lang w:eastAsia="ru-RU"/>
        </w:rPr>
        <w:t>__________</w:t>
      </w:r>
      <w:r w:rsidRPr="00864491">
        <w:rPr>
          <w:rFonts w:ascii="Times New Roman" w:eastAsia="Times New Roman" w:hAnsi="Times New Roman" w:cs="Times New Roman"/>
          <w:sz w:val="24"/>
          <w:szCs w:val="24"/>
          <w:vertAlign w:val="superscript"/>
          <w:lang w:eastAsia="ru-RU"/>
        </w:rPr>
        <w:footnoteReference w:id="3"/>
      </w:r>
      <w:r w:rsidRPr="00864491">
        <w:rPr>
          <w:rFonts w:ascii="Times New Roman" w:eastAsia="Times New Roman" w:hAnsi="Times New Roman" w:cs="Times New Roman"/>
          <w:sz w:val="24"/>
          <w:szCs w:val="24"/>
          <w:lang w:eastAsia="ru-RU"/>
        </w:rPr>
        <w:t>.</w:t>
      </w:r>
    </w:p>
    <w:p w:rsidR="00F232DD" w:rsidRPr="00864491" w:rsidRDefault="00F232DD" w:rsidP="00F232DD">
      <w:pPr>
        <w:pStyle w:val="a5"/>
        <w:widowControl w:val="0"/>
        <w:numPr>
          <w:ilvl w:val="3"/>
          <w:numId w:val="30"/>
        </w:numPr>
        <w:suppressAutoHyphen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Г</w:t>
      </w:r>
      <w:r w:rsidRPr="00F232DD">
        <w:rPr>
          <w:rFonts w:ascii="Times New Roman" w:eastAsia="Times New Roman" w:hAnsi="Times New Roman" w:cs="Times New Roman"/>
          <w:sz w:val="24"/>
          <w:szCs w:val="24"/>
          <w:lang w:eastAsia="ru-RU"/>
        </w:rPr>
        <w:t>араж, назначение: нежилое здание, количество этажей 1, площадью 132,8 кв. м</w:t>
      </w:r>
      <w:r w:rsidRPr="00864491">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b/>
          <w:sz w:val="24"/>
          <w:szCs w:val="24"/>
          <w:lang w:eastAsia="ru-RU"/>
        </w:rPr>
        <w:t>Объект 2</w:t>
      </w:r>
      <w:r w:rsidRPr="00864491">
        <w:rPr>
          <w:rFonts w:ascii="Times New Roman" w:eastAsia="Times New Roman" w:hAnsi="Times New Roman" w:cs="Times New Roman"/>
          <w:sz w:val="24"/>
          <w:szCs w:val="24"/>
          <w:lang w:eastAsia="ru-RU"/>
        </w:rPr>
        <w:t>»).</w:t>
      </w:r>
    </w:p>
    <w:p w:rsidR="00F232DD" w:rsidRPr="00864491" w:rsidRDefault="00F232DD" w:rsidP="00F232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w:t>
      </w:r>
      <w:r w:rsidRPr="00864491">
        <w:rPr>
          <w:rFonts w:ascii="Times New Roman" w:eastAsia="Times New Roman" w:hAnsi="Times New Roman" w:cs="Times New Roman"/>
          <w:sz w:val="24"/>
          <w:szCs w:val="24"/>
          <w:lang w:eastAsia="ru-RU"/>
        </w:rPr>
        <w:t xml:space="preserve"> номер </w:t>
      </w:r>
      <w:r>
        <w:rPr>
          <w:rFonts w:ascii="Times New Roman" w:eastAsia="Times New Roman" w:hAnsi="Times New Roman" w:cs="Times New Roman"/>
          <w:sz w:val="24"/>
          <w:szCs w:val="24"/>
          <w:lang w:eastAsia="ru-RU"/>
        </w:rPr>
        <w:t>Объекта 2</w:t>
      </w:r>
      <w:r w:rsidRPr="00864491">
        <w:rPr>
          <w:rFonts w:ascii="Times New Roman" w:eastAsia="Times New Roman" w:hAnsi="Times New Roman" w:cs="Times New Roman"/>
          <w:sz w:val="24"/>
          <w:szCs w:val="24"/>
          <w:lang w:eastAsia="ru-RU"/>
        </w:rPr>
        <w:t xml:space="preserve">: </w:t>
      </w:r>
      <w:r w:rsidRPr="00F232DD">
        <w:rPr>
          <w:rFonts w:ascii="Times New Roman" w:eastAsia="Times New Roman" w:hAnsi="Times New Roman" w:cs="Times New Roman"/>
          <w:sz w:val="24"/>
          <w:szCs w:val="24"/>
          <w:lang w:eastAsia="ru-RU"/>
        </w:rPr>
        <w:t>56:37:0101090:284</w:t>
      </w:r>
      <w:r w:rsidRPr="00864491">
        <w:rPr>
          <w:rFonts w:ascii="Times New Roman" w:eastAsia="Times New Roman" w:hAnsi="Times New Roman" w:cs="Times New Roman"/>
          <w:sz w:val="24"/>
          <w:szCs w:val="24"/>
          <w:lang w:eastAsia="ru-RU"/>
        </w:rPr>
        <w:t>.</w:t>
      </w:r>
    </w:p>
    <w:p w:rsidR="00F232DD" w:rsidRPr="00864491" w:rsidRDefault="00F232DD" w:rsidP="00F232DD">
      <w:pPr>
        <w:spacing w:after="0" w:line="240" w:lineRule="auto"/>
        <w:ind w:firstLine="709"/>
        <w:jc w:val="both"/>
        <w:rPr>
          <w:rFonts w:ascii="Times New Roman" w:eastAsia="Times New Roman" w:hAnsi="Times New Roman" w:cs="Times New Roman"/>
          <w:sz w:val="24"/>
          <w:szCs w:val="24"/>
          <w:lang w:eastAsia="ru-RU"/>
        </w:rPr>
      </w:pPr>
      <w:r w:rsidRPr="00EA674A">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расположен по адресу: </w:t>
      </w:r>
      <w:r w:rsidRPr="00F232DD">
        <w:rPr>
          <w:rFonts w:ascii="Times New Roman" w:eastAsia="Times New Roman" w:hAnsi="Times New Roman" w:cs="Times New Roman"/>
          <w:sz w:val="24"/>
          <w:szCs w:val="24"/>
          <w:lang w:eastAsia="ru-RU"/>
        </w:rPr>
        <w:t>Оренбургская область, г. Бугуруслан, ул. Революционная, 13</w:t>
      </w:r>
      <w:r w:rsidRPr="00864491">
        <w:rPr>
          <w:rFonts w:ascii="Times New Roman" w:eastAsia="Times New Roman" w:hAnsi="Times New Roman" w:cs="Times New Roman"/>
          <w:sz w:val="24"/>
          <w:szCs w:val="24"/>
          <w:lang w:eastAsia="ru-RU"/>
        </w:rPr>
        <w:t>.</w:t>
      </w:r>
    </w:p>
    <w:p w:rsidR="00F232DD" w:rsidRPr="00864491" w:rsidRDefault="00F232DD" w:rsidP="00F232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w:t>
      </w:r>
      <w:r>
        <w:rPr>
          <w:rFonts w:ascii="Times New Roman" w:eastAsia="Times New Roman" w:hAnsi="Times New Roman" w:cs="Times New Roman"/>
          <w:sz w:val="24"/>
          <w:szCs w:val="24"/>
          <w:lang w:eastAsia="ru-RU"/>
        </w:rPr>
        <w:t xml:space="preserve">Акта государственной приемочной комиссии о приемке в эксплуатацию законченного строительством объекта от 26.12.1994, утвержденным Распоряжением администрации города Бугуруслана от 28.12.1994 №1505-р, Удостоверением от 10.02.1997, выдавший орган: </w:t>
      </w:r>
      <w:r>
        <w:rPr>
          <w:rFonts w:ascii="Times New Roman" w:eastAsia="Times New Roman" w:hAnsi="Times New Roman" w:cs="Times New Roman"/>
          <w:sz w:val="24"/>
          <w:szCs w:val="24"/>
          <w:lang w:eastAsia="ru-RU"/>
        </w:rPr>
        <w:lastRenderedPageBreak/>
        <w:t>Государственное предприятие «Техническая инвентаризации» г. Бузулука Оренбургской области</w:t>
      </w:r>
      <w:r w:rsidRPr="00864491">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Pr>
          <w:rFonts w:ascii="Times New Roman" w:eastAsia="Times New Roman" w:hAnsi="Times New Roman" w:cs="Times New Roman"/>
          <w:sz w:val="24"/>
          <w:szCs w:val="24"/>
          <w:lang w:eastAsia="ru-RU"/>
        </w:rPr>
        <w:t>23.03.2016 №56-56/017-56/017/001/2016-652/1</w:t>
      </w:r>
      <w:r w:rsidRPr="00864491">
        <w:rPr>
          <w:rFonts w:ascii="Times New Roman" w:eastAsia="Times New Roman" w:hAnsi="Times New Roman" w:cs="Times New Roman"/>
          <w:sz w:val="24"/>
          <w:szCs w:val="24"/>
          <w:lang w:eastAsia="ru-RU"/>
        </w:rPr>
        <w:t xml:space="preserve">, что подтверждается </w:t>
      </w:r>
      <w:r w:rsidR="006A5C62">
        <w:rPr>
          <w:rFonts w:ascii="Times New Roman" w:eastAsia="Times New Roman" w:hAnsi="Times New Roman" w:cs="Times New Roman"/>
          <w:sz w:val="24"/>
          <w:szCs w:val="24"/>
          <w:lang w:eastAsia="ru-RU"/>
        </w:rPr>
        <w:t>Управлением Федеральной службы государственной регистрации, кадастра и картографии по Оренбургской области</w:t>
      </w:r>
      <w:r w:rsidR="006A5C62" w:rsidRPr="00E71902">
        <w:rPr>
          <w:rFonts w:ascii="Times New Roman" w:eastAsia="Times New Roman" w:hAnsi="Times New Roman" w:cs="Times New Roman"/>
          <w:sz w:val="24"/>
          <w:szCs w:val="24"/>
          <w:lang w:eastAsia="ru-RU"/>
        </w:rPr>
        <w:t xml:space="preserve">,  </w:t>
      </w:r>
      <w:r w:rsidRPr="00E71902">
        <w:rPr>
          <w:rFonts w:ascii="Times New Roman" w:eastAsia="Times New Roman" w:hAnsi="Times New Roman" w:cs="Times New Roman"/>
          <w:sz w:val="24"/>
          <w:szCs w:val="24"/>
          <w:lang w:eastAsia="ru-RU"/>
        </w:rPr>
        <w:t>__________</w:t>
      </w:r>
      <w:r w:rsidRPr="00E71902">
        <w:rPr>
          <w:rFonts w:ascii="Times New Roman" w:eastAsia="Times New Roman" w:hAnsi="Times New Roman" w:cs="Times New Roman"/>
          <w:sz w:val="24"/>
          <w:szCs w:val="24"/>
          <w:vertAlign w:val="superscript"/>
          <w:lang w:eastAsia="ru-RU"/>
        </w:rPr>
        <w:footnoteReference w:id="4"/>
      </w:r>
      <w:r w:rsidRPr="00E71902">
        <w:rPr>
          <w:rFonts w:ascii="Times New Roman" w:eastAsia="Times New Roman" w:hAnsi="Times New Roman" w:cs="Times New Roman"/>
          <w:sz w:val="24"/>
          <w:szCs w:val="24"/>
          <w:lang w:eastAsia="ru-RU"/>
        </w:rPr>
        <w:t>.</w:t>
      </w:r>
    </w:p>
    <w:p w:rsidR="00442863" w:rsidRPr="00A6567F" w:rsidRDefault="00442863" w:rsidP="006A5C62">
      <w:pPr>
        <w:pStyle w:val="a5"/>
        <w:numPr>
          <w:ilvl w:val="3"/>
          <w:numId w:val="30"/>
        </w:numPr>
        <w:spacing w:after="0" w:line="240" w:lineRule="auto"/>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Земельный участок (далее – «</w:t>
      </w:r>
      <w:r w:rsidRPr="00A6567F">
        <w:rPr>
          <w:rFonts w:ascii="Times New Roman" w:eastAsia="Times New Roman" w:hAnsi="Times New Roman" w:cs="Times New Roman"/>
          <w:b/>
          <w:sz w:val="24"/>
          <w:szCs w:val="24"/>
          <w:lang w:eastAsia="ru-RU"/>
        </w:rPr>
        <w:t>Земельный участок</w:t>
      </w:r>
      <w:r w:rsidRPr="00A6567F">
        <w:rPr>
          <w:rFonts w:ascii="Times New Roman" w:eastAsia="Times New Roman" w:hAnsi="Times New Roman" w:cs="Times New Roman"/>
          <w:sz w:val="24"/>
          <w:szCs w:val="24"/>
          <w:lang w:eastAsia="ru-RU"/>
        </w:rPr>
        <w:t>») со следующими характеристиками:</w:t>
      </w:r>
      <w:r w:rsidR="006A5C62">
        <w:rPr>
          <w:rFonts w:ascii="Times New Roman" w:eastAsia="Times New Roman" w:hAnsi="Times New Roman" w:cs="Times New Roman"/>
          <w:sz w:val="24"/>
          <w:szCs w:val="24"/>
          <w:lang w:eastAsia="ru-RU"/>
        </w:rPr>
        <w:t xml:space="preserve"> </w:t>
      </w:r>
      <w:r w:rsidR="006A5C62" w:rsidRPr="006A5C62">
        <w:rPr>
          <w:rFonts w:ascii="Times New Roman" w:eastAsia="Times New Roman" w:hAnsi="Times New Roman" w:cs="Times New Roman"/>
          <w:sz w:val="24"/>
          <w:szCs w:val="24"/>
          <w:lang w:eastAsia="ru-RU"/>
        </w:rPr>
        <w:t>площадью 2052кв. м, назначение: земли поселений</w:t>
      </w:r>
      <w:r w:rsidRPr="00A6567F">
        <w:rPr>
          <w:rFonts w:ascii="Times New Roman" w:eastAsia="Times New Roman" w:hAnsi="Times New Roman" w:cs="Times New Roman"/>
          <w:sz w:val="24"/>
          <w:szCs w:val="24"/>
          <w:lang w:eastAsia="ru-RU"/>
        </w:rPr>
        <w:t>.</w:t>
      </w:r>
    </w:p>
    <w:p w:rsidR="00442863" w:rsidRPr="00864491" w:rsidRDefault="00442863" w:rsidP="00442863">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 номер Земельного участка: </w:t>
      </w:r>
      <w:r w:rsidR="006A5C62" w:rsidRPr="006A5C62">
        <w:rPr>
          <w:rFonts w:ascii="Times New Roman" w:eastAsia="Times New Roman" w:hAnsi="Times New Roman" w:cs="Times New Roman"/>
          <w:sz w:val="24"/>
          <w:szCs w:val="24"/>
          <w:lang w:eastAsia="ru-RU"/>
        </w:rPr>
        <w:t>56:37:0101090:5</w:t>
      </w:r>
      <w:r w:rsidRPr="00864491">
        <w:rPr>
          <w:rFonts w:ascii="Times New Roman" w:eastAsia="Times New Roman" w:hAnsi="Times New Roman" w:cs="Times New Roman"/>
          <w:sz w:val="24"/>
          <w:szCs w:val="24"/>
          <w:lang w:eastAsia="ru-RU"/>
        </w:rPr>
        <w:t>.</w:t>
      </w:r>
    </w:p>
    <w:p w:rsidR="00442863" w:rsidRPr="00864491" w:rsidRDefault="00442863" w:rsidP="00442863">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Земельный участок расположен по адресу: </w:t>
      </w:r>
      <w:r w:rsidR="006A5C62" w:rsidRPr="00F232DD">
        <w:rPr>
          <w:rFonts w:ascii="Times New Roman" w:eastAsia="Times New Roman" w:hAnsi="Times New Roman" w:cs="Times New Roman"/>
          <w:sz w:val="24"/>
          <w:szCs w:val="24"/>
          <w:lang w:eastAsia="ru-RU"/>
        </w:rPr>
        <w:t>Оренбургская область, г. Бугуруслан, ул. Революционная, 13</w:t>
      </w:r>
      <w:r w:rsidRPr="00864491">
        <w:rPr>
          <w:rFonts w:ascii="Times New Roman" w:eastAsia="Times New Roman" w:hAnsi="Times New Roman" w:cs="Times New Roman"/>
          <w:sz w:val="24"/>
          <w:szCs w:val="24"/>
          <w:lang w:eastAsia="ru-RU"/>
        </w:rPr>
        <w:t>.</w:t>
      </w:r>
    </w:p>
    <w:p w:rsidR="00442863" w:rsidRPr="00E71902" w:rsidRDefault="00442863" w:rsidP="00442863">
      <w:pPr>
        <w:spacing w:after="0" w:line="240" w:lineRule="auto"/>
        <w:ind w:firstLine="709"/>
        <w:jc w:val="both"/>
        <w:rPr>
          <w:rFonts w:ascii="Times New Roman" w:eastAsia="Times New Roman" w:hAnsi="Times New Roman" w:cs="Times New Roman"/>
          <w:sz w:val="24"/>
          <w:szCs w:val="24"/>
          <w:lang w:eastAsia="ru-RU"/>
        </w:rPr>
      </w:pPr>
      <w:r w:rsidRPr="00E7190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71902">
        <w:rPr>
          <w:rFonts w:ascii="Times New Roman" w:eastAsia="Times New Roman" w:hAnsi="Times New Roman" w:cs="Times New Roman"/>
          <w:sz w:val="24"/>
          <w:szCs w:val="24"/>
          <w:vertAlign w:val="superscript"/>
          <w:lang w:eastAsia="ru-RU"/>
        </w:rPr>
        <w:footnoteReference w:id="5"/>
      </w:r>
      <w:r w:rsidRPr="00E7190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71902">
        <w:rPr>
          <w:rFonts w:ascii="Times New Roman" w:eastAsia="Times New Roman" w:hAnsi="Times New Roman" w:cs="Times New Roman"/>
          <w:sz w:val="24"/>
          <w:szCs w:val="24"/>
          <w:vertAlign w:val="superscript"/>
          <w:lang w:eastAsia="ru-RU"/>
        </w:rPr>
        <w:footnoteReference w:id="6"/>
      </w:r>
      <w:r w:rsidRPr="00E71902">
        <w:rPr>
          <w:rFonts w:ascii="Times New Roman" w:eastAsia="Times New Roman" w:hAnsi="Times New Roman" w:cs="Times New Roman"/>
          <w:sz w:val="24"/>
          <w:szCs w:val="24"/>
          <w:lang w:eastAsia="ru-RU"/>
        </w:rPr>
        <w:t>, что подтверждается __________</w:t>
      </w:r>
      <w:r w:rsidRPr="00E71902">
        <w:rPr>
          <w:rFonts w:ascii="Times New Roman" w:eastAsia="Times New Roman" w:hAnsi="Times New Roman" w:cs="Times New Roman"/>
          <w:sz w:val="24"/>
          <w:szCs w:val="24"/>
          <w:vertAlign w:val="superscript"/>
          <w:lang w:eastAsia="ru-RU"/>
        </w:rPr>
        <w:footnoteReference w:id="7"/>
      </w:r>
      <w:r w:rsidRPr="00E71902">
        <w:rPr>
          <w:rFonts w:ascii="Times New Roman" w:eastAsia="Times New Roman" w:hAnsi="Times New Roman" w:cs="Times New Roman"/>
          <w:sz w:val="24"/>
          <w:szCs w:val="24"/>
          <w:lang w:eastAsia="ru-RU"/>
        </w:rPr>
        <w:t>.</w:t>
      </w:r>
      <w:r w:rsidRPr="00E71902">
        <w:rPr>
          <w:rStyle w:val="a8"/>
          <w:rFonts w:ascii="Times New Roman" w:hAnsi="Times New Roman"/>
          <w:sz w:val="24"/>
          <w:szCs w:val="24"/>
          <w:lang w:eastAsia="ru-RU"/>
        </w:rPr>
        <w:footnoteReference w:id="8"/>
      </w:r>
    </w:p>
    <w:p w:rsidR="00442863" w:rsidRPr="00864491" w:rsidRDefault="00442863" w:rsidP="00442863">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71902">
        <w:rPr>
          <w:rFonts w:ascii="Times New Roman" w:eastAsia="Times New Roman" w:hAnsi="Times New Roman" w:cs="Times New Roman"/>
          <w:sz w:val="24"/>
          <w:szCs w:val="24"/>
          <w:lang w:eastAsia="ru-RU"/>
        </w:rPr>
        <w:t>Продавец гарантирует, что на момент заключения</w:t>
      </w:r>
      <w:r w:rsidRPr="00864491">
        <w:rPr>
          <w:rFonts w:ascii="Times New Roman" w:eastAsia="Times New Roman" w:hAnsi="Times New Roman" w:cs="Times New Roman"/>
          <w:sz w:val="24"/>
          <w:szCs w:val="24"/>
          <w:lang w:eastAsia="ru-RU"/>
        </w:rPr>
        <w:t xml:space="preserve">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864491">
        <w:rPr>
          <w:rFonts w:ascii="Times New Roman" w:hAnsi="Times New Roman" w:cs="Times New Roman"/>
          <w:sz w:val="24"/>
          <w:szCs w:val="24"/>
          <w:vertAlign w:val="superscript"/>
          <w:lang w:eastAsia="ru-RU"/>
        </w:rPr>
        <w:footnoteReference w:id="9"/>
      </w:r>
      <w:r w:rsidRPr="00864491">
        <w:rPr>
          <w:rFonts w:ascii="Times New Roman" w:eastAsia="Times New Roman" w:hAnsi="Times New Roman" w:cs="Times New Roman"/>
          <w:sz w:val="24"/>
          <w:szCs w:val="24"/>
          <w:lang w:eastAsia="ru-RU"/>
        </w:rPr>
        <w:t>.</w:t>
      </w:r>
    </w:p>
    <w:p w:rsidR="00442863" w:rsidRPr="00864491" w:rsidRDefault="00442863" w:rsidP="00442863">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864491">
        <w:rPr>
          <w:rFonts w:ascii="Times New Roman" w:eastAsia="Times New Roman" w:hAnsi="Times New Roman" w:cs="Times New Roman"/>
          <w:sz w:val="24"/>
          <w:szCs w:val="24"/>
          <w:lang w:eastAsia="ru-RU"/>
        </w:rPr>
        <w:t xml:space="preserve"> к Покупателю.</w:t>
      </w:r>
    </w:p>
    <w:p w:rsidR="00442863" w:rsidRPr="003067F5" w:rsidRDefault="00442863" w:rsidP="00442863">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lang w:eastAsia="ru-RU"/>
        </w:rPr>
        <w:footnoteReference w:id="10"/>
      </w:r>
      <w:r w:rsidRPr="003067F5">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442863" w:rsidRDefault="00442863" w:rsidP="00442863">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Pr>
          <w:rFonts w:ascii="Times New Roman" w:eastAsia="Times New Roman" w:hAnsi="Times New Roman" w:cs="Times New Roman"/>
          <w:sz w:val="24"/>
          <w:szCs w:val="24"/>
          <w:lang w:eastAsia="ru-RU"/>
        </w:rPr>
        <w:t xml:space="preserve">Стороны обязуются одновременно с заключением </w:t>
      </w:r>
      <w:r w:rsidRPr="00D50CA0">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Pr="00D50C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день заключения Договора) подписать </w:t>
      </w:r>
      <w:r w:rsidRPr="00D50CA0">
        <w:rPr>
          <w:rFonts w:ascii="Times New Roman" w:eastAsia="Times New Roman" w:hAnsi="Times New Roman" w:cs="Times New Roman"/>
          <w:sz w:val="24"/>
          <w:szCs w:val="24"/>
          <w:lang w:eastAsia="ru-RU"/>
        </w:rPr>
        <w:t>договор аренды от «____» ______________ 20___ г. №</w:t>
      </w:r>
      <w:r>
        <w:rPr>
          <w:rFonts w:ascii="Times New Roman" w:eastAsia="Times New Roman" w:hAnsi="Times New Roman" w:cs="Times New Roman"/>
          <w:sz w:val="24"/>
          <w:szCs w:val="24"/>
          <w:lang w:eastAsia="ru-RU"/>
        </w:rPr>
        <w:t> </w:t>
      </w:r>
      <w:r w:rsidRPr="00D50CA0">
        <w:rPr>
          <w:rFonts w:ascii="Times New Roman" w:eastAsia="Times New Roman" w:hAnsi="Times New Roman" w:cs="Times New Roman"/>
          <w:sz w:val="24"/>
          <w:szCs w:val="24"/>
          <w:lang w:eastAsia="ru-RU"/>
        </w:rPr>
        <w:t>_____ (далее – Договор аренды) о передаче Покупателем Продавцу за плату во временное владение и пользование</w:t>
      </w:r>
      <w:r>
        <w:rPr>
          <w:rFonts w:ascii="Times New Roman" w:eastAsia="Times New Roman" w:hAnsi="Times New Roman" w:cs="Times New Roman"/>
          <w:sz w:val="24"/>
          <w:szCs w:val="24"/>
          <w:lang w:eastAsia="ru-RU"/>
        </w:rPr>
        <w:t xml:space="preserve"> </w:t>
      </w:r>
      <w:r w:rsidRPr="00D50CA0">
        <w:rPr>
          <w:rFonts w:ascii="Times New Roman" w:eastAsia="Times New Roman" w:hAnsi="Times New Roman" w:cs="Times New Roman"/>
          <w:sz w:val="24"/>
          <w:szCs w:val="24"/>
          <w:lang w:eastAsia="ru-RU"/>
        </w:rPr>
        <w:t xml:space="preserve">части </w:t>
      </w:r>
      <w:r>
        <w:rPr>
          <w:rFonts w:ascii="Times New Roman" w:eastAsia="Times New Roman" w:hAnsi="Times New Roman" w:cs="Times New Roman"/>
          <w:sz w:val="24"/>
          <w:szCs w:val="24"/>
          <w:lang w:eastAsia="ru-RU"/>
        </w:rPr>
        <w:t>Объекта</w:t>
      </w:r>
      <w:r w:rsidRPr="00D50CA0">
        <w:rPr>
          <w:rFonts w:ascii="Times New Roman" w:eastAsia="Times New Roman" w:hAnsi="Times New Roman" w:cs="Times New Roman"/>
          <w:sz w:val="24"/>
          <w:szCs w:val="24"/>
          <w:lang w:eastAsia="ru-RU"/>
        </w:rPr>
        <w:t xml:space="preserve">, указанной на </w:t>
      </w:r>
      <w:r w:rsidRPr="00E71902">
        <w:rPr>
          <w:rFonts w:ascii="Times New Roman" w:eastAsia="Times New Roman" w:hAnsi="Times New Roman" w:cs="Times New Roman"/>
          <w:sz w:val="24"/>
          <w:szCs w:val="24"/>
          <w:lang w:eastAsia="ru-RU"/>
        </w:rPr>
        <w:t>плане</w:t>
      </w:r>
      <w:r w:rsidRPr="00E71902">
        <w:t xml:space="preserve"> </w:t>
      </w:r>
      <w:r w:rsidR="00080509" w:rsidRPr="00E71902">
        <w:rPr>
          <w:rFonts w:ascii="Times New Roman" w:eastAsia="Times New Roman" w:hAnsi="Times New Roman" w:cs="Times New Roman"/>
          <w:sz w:val="24"/>
          <w:szCs w:val="24"/>
          <w:lang w:eastAsia="ru-RU"/>
        </w:rPr>
        <w:t>серым</w:t>
      </w:r>
      <w:r w:rsidRPr="00E71902">
        <w:rPr>
          <w:rFonts w:ascii="Times New Roman" w:eastAsia="Times New Roman" w:hAnsi="Times New Roman" w:cs="Times New Roman"/>
          <w:sz w:val="24"/>
          <w:szCs w:val="24"/>
          <w:lang w:eastAsia="ru-RU"/>
        </w:rPr>
        <w:t xml:space="preserve"> цветом</w:t>
      </w:r>
      <w:r w:rsidRPr="00D50CA0">
        <w:rPr>
          <w:rFonts w:ascii="Times New Roman" w:eastAsia="Times New Roman" w:hAnsi="Times New Roman" w:cs="Times New Roman"/>
          <w:sz w:val="24"/>
          <w:szCs w:val="24"/>
          <w:lang w:eastAsia="ru-RU"/>
        </w:rPr>
        <w:t>, к</w:t>
      </w:r>
      <w:r>
        <w:rPr>
          <w:rFonts w:ascii="Times New Roman" w:eastAsia="Times New Roman" w:hAnsi="Times New Roman" w:cs="Times New Roman"/>
          <w:sz w:val="24"/>
          <w:szCs w:val="24"/>
          <w:lang w:eastAsia="ru-RU"/>
        </w:rPr>
        <w:t>оторый является Приложением № 2</w:t>
      </w:r>
      <w:r w:rsidRPr="00D50CA0">
        <w:rPr>
          <w:rFonts w:ascii="Times New Roman" w:eastAsia="Times New Roman" w:hAnsi="Times New Roman" w:cs="Times New Roman"/>
          <w:sz w:val="24"/>
          <w:szCs w:val="24"/>
          <w:lang w:eastAsia="ru-RU"/>
        </w:rPr>
        <w:t xml:space="preserve"> к Договору (далее – </w:t>
      </w:r>
      <w:r>
        <w:rPr>
          <w:rFonts w:ascii="Times New Roman" w:eastAsia="Times New Roman" w:hAnsi="Times New Roman" w:cs="Times New Roman"/>
          <w:sz w:val="24"/>
          <w:szCs w:val="24"/>
          <w:lang w:eastAsia="ru-RU"/>
        </w:rPr>
        <w:t xml:space="preserve">часть </w:t>
      </w:r>
      <w:r w:rsidRPr="00D50CA0">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а</w:t>
      </w:r>
      <w:r w:rsidRPr="00D50CA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на следующих условиях:</w:t>
      </w:r>
      <w:bookmarkEnd w:id="0"/>
    </w:p>
    <w:p w:rsidR="00641418" w:rsidRPr="00641418" w:rsidRDefault="00641418" w:rsidP="00641418">
      <w:pPr>
        <w:numPr>
          <w:ilvl w:val="2"/>
          <w:numId w:val="30"/>
        </w:numPr>
        <w:spacing w:after="0" w:line="240" w:lineRule="auto"/>
        <w:contextualSpacing/>
        <w:jc w:val="both"/>
        <w:rPr>
          <w:rFonts w:ascii="Times New Roman" w:eastAsia="Times New Roman" w:hAnsi="Times New Roman" w:cs="Times New Roman"/>
          <w:sz w:val="24"/>
          <w:szCs w:val="24"/>
          <w:lang w:eastAsia="ru-RU"/>
        </w:rPr>
      </w:pPr>
      <w:r w:rsidRPr="00641418">
        <w:rPr>
          <w:rFonts w:ascii="Times New Roman" w:eastAsia="Times New Roman" w:hAnsi="Times New Roman" w:cs="Times New Roman"/>
          <w:sz w:val="24"/>
          <w:szCs w:val="24"/>
          <w:lang w:eastAsia="ru-RU"/>
        </w:rPr>
        <w:t>Общая площадь 1048,9 кв. м.</w:t>
      </w:r>
    </w:p>
    <w:p w:rsidR="00641418" w:rsidRPr="00641418" w:rsidRDefault="00641418" w:rsidP="00641418">
      <w:pPr>
        <w:numPr>
          <w:ilvl w:val="2"/>
          <w:numId w:val="30"/>
        </w:numPr>
        <w:spacing w:after="0" w:line="240" w:lineRule="auto"/>
        <w:contextualSpacing/>
        <w:jc w:val="both"/>
        <w:rPr>
          <w:rFonts w:ascii="Times New Roman" w:eastAsia="Times New Roman" w:hAnsi="Times New Roman" w:cs="Times New Roman"/>
          <w:sz w:val="24"/>
          <w:szCs w:val="24"/>
          <w:lang w:eastAsia="ru-RU"/>
        </w:rPr>
      </w:pPr>
      <w:r w:rsidRPr="00641418">
        <w:rPr>
          <w:rFonts w:ascii="Times New Roman" w:eastAsia="Times New Roman" w:hAnsi="Times New Roman" w:cs="Times New Roman"/>
          <w:sz w:val="24"/>
          <w:szCs w:val="24"/>
          <w:lang w:eastAsia="ru-RU"/>
        </w:rPr>
        <w:t>Договор аренды заключается сроком на 10 (Десять) лет.</w:t>
      </w:r>
    </w:p>
    <w:p w:rsidR="00641418" w:rsidRPr="00641418" w:rsidRDefault="00641418" w:rsidP="00641418">
      <w:pPr>
        <w:numPr>
          <w:ilvl w:val="2"/>
          <w:numId w:val="30"/>
        </w:numPr>
        <w:spacing w:after="0" w:line="240" w:lineRule="auto"/>
        <w:contextualSpacing/>
        <w:jc w:val="both"/>
        <w:rPr>
          <w:rFonts w:ascii="Times New Roman" w:eastAsia="Times New Roman" w:hAnsi="Times New Roman" w:cs="Times New Roman"/>
          <w:sz w:val="24"/>
          <w:szCs w:val="24"/>
          <w:lang w:eastAsia="ru-RU"/>
        </w:rPr>
      </w:pPr>
      <w:r w:rsidRPr="00641418">
        <w:rPr>
          <w:rFonts w:ascii="Times New Roman" w:eastAsia="Times New Roman" w:hAnsi="Times New Roman" w:cs="Times New Roman"/>
          <w:sz w:val="24"/>
          <w:szCs w:val="24"/>
          <w:lang w:eastAsia="ru-RU"/>
        </w:rPr>
        <w:t xml:space="preserve">Течение срока аренды начинается с даты подписания Сторонами Акта приема-передачи части Объекта в аренду и прекращается в день возврата части Объекта Арендодателю по Акту приема-передачи (возврата) части Объекта.  Стороны особо оговорили, что в соответствие с п. 2 ст. 425 Гражданского кодекса Российской Федерации условия Договора аренды будут применяться к их отношениям по аренде части Объекта, возникшим с даты подписания Сторонами Акта приема-передачи части Объекта, независимо от даты государственной регистрации Договора аренды. Стороны особо оговорили, что с даты подписания Договора аренды и до даты его государственной регистрации </w:t>
      </w:r>
      <w:r w:rsidRPr="00641418">
        <w:rPr>
          <w:rFonts w:ascii="Times New Roman" w:eastAsia="Times New Roman" w:hAnsi="Times New Roman" w:cs="Times New Roman"/>
          <w:sz w:val="24"/>
          <w:szCs w:val="24"/>
          <w:lang w:eastAsia="ru-RU"/>
        </w:rPr>
        <w:lastRenderedPageBreak/>
        <w:t xml:space="preserve">он будет действовать как краткосрочный договор в течение 11 (одиннадцати) месяцев, исчисляемых со дня подписания Акта приема-передачи.  </w:t>
      </w:r>
    </w:p>
    <w:p w:rsidR="00641418" w:rsidRPr="00641418" w:rsidRDefault="00641418" w:rsidP="00641418">
      <w:pPr>
        <w:numPr>
          <w:ilvl w:val="2"/>
          <w:numId w:val="30"/>
        </w:numPr>
        <w:spacing w:after="0" w:line="240" w:lineRule="auto"/>
        <w:contextualSpacing/>
        <w:jc w:val="both"/>
        <w:rPr>
          <w:rFonts w:ascii="Times New Roman" w:eastAsia="Times New Roman" w:hAnsi="Times New Roman" w:cs="Times New Roman"/>
          <w:sz w:val="24"/>
          <w:szCs w:val="24"/>
          <w:lang w:eastAsia="ru-RU"/>
        </w:rPr>
      </w:pPr>
      <w:r w:rsidRPr="00641418">
        <w:rPr>
          <w:rFonts w:ascii="Times New Roman" w:eastAsia="Times New Roman" w:hAnsi="Times New Roman" w:cs="Times New Roman"/>
          <w:sz w:val="24"/>
          <w:szCs w:val="24"/>
          <w:lang w:eastAsia="ru-RU"/>
        </w:rPr>
        <w:t>Если по истечение 11 (одиннадцати) месяцев с даты подписания Договора аренды не была проведена его государственная регистрация, настоящий Договор аренды автоматически продлевается на тот же срок 11 (Одиннадцать) месяцев на тех же условиях до даты государственной регистрации настоящего Договора аренды. Количество продлений ограничено общим сроком 10 (десять) лет с момента подписания Акта приема-передачи части Объекта.</w:t>
      </w:r>
    </w:p>
    <w:p w:rsidR="00641418" w:rsidRPr="00641418" w:rsidRDefault="00641418" w:rsidP="00641418">
      <w:pPr>
        <w:numPr>
          <w:ilvl w:val="2"/>
          <w:numId w:val="30"/>
        </w:numPr>
        <w:spacing w:after="0" w:line="240" w:lineRule="auto"/>
        <w:contextualSpacing/>
        <w:jc w:val="both"/>
        <w:rPr>
          <w:rFonts w:ascii="Times New Roman" w:eastAsia="Times New Roman" w:hAnsi="Times New Roman" w:cs="Times New Roman"/>
          <w:sz w:val="24"/>
          <w:szCs w:val="24"/>
          <w:lang w:eastAsia="ru-RU"/>
        </w:rPr>
      </w:pPr>
      <w:r w:rsidRPr="00641418">
        <w:rPr>
          <w:rFonts w:ascii="Times New Roman" w:eastAsia="Times New Roman" w:hAnsi="Times New Roman" w:cs="Times New Roman"/>
          <w:sz w:val="24"/>
          <w:szCs w:val="24"/>
          <w:lang w:eastAsia="ru-RU"/>
        </w:rPr>
        <w:t>Арендная плата за пользование части Объекта состоит из постоянной и переменной частей.</w:t>
      </w:r>
    </w:p>
    <w:p w:rsidR="00641418" w:rsidRPr="00641418" w:rsidRDefault="00641418" w:rsidP="00641418">
      <w:pPr>
        <w:numPr>
          <w:ilvl w:val="2"/>
          <w:numId w:val="30"/>
        </w:numPr>
        <w:spacing w:after="0" w:line="240" w:lineRule="auto"/>
        <w:contextualSpacing/>
        <w:jc w:val="both"/>
        <w:rPr>
          <w:rFonts w:ascii="Times New Roman" w:eastAsia="Times New Roman" w:hAnsi="Times New Roman" w:cs="Times New Roman"/>
          <w:sz w:val="24"/>
          <w:szCs w:val="24"/>
          <w:lang w:eastAsia="ru-RU"/>
        </w:rPr>
      </w:pPr>
      <w:r w:rsidRPr="00641418">
        <w:rPr>
          <w:rFonts w:ascii="Times New Roman" w:eastAsia="Times New Roman" w:hAnsi="Times New Roman" w:cs="Times New Roman"/>
          <w:sz w:val="24"/>
          <w:szCs w:val="24"/>
          <w:lang w:eastAsia="ru-RU"/>
        </w:rPr>
        <w:t>Постоянная часть арендной платы составляет:</w:t>
      </w:r>
    </w:p>
    <w:p w:rsidR="00641418" w:rsidRPr="00641418" w:rsidRDefault="00641418" w:rsidP="00641418">
      <w:pPr>
        <w:spacing w:after="0" w:line="240" w:lineRule="auto"/>
        <w:ind w:left="142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41418">
        <w:rPr>
          <w:rFonts w:ascii="Times New Roman" w:eastAsia="Times New Roman" w:hAnsi="Times New Roman" w:cs="Times New Roman"/>
          <w:sz w:val="24"/>
          <w:szCs w:val="24"/>
          <w:lang w:eastAsia="ru-RU"/>
        </w:rPr>
        <w:t xml:space="preserve"> подвал</w:t>
      </w:r>
      <w:r w:rsidR="00EA53C1">
        <w:rPr>
          <w:rFonts w:ascii="Times New Roman" w:eastAsia="Times New Roman" w:hAnsi="Times New Roman" w:cs="Times New Roman"/>
          <w:sz w:val="24"/>
          <w:szCs w:val="24"/>
          <w:lang w:eastAsia="ru-RU"/>
        </w:rPr>
        <w:t xml:space="preserve"> Объекта 1 -  </w:t>
      </w:r>
      <w:r w:rsidR="00EA53C1" w:rsidRPr="00EA53C1">
        <w:rPr>
          <w:rFonts w:ascii="Times New Roman" w:eastAsia="Times New Roman" w:hAnsi="Times New Roman" w:cs="Times New Roman"/>
          <w:sz w:val="24"/>
          <w:szCs w:val="24"/>
          <w:lang w:eastAsia="ru-RU"/>
        </w:rPr>
        <w:t>81 (Восемьдесят один) рубль 00 копеек за 1 кв. м в месяц, в том числе НДС (20%</w:t>
      </w:r>
      <w:r w:rsidR="00EA53C1">
        <w:rPr>
          <w:rFonts w:ascii="Times New Roman" w:eastAsia="Times New Roman" w:hAnsi="Times New Roman" w:cs="Times New Roman"/>
          <w:sz w:val="24"/>
          <w:szCs w:val="24"/>
          <w:lang w:eastAsia="ru-RU"/>
        </w:rPr>
        <w:t>);</w:t>
      </w:r>
    </w:p>
    <w:p w:rsidR="00641418" w:rsidRPr="00641418" w:rsidRDefault="00641418" w:rsidP="00641418">
      <w:pPr>
        <w:spacing w:after="0" w:line="240" w:lineRule="auto"/>
        <w:ind w:left="1428"/>
        <w:contextualSpacing/>
        <w:jc w:val="both"/>
        <w:rPr>
          <w:rFonts w:ascii="Times New Roman" w:eastAsia="Times New Roman" w:hAnsi="Times New Roman" w:cs="Times New Roman"/>
          <w:sz w:val="24"/>
          <w:szCs w:val="24"/>
          <w:lang w:eastAsia="ru-RU"/>
        </w:rPr>
      </w:pPr>
      <w:r w:rsidRPr="00641418">
        <w:rPr>
          <w:rFonts w:ascii="Times New Roman" w:eastAsia="Times New Roman" w:hAnsi="Times New Roman" w:cs="Times New Roman"/>
          <w:sz w:val="24"/>
          <w:szCs w:val="24"/>
          <w:lang w:eastAsia="ru-RU"/>
        </w:rPr>
        <w:t xml:space="preserve">- </w:t>
      </w:r>
      <w:r w:rsidR="00EA53C1">
        <w:rPr>
          <w:rFonts w:ascii="Times New Roman" w:eastAsia="Times New Roman" w:hAnsi="Times New Roman" w:cs="Times New Roman"/>
          <w:sz w:val="24"/>
          <w:szCs w:val="24"/>
          <w:lang w:eastAsia="ru-RU"/>
        </w:rPr>
        <w:t>первый этаж</w:t>
      </w:r>
      <w:r w:rsidRPr="00641418">
        <w:rPr>
          <w:rFonts w:ascii="Times New Roman" w:eastAsia="Times New Roman" w:hAnsi="Times New Roman" w:cs="Times New Roman"/>
          <w:sz w:val="24"/>
          <w:szCs w:val="24"/>
          <w:lang w:eastAsia="ru-RU"/>
        </w:rPr>
        <w:t xml:space="preserve"> Объекта 1 – </w:t>
      </w:r>
      <w:r w:rsidR="00EA53C1" w:rsidRPr="00EA53C1">
        <w:rPr>
          <w:rFonts w:ascii="Times New Roman" w:eastAsia="Times New Roman" w:hAnsi="Times New Roman" w:cs="Times New Roman"/>
          <w:sz w:val="24"/>
          <w:szCs w:val="24"/>
          <w:lang w:eastAsia="ru-RU"/>
        </w:rPr>
        <w:t>324 (Триста двадцать четыре) рубля 00 копеек за 1 кв. м в месяц, в том числе НДС (20%);</w:t>
      </w:r>
    </w:p>
    <w:p w:rsidR="00641418" w:rsidRPr="00641418" w:rsidRDefault="00641418" w:rsidP="00641418">
      <w:pPr>
        <w:spacing w:after="0" w:line="240" w:lineRule="auto"/>
        <w:ind w:left="1428"/>
        <w:contextualSpacing/>
        <w:jc w:val="both"/>
        <w:rPr>
          <w:rFonts w:ascii="Times New Roman" w:eastAsia="Times New Roman" w:hAnsi="Times New Roman" w:cs="Times New Roman"/>
          <w:sz w:val="24"/>
          <w:szCs w:val="24"/>
          <w:lang w:eastAsia="ru-RU"/>
        </w:rPr>
      </w:pPr>
      <w:r w:rsidRPr="00641418">
        <w:rPr>
          <w:rFonts w:ascii="Times New Roman" w:eastAsia="Times New Roman" w:hAnsi="Times New Roman" w:cs="Times New Roman"/>
          <w:sz w:val="24"/>
          <w:szCs w:val="24"/>
          <w:lang w:eastAsia="ru-RU"/>
        </w:rPr>
        <w:t xml:space="preserve">- </w:t>
      </w:r>
      <w:r w:rsidR="00EA53C1">
        <w:rPr>
          <w:rFonts w:ascii="Times New Roman" w:eastAsia="Times New Roman" w:hAnsi="Times New Roman" w:cs="Times New Roman"/>
          <w:sz w:val="24"/>
          <w:szCs w:val="24"/>
          <w:lang w:eastAsia="ru-RU"/>
        </w:rPr>
        <w:t>второй этаж</w:t>
      </w:r>
      <w:r w:rsidRPr="00641418">
        <w:rPr>
          <w:rFonts w:ascii="Times New Roman" w:eastAsia="Times New Roman" w:hAnsi="Times New Roman" w:cs="Times New Roman"/>
          <w:sz w:val="24"/>
          <w:szCs w:val="24"/>
          <w:lang w:eastAsia="ru-RU"/>
        </w:rPr>
        <w:t xml:space="preserve"> Объекта 1 – </w:t>
      </w:r>
      <w:r w:rsidR="00EA53C1" w:rsidRPr="00EA53C1">
        <w:rPr>
          <w:rFonts w:ascii="Times New Roman" w:eastAsia="Times New Roman" w:hAnsi="Times New Roman" w:cs="Times New Roman"/>
          <w:sz w:val="24"/>
          <w:szCs w:val="24"/>
          <w:lang w:eastAsia="ru-RU"/>
        </w:rPr>
        <w:t>279 (Двести семьдесят девять) рублей 00 копеек за 1 кв. м в месяц, в том числе НДС (20%)</w:t>
      </w:r>
      <w:r w:rsidR="00EA53C1">
        <w:rPr>
          <w:rFonts w:ascii="Times New Roman" w:eastAsia="Times New Roman" w:hAnsi="Times New Roman" w:cs="Times New Roman"/>
          <w:sz w:val="24"/>
          <w:szCs w:val="24"/>
          <w:lang w:eastAsia="ru-RU"/>
        </w:rPr>
        <w:t>;</w:t>
      </w:r>
      <w:r w:rsidRPr="00641418">
        <w:rPr>
          <w:rFonts w:ascii="Times New Roman" w:eastAsia="Times New Roman" w:hAnsi="Times New Roman" w:cs="Times New Roman"/>
          <w:sz w:val="24"/>
          <w:szCs w:val="24"/>
          <w:lang w:eastAsia="ru-RU"/>
        </w:rPr>
        <w:t xml:space="preserve"> </w:t>
      </w:r>
    </w:p>
    <w:p w:rsidR="00641418" w:rsidRPr="00641418" w:rsidRDefault="00641418" w:rsidP="00641418">
      <w:pPr>
        <w:spacing w:after="0" w:line="240" w:lineRule="auto"/>
        <w:ind w:left="1428"/>
        <w:contextualSpacing/>
        <w:jc w:val="both"/>
        <w:rPr>
          <w:rFonts w:ascii="Times New Roman" w:eastAsia="Times New Roman" w:hAnsi="Times New Roman" w:cs="Times New Roman"/>
          <w:sz w:val="24"/>
          <w:szCs w:val="24"/>
          <w:lang w:eastAsia="ru-RU"/>
        </w:rPr>
      </w:pPr>
      <w:r w:rsidRPr="00641418">
        <w:rPr>
          <w:rFonts w:ascii="Times New Roman" w:eastAsia="Times New Roman" w:hAnsi="Times New Roman" w:cs="Times New Roman"/>
          <w:sz w:val="24"/>
          <w:szCs w:val="24"/>
          <w:lang w:eastAsia="ru-RU"/>
        </w:rPr>
        <w:t xml:space="preserve">- </w:t>
      </w:r>
      <w:r w:rsidR="00EA53C1">
        <w:rPr>
          <w:rFonts w:ascii="Times New Roman" w:eastAsia="Times New Roman" w:hAnsi="Times New Roman" w:cs="Times New Roman"/>
          <w:sz w:val="24"/>
          <w:szCs w:val="24"/>
          <w:lang w:eastAsia="ru-RU"/>
        </w:rPr>
        <w:t>гараж Объект 2</w:t>
      </w:r>
      <w:r w:rsidRPr="00641418">
        <w:rPr>
          <w:rFonts w:ascii="Times New Roman" w:eastAsia="Times New Roman" w:hAnsi="Times New Roman" w:cs="Times New Roman"/>
          <w:sz w:val="24"/>
          <w:szCs w:val="24"/>
          <w:lang w:eastAsia="ru-RU"/>
        </w:rPr>
        <w:t xml:space="preserve"> - </w:t>
      </w:r>
      <w:r w:rsidR="00EA53C1" w:rsidRPr="00EA53C1">
        <w:rPr>
          <w:rFonts w:ascii="Times New Roman" w:eastAsia="Times New Roman" w:hAnsi="Times New Roman" w:cs="Times New Roman"/>
          <w:sz w:val="24"/>
          <w:szCs w:val="24"/>
          <w:lang w:eastAsia="ru-RU"/>
        </w:rPr>
        <w:t>99 (Девяносто девять) рублей 00 копеек за 1 кв. м в месяц, в том числе НДС (20%)</w:t>
      </w:r>
      <w:r w:rsidRPr="00641418">
        <w:rPr>
          <w:rFonts w:ascii="Times New Roman" w:eastAsia="Times New Roman" w:hAnsi="Times New Roman" w:cs="Times New Roman"/>
          <w:sz w:val="24"/>
          <w:szCs w:val="24"/>
          <w:lang w:eastAsia="ru-RU"/>
        </w:rPr>
        <w:t>.</w:t>
      </w:r>
    </w:p>
    <w:p w:rsidR="00641418" w:rsidRPr="00641418" w:rsidRDefault="00641418" w:rsidP="00641418">
      <w:pPr>
        <w:spacing w:after="0" w:line="240" w:lineRule="auto"/>
        <w:ind w:left="1428" w:firstLine="696"/>
        <w:contextualSpacing/>
        <w:jc w:val="both"/>
        <w:rPr>
          <w:rFonts w:ascii="Times New Roman" w:eastAsia="Times New Roman" w:hAnsi="Times New Roman" w:cs="Times New Roman"/>
          <w:sz w:val="24"/>
          <w:szCs w:val="24"/>
          <w:lang w:eastAsia="ru-RU"/>
        </w:rPr>
      </w:pPr>
      <w:r w:rsidRPr="00641418">
        <w:rPr>
          <w:rFonts w:ascii="Times New Roman" w:eastAsia="Times New Roman" w:hAnsi="Times New Roman" w:cs="Times New Roman"/>
          <w:sz w:val="24"/>
          <w:szCs w:val="24"/>
          <w:lang w:eastAsia="ru-RU"/>
        </w:rPr>
        <w:t xml:space="preserve">Размер Постоянной части арендной платы в месяц за всю арендованную площадь составляет – </w:t>
      </w:r>
      <w:r w:rsidR="00EA53C1">
        <w:rPr>
          <w:rFonts w:ascii="Times New Roman" w:eastAsia="Times New Roman" w:hAnsi="Times New Roman" w:cs="Times New Roman"/>
          <w:sz w:val="24"/>
          <w:szCs w:val="24"/>
          <w:lang w:eastAsia="ru-RU"/>
        </w:rPr>
        <w:t>275 053</w:t>
      </w:r>
      <w:r w:rsidRPr="00641418">
        <w:rPr>
          <w:rFonts w:ascii="Times New Roman" w:eastAsia="Times New Roman" w:hAnsi="Times New Roman" w:cs="Times New Roman"/>
          <w:sz w:val="24"/>
          <w:szCs w:val="24"/>
          <w:lang w:eastAsia="ru-RU"/>
        </w:rPr>
        <w:t xml:space="preserve"> (</w:t>
      </w:r>
      <w:r w:rsidR="00EA53C1">
        <w:rPr>
          <w:rFonts w:ascii="Times New Roman" w:eastAsia="Times New Roman" w:hAnsi="Times New Roman" w:cs="Times New Roman"/>
          <w:sz w:val="24"/>
          <w:szCs w:val="24"/>
          <w:lang w:eastAsia="ru-RU"/>
        </w:rPr>
        <w:t>Двести семьдесят пять тысяч пятьдесят три) руб. 50</w:t>
      </w:r>
      <w:r w:rsidRPr="00641418">
        <w:rPr>
          <w:rFonts w:ascii="Times New Roman" w:eastAsia="Times New Roman" w:hAnsi="Times New Roman" w:cs="Times New Roman"/>
          <w:sz w:val="24"/>
          <w:szCs w:val="24"/>
          <w:lang w:eastAsia="ru-RU"/>
        </w:rPr>
        <w:t xml:space="preserve"> коп., в т. ч. НДС – </w:t>
      </w:r>
      <w:r w:rsidR="00EA53C1">
        <w:rPr>
          <w:rFonts w:ascii="Times New Roman" w:eastAsia="Times New Roman" w:hAnsi="Times New Roman" w:cs="Times New Roman"/>
          <w:sz w:val="24"/>
          <w:szCs w:val="24"/>
          <w:lang w:eastAsia="ru-RU"/>
        </w:rPr>
        <w:t>55 010</w:t>
      </w:r>
      <w:r w:rsidRPr="00641418">
        <w:rPr>
          <w:rFonts w:ascii="Times New Roman" w:eastAsia="Times New Roman" w:hAnsi="Times New Roman" w:cs="Times New Roman"/>
          <w:sz w:val="24"/>
          <w:szCs w:val="24"/>
          <w:lang w:eastAsia="ru-RU"/>
        </w:rPr>
        <w:t xml:space="preserve"> (</w:t>
      </w:r>
      <w:r w:rsidR="00EA53C1">
        <w:rPr>
          <w:rFonts w:ascii="Times New Roman" w:eastAsia="Times New Roman" w:hAnsi="Times New Roman" w:cs="Times New Roman"/>
          <w:sz w:val="24"/>
          <w:szCs w:val="24"/>
          <w:lang w:eastAsia="ru-RU"/>
        </w:rPr>
        <w:t>Пятьдесят пять тысяч десять) руб. 70</w:t>
      </w:r>
      <w:r w:rsidRPr="00641418">
        <w:rPr>
          <w:rFonts w:ascii="Times New Roman" w:eastAsia="Times New Roman" w:hAnsi="Times New Roman" w:cs="Times New Roman"/>
          <w:sz w:val="24"/>
          <w:szCs w:val="24"/>
          <w:lang w:eastAsia="ru-RU"/>
        </w:rPr>
        <w:t xml:space="preserve"> коп., за часть Объекта в </w:t>
      </w:r>
      <w:r w:rsidRPr="00E71902">
        <w:rPr>
          <w:rFonts w:ascii="Times New Roman" w:eastAsia="Times New Roman" w:hAnsi="Times New Roman" w:cs="Times New Roman"/>
          <w:sz w:val="24"/>
          <w:szCs w:val="24"/>
          <w:lang w:eastAsia="ru-RU"/>
        </w:rPr>
        <w:t xml:space="preserve">месяц. </w:t>
      </w:r>
      <w:r w:rsidR="000B2DAD" w:rsidRPr="00E71902">
        <w:rPr>
          <w:rFonts w:ascii="Times New Roman" w:eastAsia="Times New Roman" w:hAnsi="Times New Roman" w:cs="Times New Roman"/>
          <w:sz w:val="24"/>
          <w:szCs w:val="24"/>
          <w:lang w:eastAsia="ru-RU"/>
        </w:rPr>
        <w:t xml:space="preserve">Постоянная часть арендной платы включает в себя платежи за пользование </w:t>
      </w:r>
      <w:r w:rsidR="001E6A9F" w:rsidRPr="00E71902">
        <w:rPr>
          <w:rFonts w:ascii="Times New Roman" w:eastAsia="Times New Roman" w:hAnsi="Times New Roman" w:cs="Times New Roman"/>
          <w:sz w:val="24"/>
          <w:szCs w:val="24"/>
          <w:lang w:eastAsia="ru-RU"/>
        </w:rPr>
        <w:t>частью Объекта</w:t>
      </w:r>
      <w:r w:rsidR="000B2DAD" w:rsidRPr="00E71902">
        <w:rPr>
          <w:rFonts w:ascii="Times New Roman" w:eastAsia="Times New Roman" w:hAnsi="Times New Roman" w:cs="Times New Roman"/>
          <w:sz w:val="24"/>
          <w:szCs w:val="24"/>
          <w:lang w:eastAsia="ru-RU"/>
        </w:rPr>
        <w:t xml:space="preserve"> и соответствующей частью Земельного участка пропорционально занимаемой площади, но не менее 518 кв. м, </w:t>
      </w:r>
      <w:r w:rsidR="001E6A9F" w:rsidRPr="00E71902">
        <w:rPr>
          <w:rFonts w:ascii="Times New Roman" w:eastAsia="Times New Roman" w:hAnsi="Times New Roman" w:cs="Times New Roman"/>
          <w:sz w:val="24"/>
          <w:szCs w:val="24"/>
          <w:lang w:eastAsia="ru-RU"/>
        </w:rPr>
        <w:t>на весь срок действия договора</w:t>
      </w:r>
      <w:r w:rsidR="000B2DAD" w:rsidRPr="00E71902">
        <w:rPr>
          <w:rFonts w:ascii="Times New Roman" w:eastAsia="Times New Roman" w:hAnsi="Times New Roman" w:cs="Times New Roman"/>
          <w:sz w:val="24"/>
          <w:szCs w:val="24"/>
          <w:lang w:eastAsia="ru-RU"/>
        </w:rPr>
        <w:t xml:space="preserve"> аренды для беспрепятственного проезда спецтранспорта (СТС) к шлюзовому боксу КИЦ и гаражам, к  стоянке специальных транспортных средств  ОО №8623/0155 «КИЦ «</w:t>
      </w:r>
      <w:proofErr w:type="spellStart"/>
      <w:r w:rsidR="000B2DAD" w:rsidRPr="00E71902">
        <w:rPr>
          <w:rFonts w:ascii="Times New Roman" w:eastAsia="Times New Roman" w:hAnsi="Times New Roman" w:cs="Times New Roman"/>
          <w:sz w:val="24"/>
          <w:szCs w:val="24"/>
          <w:lang w:eastAsia="ru-RU"/>
        </w:rPr>
        <w:t>Бугурусланский</w:t>
      </w:r>
      <w:proofErr w:type="spellEnd"/>
      <w:r w:rsidR="000B2DAD" w:rsidRPr="00E71902">
        <w:rPr>
          <w:rFonts w:ascii="Times New Roman" w:eastAsia="Times New Roman" w:hAnsi="Times New Roman" w:cs="Times New Roman"/>
          <w:sz w:val="24"/>
          <w:szCs w:val="24"/>
          <w:lang w:eastAsia="ru-RU"/>
        </w:rPr>
        <w:t xml:space="preserve">», очистку кровли Объекта 1, Объекта 2, от снега и наледи в зимний период, коммунальные и эксплуатационные платежи (за исключением платы за электроэнергию, холодное и горячее водоснабжение и водоотведение, сезонное теплоснабжение, техническое обслуживание систем теплоснабжения, энергоснабжения, холодного водоснабжения, водоотведения, вывоз ТКО, внутреннюю уборку </w:t>
      </w:r>
      <w:r w:rsidR="001E6A9F" w:rsidRPr="00E71902">
        <w:rPr>
          <w:rFonts w:ascii="Times New Roman" w:eastAsia="Times New Roman" w:hAnsi="Times New Roman" w:cs="Times New Roman"/>
          <w:sz w:val="24"/>
          <w:szCs w:val="24"/>
          <w:lang w:eastAsia="ru-RU"/>
        </w:rPr>
        <w:t>части Объекта</w:t>
      </w:r>
      <w:r w:rsidR="000B2DAD" w:rsidRPr="00E71902">
        <w:rPr>
          <w:rFonts w:ascii="Times New Roman" w:eastAsia="Times New Roman" w:hAnsi="Times New Roman" w:cs="Times New Roman"/>
          <w:sz w:val="24"/>
          <w:szCs w:val="24"/>
          <w:lang w:eastAsia="ru-RU"/>
        </w:rPr>
        <w:t xml:space="preserve">, уборку прилегающей территории к  арендуемым банком </w:t>
      </w:r>
      <w:r w:rsidR="001E6A9F" w:rsidRPr="00E71902">
        <w:rPr>
          <w:rFonts w:ascii="Times New Roman" w:eastAsia="Times New Roman" w:hAnsi="Times New Roman" w:cs="Times New Roman"/>
          <w:sz w:val="24"/>
          <w:szCs w:val="24"/>
          <w:lang w:eastAsia="ru-RU"/>
        </w:rPr>
        <w:t>части Объекта</w:t>
      </w:r>
      <w:r w:rsidR="000B2DAD" w:rsidRPr="00E71902">
        <w:rPr>
          <w:rFonts w:ascii="Times New Roman" w:eastAsia="Times New Roman" w:hAnsi="Times New Roman" w:cs="Times New Roman"/>
          <w:sz w:val="24"/>
          <w:szCs w:val="24"/>
          <w:lang w:eastAsia="ru-RU"/>
        </w:rPr>
        <w:t xml:space="preserve">, дератизацию и дезинсекцию </w:t>
      </w:r>
      <w:r w:rsidR="001E6A9F" w:rsidRPr="00E71902">
        <w:rPr>
          <w:rFonts w:ascii="Times New Roman" w:eastAsia="Times New Roman" w:hAnsi="Times New Roman" w:cs="Times New Roman"/>
          <w:sz w:val="24"/>
          <w:szCs w:val="24"/>
          <w:lang w:eastAsia="ru-RU"/>
        </w:rPr>
        <w:t>части Объекта</w:t>
      </w:r>
      <w:r w:rsidRPr="00E71902">
        <w:rPr>
          <w:rFonts w:ascii="Times New Roman" w:eastAsia="Times New Roman" w:hAnsi="Times New Roman" w:cs="Times New Roman"/>
          <w:sz w:val="24"/>
          <w:szCs w:val="24"/>
          <w:lang w:eastAsia="ru-RU"/>
        </w:rPr>
        <w:t>.</w:t>
      </w:r>
    </w:p>
    <w:p w:rsidR="000B2DAD" w:rsidRPr="00E71902" w:rsidRDefault="000B2DAD" w:rsidP="000B2DAD">
      <w:pPr>
        <w:numPr>
          <w:ilvl w:val="2"/>
          <w:numId w:val="30"/>
        </w:numPr>
        <w:spacing w:after="0" w:line="240" w:lineRule="auto"/>
        <w:contextualSpacing/>
        <w:jc w:val="both"/>
        <w:rPr>
          <w:rFonts w:ascii="Times New Roman" w:eastAsia="Times New Roman" w:hAnsi="Times New Roman" w:cs="Times New Roman"/>
          <w:sz w:val="24"/>
          <w:szCs w:val="24"/>
          <w:lang w:eastAsia="ru-RU"/>
        </w:rPr>
      </w:pPr>
      <w:r w:rsidRPr="000B2DAD">
        <w:rPr>
          <w:rFonts w:ascii="Times New Roman" w:eastAsia="Times New Roman" w:hAnsi="Times New Roman" w:cs="Times New Roman"/>
          <w:sz w:val="24"/>
          <w:szCs w:val="24"/>
          <w:lang w:eastAsia="ru-RU"/>
        </w:rPr>
        <w:t xml:space="preserve">Переменная часть арендной платы включает в себя следующие расходы: за потребленную электроэнергию, холодное водоснабжение и водоотведение, </w:t>
      </w:r>
      <w:r w:rsidRPr="00E71902">
        <w:rPr>
          <w:rFonts w:ascii="Times New Roman" w:eastAsia="Times New Roman" w:hAnsi="Times New Roman" w:cs="Times New Roman"/>
          <w:sz w:val="24"/>
          <w:szCs w:val="24"/>
          <w:lang w:eastAsia="ru-RU"/>
        </w:rPr>
        <w:t>сезонное теплоснабжение, горячее водоснабжение.</w:t>
      </w:r>
    </w:p>
    <w:p w:rsidR="000B2DAD" w:rsidRPr="00E71902" w:rsidRDefault="000B2DAD" w:rsidP="000B2DAD">
      <w:pPr>
        <w:spacing w:after="0" w:line="240" w:lineRule="auto"/>
        <w:ind w:left="1428"/>
        <w:contextualSpacing/>
        <w:jc w:val="both"/>
        <w:rPr>
          <w:rFonts w:ascii="Times New Roman" w:eastAsia="Times New Roman" w:hAnsi="Times New Roman" w:cs="Times New Roman"/>
          <w:sz w:val="24"/>
          <w:szCs w:val="24"/>
          <w:lang w:eastAsia="ru-RU"/>
        </w:rPr>
      </w:pPr>
      <w:r w:rsidRPr="00E71902">
        <w:rPr>
          <w:rFonts w:ascii="Times New Roman" w:eastAsia="Times New Roman" w:hAnsi="Times New Roman" w:cs="Times New Roman"/>
          <w:sz w:val="24"/>
          <w:szCs w:val="24"/>
          <w:lang w:eastAsia="ru-RU"/>
        </w:rPr>
        <w:t xml:space="preserve">Расходы за потребленную электроэнергию, водоотведение, холодное водоснабжение, горячее водоснабжение определяются по приборам учета </w:t>
      </w:r>
      <w:r w:rsidR="001E6A9F" w:rsidRPr="00E71902">
        <w:rPr>
          <w:rFonts w:ascii="Times New Roman" w:eastAsia="Times New Roman" w:hAnsi="Times New Roman" w:cs="Times New Roman"/>
          <w:sz w:val="24"/>
          <w:szCs w:val="24"/>
          <w:lang w:eastAsia="ru-RU"/>
        </w:rPr>
        <w:t>части Объекта</w:t>
      </w:r>
      <w:r w:rsidRPr="00E71902">
        <w:rPr>
          <w:rFonts w:ascii="Times New Roman" w:eastAsia="Times New Roman" w:hAnsi="Times New Roman" w:cs="Times New Roman"/>
          <w:sz w:val="24"/>
          <w:szCs w:val="24"/>
          <w:lang w:eastAsia="ru-RU"/>
        </w:rPr>
        <w:t xml:space="preserve">, арендуемого Арендатором, по тарифам и расчетам, установленным по регионам </w:t>
      </w:r>
      <w:proofErr w:type="spellStart"/>
      <w:r w:rsidRPr="00E71902">
        <w:rPr>
          <w:rFonts w:ascii="Times New Roman" w:eastAsia="Times New Roman" w:hAnsi="Times New Roman" w:cs="Times New Roman"/>
          <w:sz w:val="24"/>
          <w:szCs w:val="24"/>
          <w:lang w:eastAsia="ru-RU"/>
        </w:rPr>
        <w:t>энергоснабжающими</w:t>
      </w:r>
      <w:proofErr w:type="spellEnd"/>
      <w:r w:rsidRPr="00E71902">
        <w:rPr>
          <w:rFonts w:ascii="Times New Roman" w:eastAsia="Times New Roman" w:hAnsi="Times New Roman" w:cs="Times New Roman"/>
          <w:sz w:val="24"/>
          <w:szCs w:val="24"/>
          <w:lang w:eastAsia="ru-RU"/>
        </w:rPr>
        <w:t xml:space="preserve"> и </w:t>
      </w:r>
      <w:proofErr w:type="spellStart"/>
      <w:r w:rsidRPr="00E71902">
        <w:rPr>
          <w:rFonts w:ascii="Times New Roman" w:eastAsia="Times New Roman" w:hAnsi="Times New Roman" w:cs="Times New Roman"/>
          <w:sz w:val="24"/>
          <w:szCs w:val="24"/>
          <w:lang w:eastAsia="ru-RU"/>
        </w:rPr>
        <w:t>водоснабжающими</w:t>
      </w:r>
      <w:proofErr w:type="spellEnd"/>
      <w:r w:rsidRPr="00E71902">
        <w:rPr>
          <w:rFonts w:ascii="Times New Roman" w:eastAsia="Times New Roman" w:hAnsi="Times New Roman" w:cs="Times New Roman"/>
          <w:sz w:val="24"/>
          <w:szCs w:val="24"/>
          <w:lang w:eastAsia="ru-RU"/>
        </w:rPr>
        <w:t xml:space="preserve"> организациями. Показания приборов учета снимаются Арендодателем в присутствии Арендатора. </w:t>
      </w:r>
    </w:p>
    <w:p w:rsidR="000B2DAD" w:rsidRPr="00E71902" w:rsidRDefault="000B2DAD" w:rsidP="000B2DAD">
      <w:pPr>
        <w:spacing w:after="0" w:line="240" w:lineRule="auto"/>
        <w:ind w:left="1428"/>
        <w:contextualSpacing/>
        <w:jc w:val="both"/>
        <w:rPr>
          <w:rFonts w:ascii="Times New Roman" w:eastAsia="Times New Roman" w:hAnsi="Times New Roman" w:cs="Times New Roman"/>
          <w:sz w:val="24"/>
          <w:szCs w:val="24"/>
          <w:lang w:eastAsia="ru-RU"/>
        </w:rPr>
      </w:pPr>
      <w:r w:rsidRPr="00E71902">
        <w:rPr>
          <w:rFonts w:ascii="Times New Roman" w:eastAsia="Times New Roman" w:hAnsi="Times New Roman" w:cs="Times New Roman"/>
          <w:sz w:val="24"/>
          <w:szCs w:val="24"/>
          <w:lang w:eastAsia="ru-RU"/>
        </w:rPr>
        <w:t xml:space="preserve">Расходы за сезонное теплоснабжение оплачиваются Арендатором пропорционально арендуемой площади </w:t>
      </w:r>
      <w:r w:rsidR="001E6A9F" w:rsidRPr="00E71902">
        <w:rPr>
          <w:rFonts w:ascii="Times New Roman" w:eastAsia="Times New Roman" w:hAnsi="Times New Roman" w:cs="Times New Roman"/>
          <w:sz w:val="24"/>
          <w:szCs w:val="24"/>
          <w:lang w:eastAsia="ru-RU"/>
        </w:rPr>
        <w:t>части Объекта к площади Объекта 1, Объекта 2</w:t>
      </w:r>
      <w:r w:rsidRPr="00E71902">
        <w:rPr>
          <w:rFonts w:ascii="Times New Roman" w:eastAsia="Times New Roman" w:hAnsi="Times New Roman" w:cs="Times New Roman"/>
          <w:sz w:val="24"/>
          <w:szCs w:val="24"/>
          <w:lang w:eastAsia="ru-RU"/>
        </w:rPr>
        <w:t xml:space="preserve">. </w:t>
      </w:r>
    </w:p>
    <w:p w:rsidR="00641418" w:rsidRPr="00E71902" w:rsidRDefault="000B2DAD" w:rsidP="000B2DAD">
      <w:pPr>
        <w:spacing w:after="0" w:line="240" w:lineRule="auto"/>
        <w:ind w:left="1428"/>
        <w:contextualSpacing/>
        <w:jc w:val="both"/>
        <w:rPr>
          <w:rFonts w:ascii="Times New Roman" w:eastAsia="Times New Roman" w:hAnsi="Times New Roman" w:cs="Times New Roman"/>
          <w:sz w:val="24"/>
          <w:szCs w:val="24"/>
          <w:lang w:eastAsia="ru-RU"/>
        </w:rPr>
      </w:pPr>
      <w:r w:rsidRPr="00E71902">
        <w:rPr>
          <w:rFonts w:ascii="Times New Roman" w:eastAsia="Times New Roman" w:hAnsi="Times New Roman" w:cs="Times New Roman"/>
          <w:sz w:val="24"/>
          <w:szCs w:val="24"/>
          <w:lang w:eastAsia="ru-RU"/>
        </w:rPr>
        <w:t xml:space="preserve">При отсутствии индивидуальных узлов (приборов) учета </w:t>
      </w:r>
      <w:r w:rsidR="001E6A9F" w:rsidRPr="00E71902">
        <w:rPr>
          <w:rFonts w:ascii="Times New Roman" w:eastAsia="Times New Roman" w:hAnsi="Times New Roman" w:cs="Times New Roman"/>
          <w:sz w:val="24"/>
          <w:szCs w:val="24"/>
          <w:lang w:eastAsia="ru-RU"/>
        </w:rPr>
        <w:t xml:space="preserve">части </w:t>
      </w:r>
      <w:r w:rsidRPr="00E71902">
        <w:rPr>
          <w:rFonts w:ascii="Times New Roman" w:eastAsia="Times New Roman" w:hAnsi="Times New Roman" w:cs="Times New Roman"/>
          <w:sz w:val="24"/>
          <w:szCs w:val="24"/>
          <w:lang w:eastAsia="ru-RU"/>
        </w:rPr>
        <w:t xml:space="preserve">Объекта, счет на оплату переменной части арендной платы формируется Арендодателем с учетом отношения площади </w:t>
      </w:r>
      <w:r w:rsidR="001E6A9F" w:rsidRPr="00E71902">
        <w:rPr>
          <w:rFonts w:ascii="Times New Roman" w:eastAsia="Times New Roman" w:hAnsi="Times New Roman" w:cs="Times New Roman"/>
          <w:sz w:val="24"/>
          <w:szCs w:val="24"/>
          <w:lang w:eastAsia="ru-RU"/>
        </w:rPr>
        <w:t>части Объекта</w:t>
      </w:r>
      <w:r w:rsidRPr="00E71902">
        <w:rPr>
          <w:rFonts w:ascii="Times New Roman" w:eastAsia="Times New Roman" w:hAnsi="Times New Roman" w:cs="Times New Roman"/>
          <w:sz w:val="24"/>
          <w:szCs w:val="24"/>
          <w:lang w:eastAsia="ru-RU"/>
        </w:rPr>
        <w:t xml:space="preserve"> к площади Объекта 1, Объекта 2</w:t>
      </w:r>
      <w:r w:rsidR="00641418" w:rsidRPr="00E71902">
        <w:rPr>
          <w:rFonts w:ascii="Times New Roman" w:eastAsia="Times New Roman" w:hAnsi="Times New Roman" w:cs="Times New Roman"/>
          <w:sz w:val="24"/>
          <w:szCs w:val="24"/>
          <w:lang w:eastAsia="ru-RU"/>
        </w:rPr>
        <w:t>.</w:t>
      </w:r>
    </w:p>
    <w:p w:rsidR="00641418" w:rsidRPr="00641418" w:rsidRDefault="000B2DAD" w:rsidP="00641418">
      <w:pPr>
        <w:spacing w:after="0" w:line="240" w:lineRule="auto"/>
        <w:ind w:left="1428"/>
        <w:contextualSpacing/>
        <w:jc w:val="both"/>
        <w:rPr>
          <w:rFonts w:ascii="Times New Roman" w:eastAsia="Times New Roman" w:hAnsi="Times New Roman" w:cs="Times New Roman"/>
          <w:sz w:val="24"/>
          <w:szCs w:val="24"/>
          <w:lang w:eastAsia="ru-RU"/>
        </w:rPr>
      </w:pPr>
      <w:r w:rsidRPr="00E71902">
        <w:rPr>
          <w:rFonts w:ascii="Times New Roman" w:eastAsia="Times New Roman" w:hAnsi="Times New Roman" w:cs="Times New Roman"/>
          <w:sz w:val="24"/>
          <w:szCs w:val="24"/>
          <w:lang w:eastAsia="ru-RU"/>
        </w:rPr>
        <w:t xml:space="preserve">Техническое обслуживание систем теплоснабжения, энергоснабжения, холодного водоснабжения, водоотведения </w:t>
      </w:r>
      <w:r w:rsidR="001E6A9F" w:rsidRPr="00E71902">
        <w:rPr>
          <w:rFonts w:ascii="Times New Roman" w:eastAsia="Times New Roman" w:hAnsi="Times New Roman" w:cs="Times New Roman"/>
          <w:sz w:val="24"/>
          <w:szCs w:val="24"/>
          <w:lang w:eastAsia="ru-RU"/>
        </w:rPr>
        <w:t>части Объекта</w:t>
      </w:r>
      <w:r w:rsidRPr="00E71902">
        <w:rPr>
          <w:rFonts w:ascii="Times New Roman" w:eastAsia="Times New Roman" w:hAnsi="Times New Roman" w:cs="Times New Roman"/>
          <w:sz w:val="24"/>
          <w:szCs w:val="24"/>
          <w:lang w:eastAsia="ru-RU"/>
        </w:rPr>
        <w:t xml:space="preserve">, вывоз ТКО </w:t>
      </w:r>
      <w:r w:rsidR="001E6A9F" w:rsidRPr="00E71902">
        <w:rPr>
          <w:rFonts w:ascii="Times New Roman" w:eastAsia="Times New Roman" w:hAnsi="Times New Roman" w:cs="Times New Roman"/>
          <w:sz w:val="24"/>
          <w:szCs w:val="24"/>
          <w:lang w:eastAsia="ru-RU"/>
        </w:rPr>
        <w:t>части Объекта</w:t>
      </w:r>
      <w:r w:rsidRPr="00E71902">
        <w:rPr>
          <w:rFonts w:ascii="Times New Roman" w:eastAsia="Times New Roman" w:hAnsi="Times New Roman" w:cs="Times New Roman"/>
          <w:sz w:val="24"/>
          <w:szCs w:val="24"/>
          <w:lang w:eastAsia="ru-RU"/>
        </w:rPr>
        <w:t xml:space="preserve">, внутреннюю уборку, уборку прилегающей территории </w:t>
      </w:r>
      <w:r w:rsidR="001E6A9F" w:rsidRPr="00E71902">
        <w:rPr>
          <w:rFonts w:ascii="Times New Roman" w:eastAsia="Times New Roman" w:hAnsi="Times New Roman" w:cs="Times New Roman"/>
          <w:sz w:val="24"/>
          <w:szCs w:val="24"/>
          <w:lang w:eastAsia="ru-RU"/>
        </w:rPr>
        <w:t>части Объекта</w:t>
      </w:r>
      <w:r w:rsidRPr="00E71902">
        <w:rPr>
          <w:rFonts w:ascii="Times New Roman" w:eastAsia="Times New Roman" w:hAnsi="Times New Roman" w:cs="Times New Roman"/>
          <w:sz w:val="24"/>
          <w:szCs w:val="24"/>
          <w:lang w:eastAsia="ru-RU"/>
        </w:rPr>
        <w:t xml:space="preserve"> </w:t>
      </w:r>
      <w:r w:rsidRPr="00E71902">
        <w:rPr>
          <w:rFonts w:ascii="Times New Roman" w:eastAsia="Times New Roman" w:hAnsi="Times New Roman" w:cs="Times New Roman"/>
          <w:sz w:val="24"/>
          <w:szCs w:val="24"/>
          <w:lang w:eastAsia="ru-RU"/>
        </w:rPr>
        <w:lastRenderedPageBreak/>
        <w:t xml:space="preserve">на расстоянии 3 метров от лицевой части фасада </w:t>
      </w:r>
      <w:r w:rsidR="001E6A9F" w:rsidRPr="00E71902">
        <w:rPr>
          <w:rFonts w:ascii="Times New Roman" w:eastAsia="Times New Roman" w:hAnsi="Times New Roman" w:cs="Times New Roman"/>
          <w:sz w:val="24"/>
          <w:szCs w:val="24"/>
          <w:lang w:eastAsia="ru-RU"/>
        </w:rPr>
        <w:t xml:space="preserve">части Объекта </w:t>
      </w:r>
      <w:r w:rsidRPr="00E71902">
        <w:rPr>
          <w:rFonts w:ascii="Times New Roman" w:eastAsia="Times New Roman" w:hAnsi="Times New Roman" w:cs="Times New Roman"/>
          <w:sz w:val="24"/>
          <w:szCs w:val="24"/>
          <w:lang w:eastAsia="ru-RU"/>
        </w:rPr>
        <w:t xml:space="preserve">по длине </w:t>
      </w:r>
      <w:r w:rsidR="001E6A9F" w:rsidRPr="00E71902">
        <w:rPr>
          <w:rFonts w:ascii="Times New Roman" w:eastAsia="Times New Roman" w:hAnsi="Times New Roman" w:cs="Times New Roman"/>
          <w:sz w:val="24"/>
          <w:szCs w:val="24"/>
          <w:lang w:eastAsia="ru-RU"/>
        </w:rPr>
        <w:t>части Объекта</w:t>
      </w:r>
      <w:r w:rsidRPr="00E71902">
        <w:rPr>
          <w:rFonts w:ascii="Times New Roman" w:eastAsia="Times New Roman" w:hAnsi="Times New Roman" w:cs="Times New Roman"/>
          <w:sz w:val="24"/>
          <w:szCs w:val="24"/>
          <w:lang w:eastAsia="ru-RU"/>
        </w:rPr>
        <w:t xml:space="preserve">, дератизацию и дезинсекцию </w:t>
      </w:r>
      <w:r w:rsidR="001E6A9F" w:rsidRPr="00E71902">
        <w:rPr>
          <w:rFonts w:ascii="Times New Roman" w:eastAsia="Times New Roman" w:hAnsi="Times New Roman" w:cs="Times New Roman"/>
          <w:sz w:val="24"/>
          <w:szCs w:val="24"/>
          <w:lang w:eastAsia="ru-RU"/>
        </w:rPr>
        <w:t xml:space="preserve">части Объекта </w:t>
      </w:r>
      <w:r w:rsidRPr="00E71902">
        <w:rPr>
          <w:rFonts w:ascii="Times New Roman" w:eastAsia="Times New Roman" w:hAnsi="Times New Roman" w:cs="Times New Roman"/>
          <w:sz w:val="24"/>
          <w:szCs w:val="24"/>
          <w:lang w:eastAsia="ru-RU"/>
        </w:rPr>
        <w:t>Арендатор оплачивает самостоятельно на основании отдельно заключенных договоров</w:t>
      </w:r>
      <w:r w:rsidRPr="000B2DAD">
        <w:rPr>
          <w:rFonts w:ascii="Times New Roman" w:eastAsia="Times New Roman" w:hAnsi="Times New Roman" w:cs="Times New Roman"/>
          <w:sz w:val="24"/>
          <w:szCs w:val="24"/>
          <w:lang w:eastAsia="ru-RU"/>
        </w:rPr>
        <w:t xml:space="preserve"> с обслуживающими организациями</w:t>
      </w:r>
      <w:r w:rsidR="00641418" w:rsidRPr="00641418">
        <w:rPr>
          <w:rFonts w:ascii="Times New Roman" w:eastAsia="Times New Roman" w:hAnsi="Times New Roman" w:cs="Times New Roman"/>
          <w:sz w:val="24"/>
          <w:szCs w:val="24"/>
          <w:lang w:eastAsia="ru-RU"/>
        </w:rPr>
        <w:t>.</w:t>
      </w:r>
    </w:p>
    <w:p w:rsidR="000B2DAD" w:rsidRPr="000B2DAD" w:rsidRDefault="000B2DAD" w:rsidP="000B2DAD">
      <w:pPr>
        <w:numPr>
          <w:ilvl w:val="2"/>
          <w:numId w:val="30"/>
        </w:numPr>
        <w:spacing w:after="0" w:line="240" w:lineRule="auto"/>
        <w:contextualSpacing/>
        <w:jc w:val="both"/>
        <w:rPr>
          <w:rFonts w:ascii="Times New Roman" w:eastAsia="Times New Roman" w:hAnsi="Times New Roman" w:cs="Times New Roman"/>
          <w:sz w:val="24"/>
          <w:szCs w:val="24"/>
          <w:lang w:eastAsia="ru-RU"/>
        </w:rPr>
      </w:pPr>
      <w:r w:rsidRPr="000B2DAD">
        <w:rPr>
          <w:rFonts w:ascii="Times New Roman" w:eastAsia="Times New Roman" w:hAnsi="Times New Roman" w:cs="Times New Roman"/>
          <w:sz w:val="24"/>
          <w:szCs w:val="24"/>
          <w:lang w:eastAsia="ru-RU"/>
        </w:rPr>
        <w:t>Постоянная часть арендной платы может по соглашению сторон (за исключением первых трех лет срока аренды) увеличиваться, но не чаще 1 раза в год, в размере, не превышающем индекс потребительских цен за прошедший календарный год, публикуемый на официальном сайте Федеральной службы государственной статистики РФ www.gks.ru, но не более 5 % от величины постоянной части арендной платы.</w:t>
      </w:r>
    </w:p>
    <w:p w:rsidR="000B2DAD" w:rsidRPr="000B2DAD" w:rsidRDefault="000B2DAD" w:rsidP="000B2DAD">
      <w:pPr>
        <w:spacing w:after="0" w:line="240" w:lineRule="auto"/>
        <w:ind w:left="1428"/>
        <w:contextualSpacing/>
        <w:jc w:val="both"/>
        <w:rPr>
          <w:rFonts w:ascii="Times New Roman" w:eastAsia="Times New Roman" w:hAnsi="Times New Roman" w:cs="Times New Roman"/>
          <w:sz w:val="24"/>
          <w:szCs w:val="24"/>
          <w:lang w:eastAsia="ru-RU"/>
        </w:rPr>
      </w:pPr>
      <w:r w:rsidRPr="000B2DAD">
        <w:rPr>
          <w:rFonts w:ascii="Times New Roman" w:eastAsia="Times New Roman" w:hAnsi="Times New Roman" w:cs="Times New Roman"/>
          <w:sz w:val="24"/>
          <w:szCs w:val="24"/>
          <w:lang w:eastAsia="ru-RU"/>
        </w:rPr>
        <w:t>В случае снижения рыночной стоимости аренды аналогичной недвижимости в Оренбургской области, размер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0B2DAD" w:rsidRDefault="000B2DAD" w:rsidP="000B2DAD">
      <w:pPr>
        <w:spacing w:after="0" w:line="240" w:lineRule="auto"/>
        <w:ind w:left="1428"/>
        <w:contextualSpacing/>
        <w:jc w:val="both"/>
        <w:rPr>
          <w:rFonts w:ascii="Times New Roman" w:eastAsia="Times New Roman" w:hAnsi="Times New Roman" w:cs="Times New Roman"/>
          <w:sz w:val="24"/>
          <w:szCs w:val="24"/>
          <w:lang w:eastAsia="ru-RU"/>
        </w:rPr>
      </w:pPr>
      <w:r w:rsidRPr="000B2DAD">
        <w:rPr>
          <w:rFonts w:ascii="Times New Roman" w:eastAsia="Times New Roman" w:hAnsi="Times New Roman" w:cs="Times New Roman"/>
          <w:sz w:val="24"/>
          <w:szCs w:val="24"/>
          <w:lang w:eastAsia="ru-RU"/>
        </w:rPr>
        <w:t>Новый размер постоянной части арендной платы устанавливает</w:t>
      </w:r>
      <w:r w:rsidR="00621D33">
        <w:rPr>
          <w:rFonts w:ascii="Times New Roman" w:eastAsia="Times New Roman" w:hAnsi="Times New Roman" w:cs="Times New Roman"/>
          <w:sz w:val="24"/>
          <w:szCs w:val="24"/>
          <w:lang w:eastAsia="ru-RU"/>
        </w:rPr>
        <w:t>ся дополнительным соглашением к Договору аренды</w:t>
      </w:r>
      <w:r w:rsidRPr="000B2DAD">
        <w:rPr>
          <w:rFonts w:ascii="Times New Roman" w:eastAsia="Times New Roman" w:hAnsi="Times New Roman" w:cs="Times New Roman"/>
          <w:sz w:val="24"/>
          <w:szCs w:val="24"/>
          <w:lang w:eastAsia="ru-RU"/>
        </w:rPr>
        <w:t>.</w:t>
      </w:r>
    </w:p>
    <w:p w:rsidR="000B2DAD" w:rsidRPr="000B2DAD" w:rsidRDefault="000B2DAD" w:rsidP="000B2DAD">
      <w:pPr>
        <w:numPr>
          <w:ilvl w:val="2"/>
          <w:numId w:val="30"/>
        </w:numPr>
        <w:spacing w:after="0" w:line="240" w:lineRule="auto"/>
        <w:contextualSpacing/>
        <w:jc w:val="both"/>
        <w:rPr>
          <w:rFonts w:ascii="Times New Roman" w:eastAsia="Times New Roman" w:hAnsi="Times New Roman" w:cs="Times New Roman"/>
          <w:sz w:val="24"/>
          <w:szCs w:val="24"/>
          <w:lang w:eastAsia="ru-RU"/>
        </w:rPr>
      </w:pPr>
      <w:r w:rsidRPr="000B2DAD">
        <w:rPr>
          <w:rFonts w:ascii="Times New Roman" w:eastAsia="Times New Roman" w:hAnsi="Times New Roman" w:cs="Times New Roman"/>
          <w:sz w:val="24"/>
          <w:szCs w:val="24"/>
          <w:lang w:eastAsia="ru-RU"/>
        </w:rPr>
        <w:t xml:space="preserve">В целях государственной регистрации </w:t>
      </w:r>
      <w:r w:rsidR="00621D33">
        <w:rPr>
          <w:rFonts w:ascii="Times New Roman" w:eastAsia="Times New Roman" w:hAnsi="Times New Roman" w:cs="Times New Roman"/>
          <w:sz w:val="24"/>
          <w:szCs w:val="24"/>
          <w:lang w:eastAsia="ru-RU"/>
        </w:rPr>
        <w:t>Договора аренды</w:t>
      </w:r>
      <w:r w:rsidRPr="000B2DAD">
        <w:rPr>
          <w:rFonts w:ascii="Times New Roman" w:eastAsia="Times New Roman" w:hAnsi="Times New Roman" w:cs="Times New Roman"/>
          <w:sz w:val="24"/>
          <w:szCs w:val="24"/>
          <w:lang w:eastAsia="ru-RU"/>
        </w:rPr>
        <w:t xml:space="preserve"> Арендодатель в течение</w:t>
      </w:r>
      <w:r>
        <w:rPr>
          <w:rFonts w:ascii="Times New Roman" w:eastAsia="Times New Roman" w:hAnsi="Times New Roman" w:cs="Times New Roman"/>
          <w:sz w:val="24"/>
          <w:szCs w:val="24"/>
          <w:lang w:eastAsia="ru-RU"/>
        </w:rPr>
        <w:t xml:space="preserve"> </w:t>
      </w:r>
      <w:r w:rsidRPr="000B2DAD">
        <w:rPr>
          <w:rFonts w:ascii="Times New Roman" w:eastAsia="Times New Roman" w:hAnsi="Times New Roman" w:cs="Times New Roman"/>
          <w:sz w:val="24"/>
          <w:szCs w:val="24"/>
          <w:lang w:eastAsia="ru-RU"/>
        </w:rPr>
        <w:t xml:space="preserve">60 рабочих дней с даты подписания </w:t>
      </w:r>
      <w:r w:rsidR="00621D33">
        <w:rPr>
          <w:rFonts w:ascii="Times New Roman" w:eastAsia="Times New Roman" w:hAnsi="Times New Roman" w:cs="Times New Roman"/>
          <w:sz w:val="24"/>
          <w:szCs w:val="24"/>
          <w:lang w:eastAsia="ru-RU"/>
        </w:rPr>
        <w:t>Договора аренды</w:t>
      </w:r>
      <w:r w:rsidRPr="000B2DAD">
        <w:rPr>
          <w:rFonts w:ascii="Times New Roman" w:eastAsia="Times New Roman" w:hAnsi="Times New Roman" w:cs="Times New Roman"/>
          <w:sz w:val="24"/>
          <w:szCs w:val="24"/>
          <w:lang w:eastAsia="ru-RU"/>
        </w:rPr>
        <w:t xml:space="preserve"> сторонами обеспечивает подготовку технического плана в связи с образованием Помещений, на которые распространяются ограничения и обременения по </w:t>
      </w:r>
      <w:r w:rsidR="00621D33">
        <w:rPr>
          <w:rFonts w:ascii="Times New Roman" w:eastAsia="Times New Roman" w:hAnsi="Times New Roman" w:cs="Times New Roman"/>
          <w:sz w:val="24"/>
          <w:szCs w:val="24"/>
          <w:lang w:eastAsia="ru-RU"/>
        </w:rPr>
        <w:t>Договору аренды</w:t>
      </w:r>
      <w:r w:rsidRPr="000B2DAD">
        <w:rPr>
          <w:rFonts w:ascii="Times New Roman" w:eastAsia="Times New Roman" w:hAnsi="Times New Roman" w:cs="Times New Roman"/>
          <w:sz w:val="24"/>
          <w:szCs w:val="24"/>
          <w:lang w:eastAsia="ru-RU"/>
        </w:rPr>
        <w:t xml:space="preserve"> и предоставляет Арендатору все документы (Технический план) и информацию, необходимые для государственной регистрации </w:t>
      </w:r>
      <w:r w:rsidR="00621D33">
        <w:rPr>
          <w:rFonts w:ascii="Times New Roman" w:eastAsia="Times New Roman" w:hAnsi="Times New Roman" w:cs="Times New Roman"/>
          <w:sz w:val="24"/>
          <w:szCs w:val="24"/>
          <w:lang w:eastAsia="ru-RU"/>
        </w:rPr>
        <w:t>Договора аренды</w:t>
      </w:r>
      <w:r w:rsidRPr="000B2DAD">
        <w:rPr>
          <w:rFonts w:ascii="Times New Roman" w:eastAsia="Times New Roman" w:hAnsi="Times New Roman" w:cs="Times New Roman"/>
          <w:sz w:val="24"/>
          <w:szCs w:val="24"/>
          <w:lang w:eastAsia="ru-RU"/>
        </w:rPr>
        <w:t xml:space="preserve">. Расходы, связанные с подготовкой технического плана </w:t>
      </w:r>
      <w:r w:rsidR="00E90158">
        <w:rPr>
          <w:rFonts w:ascii="Times New Roman" w:eastAsia="Times New Roman" w:hAnsi="Times New Roman" w:cs="Times New Roman"/>
          <w:sz w:val="24"/>
          <w:szCs w:val="24"/>
          <w:lang w:eastAsia="ru-RU"/>
        </w:rPr>
        <w:t>части Объекта</w:t>
      </w:r>
      <w:r w:rsidRPr="000B2DAD">
        <w:rPr>
          <w:rFonts w:ascii="Times New Roman" w:eastAsia="Times New Roman" w:hAnsi="Times New Roman" w:cs="Times New Roman"/>
          <w:sz w:val="24"/>
          <w:szCs w:val="24"/>
          <w:lang w:eastAsia="ru-RU"/>
        </w:rPr>
        <w:t>, оплачиваются Арендодателем полностью. Строительно-монтажные работы по обособлению объекта аренды будут</w:t>
      </w:r>
      <w:r w:rsidR="00621D33">
        <w:rPr>
          <w:rFonts w:ascii="Times New Roman" w:eastAsia="Times New Roman" w:hAnsi="Times New Roman" w:cs="Times New Roman"/>
          <w:sz w:val="24"/>
          <w:szCs w:val="24"/>
          <w:lang w:eastAsia="ru-RU"/>
        </w:rPr>
        <w:t xml:space="preserve"> проводиться после регистрации Д</w:t>
      </w:r>
      <w:r w:rsidRPr="000B2DAD">
        <w:rPr>
          <w:rFonts w:ascii="Times New Roman" w:eastAsia="Times New Roman" w:hAnsi="Times New Roman" w:cs="Times New Roman"/>
          <w:sz w:val="24"/>
          <w:szCs w:val="24"/>
          <w:lang w:eastAsia="ru-RU"/>
        </w:rPr>
        <w:t>оговора аренды</w:t>
      </w:r>
      <w:r w:rsidR="0005247B">
        <w:rPr>
          <w:rFonts w:ascii="Times New Roman" w:eastAsia="Times New Roman" w:hAnsi="Times New Roman" w:cs="Times New Roman"/>
          <w:sz w:val="24"/>
          <w:szCs w:val="24"/>
          <w:lang w:eastAsia="ru-RU"/>
        </w:rPr>
        <w:t>.</w:t>
      </w:r>
    </w:p>
    <w:p w:rsidR="000B2DAD" w:rsidRPr="00E71902" w:rsidRDefault="000B2DAD" w:rsidP="000B2DAD">
      <w:pPr>
        <w:numPr>
          <w:ilvl w:val="2"/>
          <w:numId w:val="30"/>
        </w:numPr>
        <w:spacing w:after="0" w:line="240" w:lineRule="auto"/>
        <w:contextualSpacing/>
        <w:jc w:val="both"/>
        <w:rPr>
          <w:rFonts w:ascii="Times New Roman" w:eastAsia="Times New Roman" w:hAnsi="Times New Roman" w:cs="Times New Roman"/>
          <w:sz w:val="24"/>
          <w:szCs w:val="24"/>
          <w:lang w:eastAsia="ru-RU"/>
        </w:rPr>
      </w:pPr>
      <w:r w:rsidRPr="000B2DAD">
        <w:rPr>
          <w:rFonts w:ascii="Times New Roman" w:eastAsia="Times New Roman" w:hAnsi="Times New Roman" w:cs="Times New Roman"/>
          <w:sz w:val="24"/>
          <w:szCs w:val="24"/>
          <w:lang w:eastAsia="ru-RU"/>
        </w:rPr>
        <w:t xml:space="preserve">Арендатор вправе в любое время, в отсутствие каких-либо нарушений со стороны Арендодателя отказаться от исполнения </w:t>
      </w:r>
      <w:r w:rsidR="00E90158">
        <w:rPr>
          <w:rFonts w:ascii="Times New Roman" w:eastAsia="Times New Roman" w:hAnsi="Times New Roman" w:cs="Times New Roman"/>
          <w:sz w:val="24"/>
          <w:szCs w:val="24"/>
          <w:lang w:eastAsia="ru-RU"/>
        </w:rPr>
        <w:t>Договора аренды</w:t>
      </w:r>
      <w:r w:rsidRPr="000B2DAD">
        <w:rPr>
          <w:rFonts w:ascii="Times New Roman" w:eastAsia="Times New Roman" w:hAnsi="Times New Roman" w:cs="Times New Roman"/>
          <w:sz w:val="24"/>
          <w:szCs w:val="24"/>
          <w:lang w:eastAsia="ru-RU"/>
        </w:rPr>
        <w:t xml:space="preserve"> в одностороннем внесудебном порядке, письменно уведомив Арендодателя не позднее, чем за 60 календарных дней до предполагаемой даты расторжения </w:t>
      </w:r>
      <w:r w:rsidR="00E90158">
        <w:rPr>
          <w:rFonts w:ascii="Times New Roman" w:eastAsia="Times New Roman" w:hAnsi="Times New Roman" w:cs="Times New Roman"/>
          <w:sz w:val="24"/>
          <w:szCs w:val="24"/>
          <w:lang w:eastAsia="ru-RU"/>
        </w:rPr>
        <w:t>Договора аренды</w:t>
      </w:r>
      <w:r w:rsidRPr="000B2DAD">
        <w:rPr>
          <w:rFonts w:ascii="Times New Roman" w:eastAsia="Times New Roman" w:hAnsi="Times New Roman" w:cs="Times New Roman"/>
          <w:sz w:val="24"/>
          <w:szCs w:val="24"/>
          <w:lang w:eastAsia="ru-RU"/>
        </w:rPr>
        <w:t xml:space="preserve">/отказа </w:t>
      </w:r>
      <w:r w:rsidRPr="00E71902">
        <w:rPr>
          <w:rFonts w:ascii="Times New Roman" w:eastAsia="Times New Roman" w:hAnsi="Times New Roman" w:cs="Times New Roman"/>
          <w:sz w:val="24"/>
          <w:szCs w:val="24"/>
          <w:lang w:eastAsia="ru-RU"/>
        </w:rPr>
        <w:t>от исполнения, без применения Арендодателем штрафных санкций.</w:t>
      </w:r>
    </w:p>
    <w:p w:rsidR="000B2DAD" w:rsidRPr="00E71902" w:rsidRDefault="000B2DAD" w:rsidP="000B2DAD">
      <w:pPr>
        <w:numPr>
          <w:ilvl w:val="2"/>
          <w:numId w:val="30"/>
        </w:numPr>
        <w:spacing w:after="0" w:line="240" w:lineRule="auto"/>
        <w:contextualSpacing/>
        <w:jc w:val="both"/>
        <w:rPr>
          <w:rFonts w:ascii="Times New Roman" w:eastAsia="Times New Roman" w:hAnsi="Times New Roman" w:cs="Times New Roman"/>
          <w:sz w:val="24"/>
          <w:szCs w:val="24"/>
          <w:lang w:eastAsia="ru-RU"/>
        </w:rPr>
      </w:pPr>
      <w:r w:rsidRPr="00E71902">
        <w:rPr>
          <w:rFonts w:ascii="Times New Roman" w:eastAsia="Times New Roman" w:hAnsi="Times New Roman" w:cs="Times New Roman"/>
          <w:sz w:val="24"/>
          <w:szCs w:val="24"/>
          <w:lang w:eastAsia="ru-RU"/>
        </w:rPr>
        <w:t xml:space="preserve">Стоимость капитального ремонта </w:t>
      </w:r>
      <w:r w:rsidR="00E90158" w:rsidRPr="00E71902">
        <w:rPr>
          <w:rFonts w:ascii="Times New Roman" w:eastAsia="Times New Roman" w:hAnsi="Times New Roman" w:cs="Times New Roman"/>
          <w:sz w:val="24"/>
          <w:szCs w:val="24"/>
          <w:lang w:eastAsia="ru-RU"/>
        </w:rPr>
        <w:t>части Объекта</w:t>
      </w:r>
      <w:r w:rsidRPr="00E71902">
        <w:rPr>
          <w:rFonts w:ascii="Times New Roman" w:eastAsia="Times New Roman" w:hAnsi="Times New Roman" w:cs="Times New Roman"/>
          <w:sz w:val="24"/>
          <w:szCs w:val="24"/>
          <w:lang w:eastAsia="ru-RU"/>
        </w:rPr>
        <w:t xml:space="preserve">, произведенного Арендатором за счет собственных средств и с согласия Арендодателя, подлежит возмещению Арендодателем, в объеме, согласованном сторонами на момент проведения капитального ремонта, в течение 10 календарных дней с даты расторжения </w:t>
      </w:r>
      <w:r w:rsidR="00E90158" w:rsidRPr="00E71902">
        <w:rPr>
          <w:rFonts w:ascii="Times New Roman" w:eastAsia="Times New Roman" w:hAnsi="Times New Roman" w:cs="Times New Roman"/>
          <w:sz w:val="24"/>
          <w:szCs w:val="24"/>
          <w:lang w:eastAsia="ru-RU"/>
        </w:rPr>
        <w:t>Договора аренды</w:t>
      </w:r>
      <w:r w:rsidRPr="00E71902">
        <w:rPr>
          <w:rFonts w:ascii="Times New Roman" w:eastAsia="Times New Roman" w:hAnsi="Times New Roman" w:cs="Times New Roman"/>
          <w:sz w:val="24"/>
          <w:szCs w:val="24"/>
          <w:lang w:eastAsia="ru-RU"/>
        </w:rPr>
        <w:t>.</w:t>
      </w:r>
    </w:p>
    <w:p w:rsidR="000B2DAD" w:rsidRPr="00E71902" w:rsidRDefault="000B2DAD" w:rsidP="000B2DAD">
      <w:pPr>
        <w:numPr>
          <w:ilvl w:val="2"/>
          <w:numId w:val="30"/>
        </w:numPr>
        <w:spacing w:after="0" w:line="240" w:lineRule="auto"/>
        <w:contextualSpacing/>
        <w:jc w:val="both"/>
        <w:rPr>
          <w:rFonts w:ascii="Times New Roman" w:eastAsia="Times New Roman" w:hAnsi="Times New Roman" w:cs="Times New Roman"/>
          <w:sz w:val="24"/>
          <w:szCs w:val="24"/>
          <w:lang w:eastAsia="ru-RU"/>
        </w:rPr>
      </w:pPr>
      <w:r w:rsidRPr="00E71902">
        <w:rPr>
          <w:rFonts w:ascii="Times New Roman" w:eastAsia="Times New Roman" w:hAnsi="Times New Roman" w:cs="Times New Roman"/>
          <w:sz w:val="24"/>
          <w:szCs w:val="24"/>
          <w:lang w:eastAsia="ru-RU"/>
        </w:rPr>
        <w:t>Стоимость произведенных Арендатором за счет собственных средств и с согласия Аре</w:t>
      </w:r>
      <w:r w:rsidR="00E90158" w:rsidRPr="00E71902">
        <w:rPr>
          <w:rFonts w:ascii="Times New Roman" w:eastAsia="Times New Roman" w:hAnsi="Times New Roman" w:cs="Times New Roman"/>
          <w:sz w:val="24"/>
          <w:szCs w:val="24"/>
          <w:lang w:eastAsia="ru-RU"/>
        </w:rPr>
        <w:t>ндодателя улучшений арендованной</w:t>
      </w:r>
      <w:r w:rsidRPr="00E71902">
        <w:rPr>
          <w:rFonts w:ascii="Times New Roman" w:eastAsia="Times New Roman" w:hAnsi="Times New Roman" w:cs="Times New Roman"/>
          <w:sz w:val="24"/>
          <w:szCs w:val="24"/>
          <w:lang w:eastAsia="ru-RU"/>
        </w:rPr>
        <w:t xml:space="preserve"> </w:t>
      </w:r>
      <w:r w:rsidR="00E90158" w:rsidRPr="00E71902">
        <w:rPr>
          <w:rFonts w:ascii="Times New Roman" w:eastAsia="Times New Roman" w:hAnsi="Times New Roman" w:cs="Times New Roman"/>
          <w:sz w:val="24"/>
          <w:szCs w:val="24"/>
          <w:lang w:eastAsia="ru-RU"/>
        </w:rPr>
        <w:t>части Объекта</w:t>
      </w:r>
      <w:r w:rsidRPr="00E71902">
        <w:rPr>
          <w:rFonts w:ascii="Times New Roman" w:eastAsia="Times New Roman" w:hAnsi="Times New Roman" w:cs="Times New Roman"/>
          <w:sz w:val="24"/>
          <w:szCs w:val="24"/>
          <w:lang w:eastAsia="ru-RU"/>
        </w:rPr>
        <w:t xml:space="preserve">, неотделимых без вреда для </w:t>
      </w:r>
      <w:r w:rsidR="00E90158" w:rsidRPr="00E71902">
        <w:rPr>
          <w:rFonts w:ascii="Times New Roman" w:eastAsia="Times New Roman" w:hAnsi="Times New Roman" w:cs="Times New Roman"/>
          <w:sz w:val="24"/>
          <w:szCs w:val="24"/>
          <w:lang w:eastAsia="ru-RU"/>
        </w:rPr>
        <w:t>части Объекта не подлежи</w:t>
      </w:r>
      <w:r w:rsidRPr="00E71902">
        <w:rPr>
          <w:rFonts w:ascii="Times New Roman" w:eastAsia="Times New Roman" w:hAnsi="Times New Roman" w:cs="Times New Roman"/>
          <w:sz w:val="24"/>
          <w:szCs w:val="24"/>
          <w:lang w:eastAsia="ru-RU"/>
        </w:rPr>
        <w:t xml:space="preserve">т возмещению Арендодателем Арендатору, за исключением случаев досрочного расторжения </w:t>
      </w:r>
      <w:r w:rsidR="00E90158" w:rsidRPr="00E71902">
        <w:rPr>
          <w:rFonts w:ascii="Times New Roman" w:eastAsia="Times New Roman" w:hAnsi="Times New Roman" w:cs="Times New Roman"/>
          <w:sz w:val="24"/>
          <w:szCs w:val="24"/>
          <w:lang w:eastAsia="ru-RU"/>
        </w:rPr>
        <w:t>Договора аренды</w:t>
      </w:r>
      <w:r w:rsidRPr="00E71902">
        <w:rPr>
          <w:rFonts w:ascii="Times New Roman" w:eastAsia="Times New Roman" w:hAnsi="Times New Roman" w:cs="Times New Roman"/>
          <w:sz w:val="24"/>
          <w:szCs w:val="24"/>
          <w:lang w:eastAsia="ru-RU"/>
        </w:rPr>
        <w:t xml:space="preserve"> по инициативе Арендодателя. В этих случаях Арендодателем возмещается остаточная стоимость неотделимых улучшений, увеличенная на сумму НДС в течение 10 календарных дней с даты расторжения </w:t>
      </w:r>
      <w:r w:rsidR="00E90158" w:rsidRPr="00E71902">
        <w:rPr>
          <w:rFonts w:ascii="Times New Roman" w:eastAsia="Times New Roman" w:hAnsi="Times New Roman" w:cs="Times New Roman"/>
          <w:sz w:val="24"/>
          <w:szCs w:val="24"/>
          <w:lang w:eastAsia="ru-RU"/>
        </w:rPr>
        <w:t>Договора аренды</w:t>
      </w:r>
      <w:r w:rsidRPr="00E71902">
        <w:rPr>
          <w:rFonts w:ascii="Times New Roman" w:eastAsia="Times New Roman" w:hAnsi="Times New Roman" w:cs="Times New Roman"/>
          <w:sz w:val="24"/>
          <w:szCs w:val="24"/>
          <w:lang w:eastAsia="ru-RU"/>
        </w:rPr>
        <w:t>.</w:t>
      </w:r>
    </w:p>
    <w:p w:rsidR="00442863" w:rsidRDefault="00641418" w:rsidP="00641418">
      <w:pPr>
        <w:numPr>
          <w:ilvl w:val="2"/>
          <w:numId w:val="30"/>
        </w:numPr>
        <w:spacing w:after="0" w:line="240" w:lineRule="auto"/>
        <w:contextualSpacing/>
        <w:jc w:val="both"/>
        <w:rPr>
          <w:rFonts w:ascii="Times New Roman" w:eastAsia="Times New Roman" w:hAnsi="Times New Roman" w:cs="Times New Roman"/>
          <w:sz w:val="24"/>
          <w:szCs w:val="24"/>
          <w:lang w:eastAsia="ru-RU"/>
        </w:rPr>
      </w:pPr>
      <w:r w:rsidRPr="00641418">
        <w:rPr>
          <w:rFonts w:ascii="Times New Roman" w:eastAsia="Times New Roman" w:hAnsi="Times New Roman" w:cs="Times New Roman"/>
          <w:sz w:val="24"/>
          <w:szCs w:val="24"/>
          <w:lang w:eastAsia="ru-RU"/>
        </w:rPr>
        <w:t>Арендатор вправе изменить, в том числе уменьшить арендуемую площадь части Объекта в одностороннем внесудебном порядке, направив Арендодателю письменное уведомление по адресу, указанному в Договоре аренды, не позднее чем за 60 (Шестьдесят) календарных дней до даты изменения площади. Изменение арендуемой площади части Объекта оформляется письменно в виде дополнительного соглашения к Дого</w:t>
      </w:r>
      <w:r w:rsidR="00050B01">
        <w:rPr>
          <w:rFonts w:ascii="Times New Roman" w:eastAsia="Times New Roman" w:hAnsi="Times New Roman" w:cs="Times New Roman"/>
          <w:sz w:val="24"/>
          <w:szCs w:val="24"/>
          <w:lang w:eastAsia="ru-RU"/>
        </w:rPr>
        <w:t>вору аренды</w:t>
      </w:r>
      <w:r w:rsidR="00442863">
        <w:rPr>
          <w:rFonts w:ascii="Times New Roman" w:eastAsia="Times New Roman" w:hAnsi="Times New Roman" w:cs="Times New Roman"/>
          <w:sz w:val="24"/>
          <w:szCs w:val="24"/>
          <w:lang w:eastAsia="ru-RU"/>
        </w:rPr>
        <w:t>.</w:t>
      </w:r>
    </w:p>
    <w:p w:rsidR="00442863" w:rsidRDefault="00442863" w:rsidP="00442863">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7968102"/>
      <w:r w:rsidRPr="00FA3E1D">
        <w:rPr>
          <w:rFonts w:ascii="Times New Roman" w:eastAsia="Times New Roman" w:hAnsi="Times New Roman" w:cs="Times New Roman"/>
          <w:sz w:val="24"/>
          <w:szCs w:val="24"/>
          <w:lang w:eastAsia="ru-RU"/>
        </w:rPr>
        <w:lastRenderedPageBreak/>
        <w:t xml:space="preserve">Стороны договорились, что </w:t>
      </w:r>
      <w:r>
        <w:rPr>
          <w:rFonts w:ascii="Times New Roman" w:eastAsia="Times New Roman" w:hAnsi="Times New Roman" w:cs="Times New Roman"/>
          <w:sz w:val="24"/>
          <w:szCs w:val="24"/>
          <w:lang w:eastAsia="ru-RU"/>
        </w:rPr>
        <w:t xml:space="preserve">заключение Покупателем и Продавцом Договора аренды в порядке и на условиях, предусмотренных </w:t>
      </w:r>
      <w:r w:rsidRPr="00FA3E1D">
        <w:rPr>
          <w:rFonts w:ascii="Times New Roman" w:eastAsia="Times New Roman" w:hAnsi="Times New Roman" w:cs="Times New Roman"/>
          <w:sz w:val="24"/>
          <w:szCs w:val="24"/>
          <w:lang w:eastAsia="ru-RU"/>
        </w:rPr>
        <w:t>пунктом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является</w:t>
      </w:r>
      <w:r w:rsidRPr="00FA3E1D">
        <w:rPr>
          <w:rFonts w:ascii="Times New Roman" w:eastAsia="Times New Roman" w:hAnsi="Times New Roman" w:cs="Times New Roman"/>
          <w:sz w:val="24"/>
          <w:szCs w:val="24"/>
          <w:lang w:eastAsia="ru-RU"/>
        </w:rPr>
        <w:t xml:space="preserve"> существенным условием Договора.</w:t>
      </w:r>
      <w:bookmarkEnd w:id="1"/>
    </w:p>
    <w:p w:rsidR="00442863" w:rsidRPr="00864491" w:rsidRDefault="00442863" w:rsidP="00442863">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F6A77">
        <w:rPr>
          <w:rFonts w:ascii="Times New Roman" w:eastAsia="Times New Roman" w:hAnsi="Times New Roman" w:cs="Times New Roman"/>
          <w:sz w:val="24"/>
          <w:szCs w:val="24"/>
          <w:lang w:eastAsia="ru-RU"/>
        </w:rPr>
        <w:t xml:space="preserve">Помимо прочего, установленного законодательством Российской Федерации, в случае </w:t>
      </w:r>
      <w:proofErr w:type="spellStart"/>
      <w:r w:rsidRPr="008F6A77">
        <w:rPr>
          <w:rFonts w:ascii="Times New Roman" w:eastAsia="Times New Roman" w:hAnsi="Times New Roman" w:cs="Times New Roman"/>
          <w:sz w:val="24"/>
          <w:szCs w:val="24"/>
          <w:lang w:eastAsia="ru-RU"/>
        </w:rPr>
        <w:t>незаключения</w:t>
      </w:r>
      <w:proofErr w:type="spellEnd"/>
      <w:r w:rsidRPr="008F6A77">
        <w:rPr>
          <w:rFonts w:ascii="Times New Roman" w:eastAsia="Times New Roman" w:hAnsi="Times New Roman" w:cs="Times New Roman"/>
          <w:sz w:val="24"/>
          <w:szCs w:val="24"/>
          <w:lang w:eastAsia="ru-RU"/>
        </w:rPr>
        <w:t xml:space="preserve">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442863" w:rsidRPr="00864491" w:rsidRDefault="00442863" w:rsidP="00442863">
      <w:pPr>
        <w:pStyle w:val="a5"/>
        <w:spacing w:after="0" w:line="240" w:lineRule="auto"/>
        <w:ind w:left="0" w:firstLine="709"/>
        <w:rPr>
          <w:rFonts w:ascii="Times New Roman" w:hAnsi="Times New Roman" w:cs="Times New Roman"/>
          <w:sz w:val="24"/>
          <w:szCs w:val="24"/>
        </w:rPr>
      </w:pPr>
    </w:p>
    <w:p w:rsidR="00442863" w:rsidRPr="00864491" w:rsidRDefault="00442863" w:rsidP="00442863">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Срок действия Договора</w:t>
      </w:r>
    </w:p>
    <w:p w:rsidR="00442863" w:rsidRPr="00864491" w:rsidRDefault="00442863" w:rsidP="00442863">
      <w:pPr>
        <w:pStyle w:val="a5"/>
        <w:spacing w:after="0" w:line="240" w:lineRule="auto"/>
        <w:ind w:left="0" w:firstLine="709"/>
        <w:rPr>
          <w:rFonts w:ascii="Times New Roman" w:hAnsi="Times New Roman" w:cs="Times New Roman"/>
          <w:sz w:val="24"/>
          <w:szCs w:val="24"/>
        </w:rPr>
      </w:pPr>
    </w:p>
    <w:p w:rsidR="00442863" w:rsidRPr="00864491" w:rsidRDefault="00442863" w:rsidP="00442863">
      <w:pPr>
        <w:pStyle w:val="a5"/>
        <w:numPr>
          <w:ilvl w:val="1"/>
          <w:numId w:val="30"/>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864491">
        <w:rPr>
          <w:rFonts w:ascii="Times New Roman" w:hAnsi="Times New Roman" w:cs="Times New Roman"/>
          <w:sz w:val="24"/>
          <w:szCs w:val="24"/>
        </w:rPr>
        <w:t xml:space="preserve">Договор </w:t>
      </w:r>
      <w:bookmarkEnd w:id="2"/>
      <w:r w:rsidRPr="00864491">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864491">
        <w:rPr>
          <w:rFonts w:ascii="Times New Roman" w:hAnsi="Times New Roman" w:cs="Times New Roman"/>
          <w:sz w:val="24"/>
          <w:szCs w:val="24"/>
        </w:rPr>
        <w:t>полного исполнения Сторонами своих обязательств по Договору</w:t>
      </w:r>
      <w:r w:rsidRPr="00864491">
        <w:rPr>
          <w:rStyle w:val="a8"/>
          <w:rFonts w:ascii="Times New Roman" w:hAnsi="Times New Roman"/>
          <w:sz w:val="24"/>
          <w:szCs w:val="24"/>
        </w:rPr>
        <w:footnoteReference w:id="11"/>
      </w:r>
      <w:r w:rsidRPr="00864491">
        <w:rPr>
          <w:rFonts w:ascii="Times New Roman" w:hAnsi="Times New Roman" w:cs="Times New Roman"/>
          <w:sz w:val="24"/>
          <w:szCs w:val="24"/>
        </w:rPr>
        <w:t>.</w:t>
      </w:r>
    </w:p>
    <w:p w:rsidR="00442863" w:rsidRPr="00864491" w:rsidRDefault="00442863" w:rsidP="00442863">
      <w:pPr>
        <w:pStyle w:val="a5"/>
        <w:spacing w:after="0" w:line="240" w:lineRule="auto"/>
        <w:ind w:left="0" w:firstLine="709"/>
        <w:rPr>
          <w:rFonts w:ascii="Times New Roman" w:hAnsi="Times New Roman" w:cs="Times New Roman"/>
          <w:sz w:val="24"/>
          <w:szCs w:val="24"/>
        </w:rPr>
      </w:pPr>
    </w:p>
    <w:p w:rsidR="00442863" w:rsidRPr="00864491" w:rsidRDefault="00442863" w:rsidP="00442863">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bCs/>
          <w:sz w:val="24"/>
          <w:szCs w:val="24"/>
        </w:rPr>
        <w:t>Порядок передачи Имущества</w:t>
      </w:r>
    </w:p>
    <w:p w:rsidR="00442863" w:rsidRPr="00864491" w:rsidRDefault="00442863" w:rsidP="00442863">
      <w:pPr>
        <w:pStyle w:val="a5"/>
        <w:spacing w:after="0" w:line="240" w:lineRule="auto"/>
        <w:ind w:left="0" w:firstLine="709"/>
        <w:rPr>
          <w:rFonts w:ascii="Times New Roman" w:hAnsi="Times New Roman" w:cs="Times New Roman"/>
          <w:b/>
          <w:sz w:val="24"/>
          <w:szCs w:val="24"/>
        </w:rPr>
      </w:pPr>
    </w:p>
    <w:p w:rsidR="00442863" w:rsidRPr="00864491" w:rsidRDefault="00442863" w:rsidP="00442863">
      <w:pPr>
        <w:pStyle w:val="a5"/>
        <w:numPr>
          <w:ilvl w:val="1"/>
          <w:numId w:val="30"/>
        </w:numPr>
        <w:spacing w:after="0" w:line="240" w:lineRule="auto"/>
        <w:ind w:left="0" w:firstLine="709"/>
        <w:jc w:val="both"/>
        <w:rPr>
          <w:rFonts w:ascii="Times New Roman" w:hAnsi="Times New Roman" w:cs="Times New Roman"/>
          <w:b/>
          <w:sz w:val="24"/>
          <w:szCs w:val="24"/>
        </w:rPr>
      </w:pPr>
      <w:bookmarkStart w:id="3" w:name="_Ref486328488"/>
      <w:r w:rsidRPr="00864491">
        <w:rPr>
          <w:rFonts w:ascii="Times New Roman" w:hAnsi="Times New Roman" w:cs="Times New Roman"/>
          <w:sz w:val="24"/>
          <w:szCs w:val="24"/>
        </w:rPr>
        <w:t xml:space="preserve">Продавец не </w:t>
      </w:r>
      <w:r w:rsidRPr="00E71902">
        <w:rPr>
          <w:rFonts w:ascii="Times New Roman" w:hAnsi="Times New Roman" w:cs="Times New Roman"/>
          <w:sz w:val="24"/>
          <w:szCs w:val="24"/>
        </w:rPr>
        <w:t xml:space="preserve">позднее </w:t>
      </w:r>
      <w:r w:rsidR="00C56A7C" w:rsidRPr="00E71902">
        <w:rPr>
          <w:rFonts w:ascii="Times New Roman" w:hAnsi="Times New Roman" w:cs="Times New Roman"/>
          <w:sz w:val="24"/>
          <w:szCs w:val="24"/>
        </w:rPr>
        <w:t>10</w:t>
      </w:r>
      <w:r w:rsidRPr="00E71902">
        <w:rPr>
          <w:rFonts w:ascii="Times New Roman" w:hAnsi="Times New Roman" w:cs="Times New Roman"/>
          <w:sz w:val="24"/>
          <w:szCs w:val="24"/>
        </w:rPr>
        <w:t xml:space="preserve"> (</w:t>
      </w:r>
      <w:r w:rsidR="00C56A7C" w:rsidRPr="00E71902">
        <w:rPr>
          <w:rFonts w:ascii="Times New Roman" w:hAnsi="Times New Roman" w:cs="Times New Roman"/>
          <w:sz w:val="24"/>
          <w:szCs w:val="24"/>
        </w:rPr>
        <w:t>Десяти</w:t>
      </w:r>
      <w:r w:rsidRPr="00E71902">
        <w:rPr>
          <w:rFonts w:ascii="Times New Roman" w:hAnsi="Times New Roman" w:cs="Times New Roman"/>
          <w:sz w:val="24"/>
          <w:szCs w:val="24"/>
        </w:rPr>
        <w:t>) рабочих</w:t>
      </w:r>
      <w:r w:rsidRPr="00864491">
        <w:rPr>
          <w:rFonts w:ascii="Times New Roman" w:hAnsi="Times New Roman" w:cs="Times New Roman"/>
          <w:sz w:val="24"/>
          <w:szCs w:val="24"/>
        </w:rPr>
        <w:t xml:space="preserve"> дней со дня</w:t>
      </w:r>
      <w:r w:rsidRPr="00864491">
        <w:rPr>
          <w:rFonts w:ascii="Times New Roman" w:eastAsia="Times New Roman" w:hAnsi="Times New Roman" w:cs="Times New Roman"/>
          <w:sz w:val="24"/>
          <w:szCs w:val="24"/>
          <w:lang w:eastAsia="ru-RU"/>
        </w:rPr>
        <w:t>,</w:t>
      </w:r>
      <w:r w:rsidRPr="00864491">
        <w:rPr>
          <w:rFonts w:ascii="Times New Roman" w:hAnsi="Times New Roman" w:cs="Times New Roman"/>
          <w:sz w:val="24"/>
          <w:szCs w:val="24"/>
        </w:rPr>
        <w:t xml:space="preserve"> </w:t>
      </w:r>
      <w:r w:rsidRPr="00864491">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3"/>
    </w:p>
    <w:p w:rsidR="00442863" w:rsidRPr="00864491" w:rsidRDefault="00442863" w:rsidP="00442863">
      <w:pPr>
        <w:pStyle w:val="a5"/>
        <w:numPr>
          <w:ilvl w:val="1"/>
          <w:numId w:val="3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442863" w:rsidRPr="00864491" w:rsidRDefault="00442863" w:rsidP="00442863">
      <w:pPr>
        <w:pStyle w:val="a5"/>
        <w:numPr>
          <w:ilvl w:val="1"/>
          <w:numId w:val="3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864491">
        <w:rPr>
          <w:rFonts w:ascii="Times New Roman" w:eastAsia="Times New Roman" w:hAnsi="Times New Roman" w:cs="Times New Roman"/>
          <w:sz w:val="24"/>
          <w:szCs w:val="24"/>
          <w:lang w:eastAsia="ru-RU"/>
        </w:rPr>
        <w:t>.</w:t>
      </w:r>
      <w:r w:rsidRPr="00864491">
        <w:rPr>
          <w:rStyle w:val="a8"/>
          <w:rFonts w:ascii="Times New Roman" w:hAnsi="Times New Roman"/>
          <w:sz w:val="24"/>
          <w:szCs w:val="24"/>
          <w:lang w:eastAsia="ru-RU"/>
        </w:rPr>
        <w:footnoteReference w:id="12"/>
      </w:r>
    </w:p>
    <w:p w:rsidR="00442863" w:rsidRPr="00F17B7F" w:rsidRDefault="00442863" w:rsidP="00442863">
      <w:pPr>
        <w:pStyle w:val="a5"/>
        <w:numPr>
          <w:ilvl w:val="1"/>
          <w:numId w:val="30"/>
        </w:numPr>
        <w:spacing w:after="0" w:line="240" w:lineRule="auto"/>
        <w:ind w:left="0" w:firstLine="709"/>
        <w:jc w:val="both"/>
        <w:rPr>
          <w:rFonts w:ascii="Times New Roman" w:hAnsi="Times New Roman" w:cs="Times New Roman"/>
          <w:b/>
          <w:sz w:val="24"/>
          <w:szCs w:val="24"/>
        </w:rPr>
      </w:pPr>
      <w:bookmarkStart w:id="4" w:name="_Ref14365683"/>
      <w:r w:rsidRPr="00864491">
        <w:rPr>
          <w:rFonts w:ascii="Times New Roman" w:eastAsia="Times New Roman" w:hAnsi="Times New Roman" w:cs="Times New Roman"/>
          <w:sz w:val="24"/>
          <w:szCs w:val="24"/>
          <w:lang w:eastAsia="ru-RU"/>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sidRPr="00864491">
        <w:rPr>
          <w:rStyle w:val="a8"/>
          <w:rFonts w:ascii="Times New Roman" w:hAnsi="Times New Roman"/>
          <w:sz w:val="24"/>
          <w:szCs w:val="24"/>
          <w:lang w:eastAsia="ru-RU"/>
        </w:rPr>
        <w:footnoteReference w:id="13"/>
      </w:r>
      <w:r w:rsidRPr="00864491">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864491">
        <w:rPr>
          <w:rFonts w:ascii="Times New Roman" w:eastAsia="Times New Roman" w:hAnsi="Times New Roman" w:cs="Times New Roman"/>
          <w:sz w:val="24"/>
          <w:szCs w:val="24"/>
          <w:lang w:eastAsia="ru-RU"/>
        </w:rPr>
        <w:t xml:space="preserve"> любая из Сторон вправе 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w:t>
      </w:r>
      <w:bookmarkEnd w:id="4"/>
      <w:r w:rsidRPr="00864491">
        <w:rPr>
          <w:rFonts w:ascii="Times New Roman" w:eastAsia="Times New Roman" w:hAnsi="Times New Roman" w:cs="Times New Roman"/>
          <w:sz w:val="24"/>
          <w:szCs w:val="24"/>
          <w:lang w:eastAsia="ru-RU"/>
        </w:rPr>
        <w:t xml:space="preserve"> </w:t>
      </w:r>
    </w:p>
    <w:p w:rsidR="00442863" w:rsidRPr="00A6567F" w:rsidRDefault="00442863" w:rsidP="00442863">
      <w:pPr>
        <w:pStyle w:val="a5"/>
        <w:spacing w:after="0" w:line="240" w:lineRule="auto"/>
        <w:ind w:left="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442863" w:rsidRPr="00A6567F" w:rsidRDefault="00442863" w:rsidP="00442863">
      <w:pPr>
        <w:pStyle w:val="a5"/>
        <w:numPr>
          <w:ilvl w:val="1"/>
          <w:numId w:val="30"/>
        </w:numPr>
        <w:spacing w:after="0" w:line="240" w:lineRule="auto"/>
        <w:ind w:left="0" w:firstLine="709"/>
        <w:jc w:val="both"/>
        <w:rPr>
          <w:rFonts w:ascii="Times New Roman" w:hAnsi="Times New Roman" w:cs="Times New Roman"/>
          <w:sz w:val="24"/>
          <w:szCs w:val="24"/>
        </w:rPr>
      </w:pPr>
      <w:r w:rsidRPr="003E296C">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w:t>
      </w:r>
      <w:r w:rsidRPr="0092707F">
        <w:rPr>
          <w:rFonts w:ascii="Times New Roman" w:eastAsia="Times New Roman" w:hAnsi="Times New Roman" w:cs="Times New Roman"/>
          <w:sz w:val="24"/>
          <w:szCs w:val="24"/>
          <w:lang w:eastAsia="ru-RU"/>
        </w:rPr>
        <w:t xml:space="preserve">качестве, Покупатель имеет право в течение 10 (десяти) календарных </w:t>
      </w:r>
      <w:r w:rsidRPr="0092707F">
        <w:rPr>
          <w:rFonts w:ascii="Times New Roman" w:eastAsia="Times New Roman" w:hAnsi="Times New Roman" w:cs="Times New Roman"/>
          <w:sz w:val="24"/>
          <w:szCs w:val="24"/>
          <w:lang w:eastAsia="ru-RU"/>
        </w:rPr>
        <w:lastRenderedPageBreak/>
        <w:t>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92707F">
        <w:rPr>
          <w:rFonts w:ascii="Times New Roman"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rFonts w:ascii="Times New Roman" w:hAnsi="Times New Roman" w:cs="Times New Roman"/>
          <w:sz w:val="24"/>
          <w:szCs w:val="24"/>
        </w:rPr>
        <w:t xml:space="preserve"> или затрат времени, или выявляются </w:t>
      </w:r>
      <w:r w:rsidRPr="00A6567F">
        <w:t>неоднократно</w:t>
      </w:r>
      <w:r w:rsidRPr="00A6567F">
        <w:rPr>
          <w:rFonts w:ascii="Times New Roman" w:hAnsi="Times New Roman" w:cs="Times New Roman"/>
          <w:sz w:val="24"/>
          <w:szCs w:val="24"/>
        </w:rPr>
        <w:t xml:space="preserve">, либо проявляются вновь </w:t>
      </w:r>
      <w:r w:rsidRPr="00344DB7">
        <w:rPr>
          <w:rFonts w:ascii="Times New Roman" w:hAnsi="Times New Roman" w:cs="Times New Roman"/>
          <w:sz w:val="24"/>
          <w:szCs w:val="24"/>
        </w:rPr>
        <w:t>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r w:rsidRPr="00F17B7F">
        <w:rPr>
          <w:rFonts w:ascii="Times New Roman" w:hAnsi="Times New Roman" w:cs="Times New Roman"/>
          <w:sz w:val="24"/>
          <w:szCs w:val="24"/>
        </w:rPr>
        <w:t>, в этом случае возврат Имущества и денежных средств происходит в соо</w:t>
      </w:r>
      <w:r w:rsidRPr="00344DB7">
        <w:rPr>
          <w:rFonts w:ascii="Times New Roman" w:hAnsi="Times New Roman" w:cs="Times New Roman"/>
          <w:sz w:val="24"/>
          <w:szCs w:val="24"/>
        </w:rPr>
        <w:t xml:space="preserve">тветствии с условиями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_Ref14365683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3.4</w:t>
      </w:r>
      <w:r>
        <w:rPr>
          <w:rFonts w:ascii="Times New Roman" w:hAnsi="Times New Roman" w:cs="Times New Roman"/>
          <w:sz w:val="24"/>
          <w:szCs w:val="24"/>
        </w:rPr>
        <w:fldChar w:fldCharType="end"/>
      </w:r>
      <w:r w:rsidRPr="00F17B7F">
        <w:rPr>
          <w:rFonts w:ascii="Times New Roman" w:hAnsi="Times New Roman" w:cs="Times New Roman"/>
          <w:sz w:val="24"/>
          <w:szCs w:val="24"/>
        </w:rPr>
        <w:t xml:space="preserve"> Договора</w:t>
      </w:r>
      <w:r w:rsidRPr="00344DB7">
        <w:rPr>
          <w:rFonts w:ascii="Times New Roman" w:hAnsi="Times New Roman" w:cs="Times New Roman"/>
          <w:sz w:val="24"/>
          <w:szCs w:val="24"/>
        </w:rPr>
        <w:t>.</w:t>
      </w:r>
    </w:p>
    <w:p w:rsidR="00442863" w:rsidRPr="00864491" w:rsidRDefault="00442863" w:rsidP="00442863">
      <w:pPr>
        <w:pStyle w:val="a5"/>
        <w:spacing w:after="0" w:line="240" w:lineRule="auto"/>
        <w:ind w:left="0"/>
        <w:jc w:val="both"/>
        <w:rPr>
          <w:rFonts w:ascii="Times New Roman" w:hAnsi="Times New Roman" w:cs="Times New Roman"/>
          <w:b/>
          <w:sz w:val="24"/>
          <w:szCs w:val="24"/>
        </w:rPr>
      </w:pPr>
    </w:p>
    <w:p w:rsidR="00442863" w:rsidRPr="00864491" w:rsidRDefault="00442863" w:rsidP="00442863">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Оплата по Договору</w:t>
      </w:r>
    </w:p>
    <w:p w:rsidR="00442863" w:rsidRPr="00864491" w:rsidRDefault="00442863" w:rsidP="00442863">
      <w:pPr>
        <w:pStyle w:val="a5"/>
        <w:spacing w:after="0" w:line="240" w:lineRule="auto"/>
        <w:ind w:left="709"/>
        <w:jc w:val="both"/>
        <w:rPr>
          <w:rFonts w:ascii="Times New Roman" w:eastAsia="Times New Roman" w:hAnsi="Times New Roman" w:cs="Times New Roman"/>
          <w:sz w:val="24"/>
          <w:szCs w:val="24"/>
          <w:lang w:eastAsia="ru-RU"/>
        </w:rPr>
      </w:pPr>
    </w:p>
    <w:p w:rsidR="00442863" w:rsidRPr="00A878C6" w:rsidRDefault="00442863" w:rsidP="0044286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5" w:name="_Ref486334854"/>
      <w:r w:rsidRPr="00A878C6">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864491">
        <w:rPr>
          <w:rFonts w:ascii="Times New Roman" w:hAnsi="Times New Roman" w:cs="Times New Roman"/>
          <w:sz w:val="24"/>
          <w:szCs w:val="24"/>
          <w:vertAlign w:val="superscript"/>
          <w:lang w:eastAsia="ru-RU"/>
        </w:rPr>
        <w:footnoteReference w:id="14"/>
      </w:r>
      <w:r w:rsidRPr="00A878C6">
        <w:rPr>
          <w:rFonts w:ascii="Times New Roman" w:eastAsia="Times New Roman" w:hAnsi="Times New Roman" w:cs="Times New Roman"/>
          <w:sz w:val="24"/>
          <w:szCs w:val="24"/>
          <w:lang w:eastAsia="ru-RU"/>
        </w:rPr>
        <w:t xml:space="preserve">, включая НДС </w:t>
      </w:r>
      <w:r>
        <w:rPr>
          <w:rFonts w:ascii="Times New Roman" w:eastAsia="Times New Roman" w:hAnsi="Times New Roman" w:cs="Times New Roman"/>
          <w:sz w:val="24"/>
          <w:szCs w:val="24"/>
          <w:lang w:eastAsia="ru-RU"/>
        </w:rPr>
        <w:t>(</w:t>
      </w:r>
      <w:r w:rsidRPr="00A878C6">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Pr>
          <w:rStyle w:val="a8"/>
          <w:rFonts w:ascii="Times New Roman" w:hAnsi="Times New Roman"/>
          <w:sz w:val="24"/>
          <w:szCs w:val="24"/>
          <w:lang w:eastAsia="ru-RU"/>
        </w:rPr>
        <w:footnoteReference w:id="15"/>
      </w:r>
      <w:r w:rsidRPr="00A878C6">
        <w:rPr>
          <w:rFonts w:ascii="Times New Roman" w:eastAsia="Times New Roman" w:hAnsi="Times New Roman" w:cs="Times New Roman"/>
          <w:sz w:val="24"/>
          <w:szCs w:val="24"/>
          <w:lang w:eastAsia="ru-RU"/>
        </w:rPr>
        <w:t>,</w:t>
      </w:r>
      <w:bookmarkEnd w:id="5"/>
      <w:r>
        <w:rPr>
          <w:rFonts w:ascii="Times New Roman" w:eastAsia="Times New Roman" w:hAnsi="Times New Roman" w:cs="Times New Roman"/>
          <w:sz w:val="24"/>
          <w:szCs w:val="24"/>
          <w:lang w:eastAsia="ru-RU"/>
        </w:rPr>
        <w:t xml:space="preserve"> </w:t>
      </w:r>
      <w:r w:rsidRPr="00A878C6">
        <w:rPr>
          <w:rFonts w:ascii="Times New Roman" w:eastAsia="Times New Roman" w:hAnsi="Times New Roman" w:cs="Times New Roman"/>
          <w:sz w:val="24"/>
          <w:szCs w:val="24"/>
          <w:lang w:eastAsia="ru-RU"/>
        </w:rPr>
        <w:t>в том числе:</w:t>
      </w:r>
    </w:p>
    <w:p w:rsidR="00442863" w:rsidRPr="00864491" w:rsidRDefault="00442863" w:rsidP="00442863">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Стоимость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составляет: ________ (____________) ________, кроме того 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в размере ________ (____________) ________, итого с учетом НДС: ________ (____________)</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w:t>
      </w:r>
    </w:p>
    <w:p w:rsidR="00442863" w:rsidRPr="00864491" w:rsidRDefault="00442863" w:rsidP="00442863">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lang w:eastAsia="ru-RU"/>
        </w:rPr>
        <w:footnoteReference w:id="16"/>
      </w:r>
      <w:r w:rsidRPr="00A6567F">
        <w:rPr>
          <w:rFonts w:ascii="Times New Roman" w:eastAsia="Times New Roman" w:hAnsi="Times New Roman" w:cs="Times New Roman"/>
          <w:sz w:val="24"/>
          <w:szCs w:val="24"/>
          <w:lang w:eastAsia="ru-RU"/>
        </w:rPr>
        <w:t>Стоимость Земельного участка составляет: ________ (____________)</w:t>
      </w:r>
      <w:r w:rsidRPr="00864491">
        <w:rPr>
          <w:rFonts w:ascii="Times New Roman" w:eastAsia="Times New Roman" w:hAnsi="Times New Roman" w:cs="Times New Roman"/>
          <w:sz w:val="24"/>
          <w:szCs w:val="24"/>
          <w:lang w:eastAsia="ru-RU"/>
        </w:rPr>
        <w:t xml:space="preserve"> </w:t>
      </w:r>
      <w:r w:rsidRPr="00A6567F">
        <w:rPr>
          <w:rFonts w:ascii="Times New Roman" w:eastAsia="Times New Roman" w:hAnsi="Times New Roman" w:cs="Times New Roman"/>
          <w:sz w:val="24"/>
          <w:szCs w:val="24"/>
          <w:lang w:eastAsia="ru-RU"/>
        </w:rPr>
        <w:t>________. НДС не облагается на основании подпункта 6 пункта 2 статьи 146 НК РФ.</w:t>
      </w:r>
      <w:r w:rsidRPr="00864491">
        <w:rPr>
          <w:rStyle w:val="a8"/>
          <w:rFonts w:ascii="Times New Roman" w:hAnsi="Times New Roman"/>
          <w:sz w:val="24"/>
          <w:szCs w:val="24"/>
          <w:lang w:eastAsia="ru-RU"/>
        </w:rPr>
        <w:footnoteReference w:id="17"/>
      </w:r>
    </w:p>
    <w:p w:rsidR="00442863" w:rsidRPr="00864491" w:rsidRDefault="00442863" w:rsidP="00442863">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17967631"/>
      <w:bookmarkStart w:id="7" w:name="_Ref486334738"/>
      <w:r w:rsidRPr="00864491">
        <w:rPr>
          <w:rStyle w:val="a8"/>
          <w:rFonts w:ascii="Times New Roman" w:hAnsi="Times New Roman"/>
          <w:sz w:val="24"/>
          <w:szCs w:val="24"/>
          <w:lang w:eastAsia="ru-RU"/>
        </w:rPr>
        <w:footnoteReference w:id="18"/>
      </w:r>
      <w:r w:rsidRPr="00864491">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 засчитывается в счет исполнения Покупателем обязанности по уплате</w:t>
      </w:r>
      <w:r w:rsidRPr="00F17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цены Имущества</w:t>
      </w:r>
      <w:r w:rsidRPr="00864491">
        <w:rPr>
          <w:rFonts w:ascii="Times New Roman" w:eastAsia="Times New Roman" w:hAnsi="Times New Roman" w:cs="Times New Roman"/>
          <w:sz w:val="24"/>
          <w:szCs w:val="24"/>
          <w:lang w:eastAsia="ru-RU"/>
        </w:rPr>
        <w:t xml:space="preserve"> по Договору.</w:t>
      </w:r>
      <w:bookmarkEnd w:id="6"/>
    </w:p>
    <w:p w:rsidR="00442863" w:rsidRPr="00864491" w:rsidRDefault="00442863" w:rsidP="00442863">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6861870"/>
      <w:r w:rsidRPr="00864491">
        <w:rPr>
          <w:rStyle w:val="a8"/>
          <w:rFonts w:ascii="Times New Roman" w:hAnsi="Times New Roman"/>
          <w:sz w:val="24"/>
          <w:szCs w:val="24"/>
          <w:lang w:eastAsia="ru-RU"/>
        </w:rPr>
        <w:footnoteReference w:id="19"/>
      </w:r>
      <w:r w:rsidRPr="00864491">
        <w:rPr>
          <w:rFonts w:ascii="Times New Roman" w:eastAsia="Times New Roman" w:hAnsi="Times New Roman" w:cs="Times New Roman"/>
          <w:sz w:val="24"/>
          <w:szCs w:val="24"/>
          <w:lang w:eastAsia="ru-RU"/>
        </w:rPr>
        <w:t xml:space="preserve">Оплата Имущества (оставшейся части в размере ________ (____________) ________, </w:t>
      </w:r>
      <w:r w:rsidRPr="00A878C6">
        <w:rPr>
          <w:rFonts w:ascii="Times New Roman" w:eastAsia="Times New Roman" w:hAnsi="Times New Roman" w:cs="Times New Roman"/>
          <w:sz w:val="24"/>
          <w:szCs w:val="24"/>
          <w:lang w:eastAsia="ru-RU"/>
        </w:rPr>
        <w:t xml:space="preserve">включая </w:t>
      </w:r>
      <w:r w:rsidRPr="00864491">
        <w:rPr>
          <w:rFonts w:ascii="Times New Roman" w:eastAsia="Times New Roman" w:hAnsi="Times New Roman" w:cs="Times New Roman"/>
          <w:sz w:val="24"/>
          <w:szCs w:val="24"/>
          <w:lang w:eastAsia="ru-RU"/>
        </w:rPr>
        <w:t xml:space="preserve">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sidRPr="00864491">
        <w:rPr>
          <w:rStyle w:val="a8"/>
          <w:rFonts w:ascii="Times New Roman" w:hAnsi="Times New Roman"/>
          <w:sz w:val="24"/>
          <w:szCs w:val="24"/>
          <w:lang w:eastAsia="ru-RU"/>
        </w:rPr>
        <w:footnoteReference w:id="20"/>
      </w:r>
      <w:r w:rsidRPr="00864491">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7"/>
      <w:bookmarkEnd w:id="8"/>
    </w:p>
    <w:p w:rsidR="00442863" w:rsidRPr="00864491" w:rsidRDefault="00442863" w:rsidP="00442863">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lang w:eastAsia="ru-RU"/>
        </w:rPr>
        <w:footnoteReference w:id="21"/>
      </w:r>
      <w:r w:rsidRPr="00864491">
        <w:rPr>
          <w:rFonts w:ascii="Times New Roman" w:eastAsia="Times New Roman" w:hAnsi="Times New Roman" w:cs="Times New Roman"/>
          <w:sz w:val="24"/>
          <w:szCs w:val="24"/>
          <w:lang w:eastAsia="ru-RU"/>
        </w:rPr>
        <w:t xml:space="preserve">Оплата Имущества (оставшейся части в размере ________ (____________) ________, </w:t>
      </w:r>
      <w:r w:rsidRPr="00A878C6">
        <w:rPr>
          <w:rFonts w:ascii="Times New Roman" w:eastAsia="Times New Roman" w:hAnsi="Times New Roman" w:cs="Times New Roman"/>
          <w:sz w:val="24"/>
          <w:szCs w:val="24"/>
          <w:lang w:eastAsia="ru-RU"/>
        </w:rPr>
        <w:t xml:space="preserve">включая </w:t>
      </w:r>
      <w:r w:rsidRPr="00864491">
        <w:rPr>
          <w:rFonts w:ascii="Times New Roman" w:eastAsia="Times New Roman" w:hAnsi="Times New Roman" w:cs="Times New Roman"/>
          <w:sz w:val="24"/>
          <w:szCs w:val="24"/>
          <w:lang w:eastAsia="ru-RU"/>
        </w:rPr>
        <w:t xml:space="preserve">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sidRPr="00864491">
        <w:rPr>
          <w:rStyle w:val="a8"/>
          <w:rFonts w:ascii="Times New Roman" w:hAnsi="Times New Roman"/>
          <w:sz w:val="24"/>
          <w:szCs w:val="24"/>
          <w:lang w:eastAsia="ru-RU"/>
        </w:rPr>
        <w:footnoteReference w:id="22"/>
      </w:r>
      <w:r w:rsidRPr="00864491">
        <w:rPr>
          <w:rFonts w:ascii="Times New Roman" w:eastAsia="Times New Roman" w:hAnsi="Times New Roman" w:cs="Times New Roman"/>
          <w:sz w:val="24"/>
          <w:szCs w:val="24"/>
          <w:lang w:eastAsia="ru-RU"/>
        </w:rPr>
        <w:t xml:space="preserve"> осуществляется Покупателем за счет кредитных средств, </w:t>
      </w:r>
      <w:r w:rsidRPr="00864491">
        <w:rPr>
          <w:rFonts w:ascii="Times New Roman" w:eastAsia="Times New Roman" w:hAnsi="Times New Roman" w:cs="Times New Roman"/>
          <w:sz w:val="24"/>
          <w:szCs w:val="24"/>
          <w:lang w:eastAsia="ru-RU"/>
        </w:rPr>
        <w:lastRenderedPageBreak/>
        <w:t>предоставленных Покупателю _____________________</w:t>
      </w:r>
      <w:r w:rsidRPr="00864491">
        <w:rPr>
          <w:rStyle w:val="a8"/>
          <w:rFonts w:ascii="Times New Roman" w:hAnsi="Times New Roman"/>
          <w:sz w:val="24"/>
          <w:szCs w:val="24"/>
          <w:lang w:eastAsia="ru-RU"/>
        </w:rPr>
        <w:footnoteReference w:id="23"/>
      </w:r>
      <w:r w:rsidRPr="00864491">
        <w:rPr>
          <w:rFonts w:ascii="Times New Roman" w:eastAsia="Times New Roman" w:hAnsi="Times New Roman" w:cs="Times New Roman"/>
          <w:sz w:val="24"/>
          <w:szCs w:val="24"/>
          <w:lang w:eastAsia="ru-RU"/>
        </w:rPr>
        <w:t xml:space="preserve"> в лице _________</w:t>
      </w:r>
      <w:r w:rsidRPr="00864491">
        <w:rPr>
          <w:rStyle w:val="a8"/>
          <w:rFonts w:ascii="Times New Roman" w:hAnsi="Times New Roman"/>
          <w:sz w:val="24"/>
          <w:szCs w:val="24"/>
          <w:lang w:eastAsia="ru-RU"/>
        </w:rPr>
        <w:footnoteReference w:id="24"/>
      </w:r>
      <w:r w:rsidRPr="00864491">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6567F">
        <w:rPr>
          <w:rFonts w:ascii="Times New Roman" w:eastAsia="Times New Roman" w:hAnsi="Times New Roman" w:cs="Times New Roman"/>
          <w:b/>
          <w:sz w:val="24"/>
          <w:szCs w:val="24"/>
          <w:lang w:eastAsia="ru-RU"/>
        </w:rPr>
        <w:t>Банк</w:t>
      </w:r>
      <w:r w:rsidRPr="00864491">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442863" w:rsidRDefault="00442863" w:rsidP="00442863">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lang w:eastAsia="ru-RU"/>
        </w:rPr>
        <w:footnoteReference w:id="25"/>
      </w:r>
      <w:r w:rsidRPr="00864491">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w:t>
      </w:r>
      <w:r w:rsidRPr="00A878C6">
        <w:rPr>
          <w:rFonts w:ascii="Times New Roman" w:eastAsia="Times New Roman" w:hAnsi="Times New Roman" w:cs="Times New Roman"/>
          <w:sz w:val="24"/>
          <w:szCs w:val="24"/>
          <w:lang w:eastAsia="ru-RU"/>
        </w:rPr>
        <w:t xml:space="preserve">включая </w:t>
      </w:r>
      <w:r w:rsidRPr="00864491">
        <w:rPr>
          <w:rFonts w:ascii="Times New Roman" w:eastAsia="Times New Roman" w:hAnsi="Times New Roman" w:cs="Times New Roman"/>
          <w:sz w:val="24"/>
          <w:szCs w:val="24"/>
          <w:lang w:eastAsia="ru-RU"/>
        </w:rPr>
        <w:t xml:space="preserve">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осуществляется Банком </w:t>
      </w:r>
      <w:r>
        <w:rPr>
          <w:rFonts w:ascii="Times New Roman" w:eastAsia="Times New Roman" w:hAnsi="Times New Roman" w:cs="Times New Roman"/>
          <w:sz w:val="24"/>
          <w:szCs w:val="24"/>
          <w:lang w:eastAsia="ru-RU"/>
        </w:rPr>
        <w:t xml:space="preserve">по поручению Покупателя </w:t>
      </w:r>
      <w:r w:rsidRPr="00864491">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442863" w:rsidRPr="00864491" w:rsidRDefault="00442863" w:rsidP="00442863">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442863" w:rsidRPr="00864491" w:rsidRDefault="00442863" w:rsidP="00442863">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_Ref486328623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p>
    <w:p w:rsidR="00442863" w:rsidRPr="00864491" w:rsidRDefault="00442863" w:rsidP="00442863">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442863" w:rsidRPr="00864491" w:rsidRDefault="00442863" w:rsidP="00442863">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442863" w:rsidRPr="00864491" w:rsidRDefault="00442863" w:rsidP="0044286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9" w:name="_Ref486333023"/>
      <w:r w:rsidRPr="00A6567F">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rFonts w:ascii="Times New Roman" w:eastAsia="Times New Roman" w:hAnsi="Times New Roman" w:cs="Times New Roman"/>
          <w:sz w:val="24"/>
          <w:szCs w:val="24"/>
          <w:lang w:eastAsia="ru-RU"/>
        </w:rPr>
        <w:fldChar w:fldCharType="begin"/>
      </w:r>
      <w:r w:rsidRPr="00A6567F">
        <w:rPr>
          <w:rFonts w:ascii="Times New Roman" w:eastAsia="Times New Roman" w:hAnsi="Times New Roman" w:cs="Times New Roman"/>
          <w:sz w:val="24"/>
          <w:szCs w:val="24"/>
          <w:lang w:eastAsia="ru-RU"/>
        </w:rPr>
        <w:instrText xml:space="preserve"> REF _Ref486328488 \r \h  \* MERGEFORMAT </w:instrText>
      </w:r>
      <w:r w:rsidRPr="00A6567F">
        <w:rPr>
          <w:rFonts w:ascii="Times New Roman" w:eastAsia="Times New Roman" w:hAnsi="Times New Roman" w:cs="Times New Roman"/>
          <w:sz w:val="24"/>
          <w:szCs w:val="24"/>
          <w:lang w:eastAsia="ru-RU"/>
        </w:rPr>
      </w:r>
      <w:r w:rsidRPr="00A6567F">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A6567F">
        <w:rPr>
          <w:rFonts w:ascii="Times New Roman" w:eastAsia="Times New Roman" w:hAnsi="Times New Roman" w:cs="Times New Roman"/>
          <w:sz w:val="24"/>
          <w:szCs w:val="24"/>
          <w:lang w:eastAsia="ru-RU"/>
        </w:rPr>
        <w:fldChar w:fldCharType="end"/>
      </w:r>
      <w:r w:rsidRPr="00A6567F">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Pr="00864491">
        <w:rPr>
          <w:rFonts w:ascii="Times New Roman" w:eastAsia="Times New Roman" w:hAnsi="Times New Roman" w:cs="Times New Roman"/>
          <w:sz w:val="24"/>
          <w:szCs w:val="24"/>
          <w:lang w:eastAsia="ru-RU"/>
        </w:rPr>
        <w:t>налог на имущество и земельный налог</w:t>
      </w:r>
      <w:r w:rsidRPr="00A6567F">
        <w:rPr>
          <w:rFonts w:ascii="Times New Roman" w:eastAsia="Times New Roman" w:hAnsi="Times New Roman" w:cs="Times New Roman"/>
          <w:sz w:val="24"/>
          <w:szCs w:val="24"/>
          <w:lang w:eastAsia="ru-RU"/>
        </w:rPr>
        <w:t xml:space="preserve"> - </w:t>
      </w:r>
      <w:r w:rsidRPr="00A6567F">
        <w:rPr>
          <w:rFonts w:ascii="Times New Roman" w:hAnsi="Times New Roman" w:cs="Times New Roman"/>
          <w:sz w:val="24"/>
          <w:szCs w:val="24"/>
        </w:rPr>
        <w:t xml:space="preserve">до даты государственной регистрации перехода права собственности на Недвижимое имущество, </w:t>
      </w:r>
      <w:r w:rsidRPr="00864491">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9"/>
    </w:p>
    <w:p w:rsidR="00442863" w:rsidRPr="00864491" w:rsidRDefault="00442863" w:rsidP="00442863">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rPr>
        <w:footnoteReference w:id="26"/>
      </w:r>
      <w:r w:rsidRPr="00864491">
        <w:rPr>
          <w:rFonts w:ascii="Times New Roman" w:hAnsi="Times New Roman" w:cs="Times New Roman"/>
          <w:sz w:val="24"/>
          <w:szCs w:val="24"/>
        </w:rPr>
        <w:t xml:space="preserve">При отсутствии индивидуальных узлов (приборов) учета сумма </w:t>
      </w:r>
      <w:r w:rsidRPr="00864491">
        <w:rPr>
          <w:rFonts w:ascii="Times New Roman" w:eastAsia="Times New Roman" w:hAnsi="Times New Roman" w:cs="Times New Roman"/>
          <w:sz w:val="24"/>
          <w:szCs w:val="24"/>
          <w:lang w:eastAsia="ru-RU"/>
        </w:rPr>
        <w:t xml:space="preserve">расходов Продавца, включая НДС, связанных с содержанием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подлежащая возмещению Покупателем, определяется и рассчитывается на основании показаний узлов (приборов) учета, к которым подключен </w:t>
      </w: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с учетом отношения площади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к площади всех помещений, подключенных к данным узлам (приборам) учета</w:t>
      </w:r>
      <w:r w:rsidRPr="00864491">
        <w:rPr>
          <w:rFonts w:ascii="Times New Roman" w:hAnsi="Times New Roman" w:cs="Times New Roman"/>
          <w:sz w:val="24"/>
          <w:szCs w:val="24"/>
        </w:rPr>
        <w:t>.</w:t>
      </w:r>
    </w:p>
    <w:p w:rsidR="00442863" w:rsidRPr="00864491" w:rsidRDefault="00442863" w:rsidP="00442863">
      <w:pPr>
        <w:pStyle w:val="a5"/>
        <w:numPr>
          <w:ilvl w:val="1"/>
          <w:numId w:val="30"/>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w:t>
      </w:r>
      <w:r>
        <w:rPr>
          <w:rFonts w:ascii="Times New Roman" w:eastAsia="Times New Roman" w:hAnsi="Times New Roman" w:cs="Times New Roman"/>
          <w:sz w:val="24"/>
          <w:szCs w:val="24"/>
          <w:lang w:eastAsia="ru-RU"/>
        </w:rPr>
        <w:t>а</w:t>
      </w:r>
      <w:r w:rsidRPr="00864491">
        <w:rPr>
          <w:rFonts w:ascii="Times New Roman" w:eastAsia="Times New Roman" w:hAnsi="Times New Roman" w:cs="Times New Roman"/>
          <w:sz w:val="24"/>
          <w:szCs w:val="24"/>
          <w:lang w:eastAsia="ru-RU"/>
        </w:rPr>
        <w:t>, уведомив об этом Покупателя.</w:t>
      </w:r>
    </w:p>
    <w:p w:rsidR="00442863" w:rsidRPr="00864491" w:rsidRDefault="00442863" w:rsidP="00442863">
      <w:pPr>
        <w:pStyle w:val="a5"/>
        <w:spacing w:after="0" w:line="240" w:lineRule="auto"/>
        <w:ind w:left="0" w:firstLine="709"/>
        <w:rPr>
          <w:rFonts w:ascii="Times New Roman" w:hAnsi="Times New Roman" w:cs="Times New Roman"/>
          <w:b/>
          <w:sz w:val="24"/>
          <w:szCs w:val="24"/>
        </w:rPr>
      </w:pPr>
    </w:p>
    <w:p w:rsidR="00442863" w:rsidRPr="00864491" w:rsidRDefault="00442863" w:rsidP="00442863">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Права и обязанности сторон</w:t>
      </w:r>
    </w:p>
    <w:p w:rsidR="00442863" w:rsidRPr="00864491" w:rsidRDefault="00442863" w:rsidP="00442863">
      <w:pPr>
        <w:pStyle w:val="a5"/>
        <w:spacing w:after="0" w:line="240" w:lineRule="auto"/>
        <w:ind w:left="0" w:firstLine="709"/>
        <w:rPr>
          <w:rFonts w:ascii="Times New Roman" w:hAnsi="Times New Roman" w:cs="Times New Roman"/>
          <w:b/>
          <w:sz w:val="24"/>
          <w:szCs w:val="24"/>
        </w:rPr>
      </w:pPr>
    </w:p>
    <w:p w:rsidR="00442863" w:rsidRPr="00864491" w:rsidRDefault="00442863" w:rsidP="00442863">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Стороны обязуются:</w:t>
      </w:r>
    </w:p>
    <w:p w:rsidR="00442863" w:rsidRDefault="00442863" w:rsidP="00442863">
      <w:pPr>
        <w:pStyle w:val="a5"/>
        <w:numPr>
          <w:ilvl w:val="2"/>
          <w:numId w:val="25"/>
        </w:numPr>
        <w:spacing w:after="0" w:line="240" w:lineRule="auto"/>
        <w:ind w:left="0" w:firstLine="709"/>
        <w:jc w:val="both"/>
        <w:rPr>
          <w:rFonts w:ascii="Times New Roman" w:eastAsia="Times New Roman" w:hAnsi="Times New Roman" w:cs="Times New Roman"/>
          <w:sz w:val="24"/>
          <w:szCs w:val="24"/>
          <w:lang w:eastAsia="ru-RU"/>
        </w:rPr>
      </w:pPr>
      <w:bookmarkStart w:id="10" w:name="_Ref527451584"/>
      <w:r>
        <w:rPr>
          <w:rFonts w:ascii="Times New Roman" w:eastAsia="Times New Roman" w:hAnsi="Times New Roman" w:cs="Times New Roman"/>
          <w:sz w:val="24"/>
          <w:szCs w:val="24"/>
          <w:lang w:eastAsia="ru-RU"/>
        </w:rPr>
        <w:t xml:space="preserve">В </w:t>
      </w:r>
      <w:r w:rsidRPr="00E71902">
        <w:rPr>
          <w:rFonts w:ascii="Times New Roman" w:eastAsia="Times New Roman" w:hAnsi="Times New Roman" w:cs="Times New Roman"/>
          <w:sz w:val="24"/>
          <w:szCs w:val="24"/>
          <w:lang w:eastAsia="ru-RU"/>
        </w:rPr>
        <w:t xml:space="preserve">течение </w:t>
      </w:r>
      <w:r w:rsidR="00E71902" w:rsidRPr="00E71902">
        <w:rPr>
          <w:rFonts w:ascii="Times New Roman" w:eastAsia="Times New Roman" w:hAnsi="Times New Roman" w:cs="Times New Roman"/>
          <w:sz w:val="24"/>
          <w:szCs w:val="24"/>
          <w:lang w:eastAsia="ru-RU"/>
        </w:rPr>
        <w:t>___</w:t>
      </w:r>
      <w:r w:rsidRPr="00E71902">
        <w:rPr>
          <w:rFonts w:ascii="Times New Roman" w:eastAsia="Times New Roman" w:hAnsi="Times New Roman" w:cs="Times New Roman"/>
          <w:sz w:val="24"/>
          <w:szCs w:val="24"/>
          <w:lang w:eastAsia="ru-RU"/>
        </w:rPr>
        <w:t xml:space="preserve"> (</w:t>
      </w:r>
      <w:r w:rsidR="00E71902" w:rsidRPr="00E71902">
        <w:rPr>
          <w:rFonts w:ascii="Times New Roman" w:eastAsia="Times New Roman" w:hAnsi="Times New Roman" w:cs="Times New Roman"/>
          <w:sz w:val="24"/>
          <w:szCs w:val="24"/>
          <w:lang w:eastAsia="ru-RU"/>
        </w:rPr>
        <w:t>____</w:t>
      </w:r>
      <w:r w:rsidRPr="00E71902">
        <w:rPr>
          <w:rFonts w:ascii="Times New Roman" w:eastAsia="Times New Roman" w:hAnsi="Times New Roman" w:cs="Times New Roman"/>
          <w:sz w:val="24"/>
          <w:szCs w:val="24"/>
          <w:lang w:eastAsia="ru-RU"/>
        </w:rPr>
        <w:t>) календарных</w:t>
      </w:r>
      <w:r w:rsidRPr="00864491">
        <w:rPr>
          <w:rFonts w:ascii="Times New Roman" w:eastAsia="Times New Roman" w:hAnsi="Times New Roman" w:cs="Times New Roman"/>
          <w:sz w:val="24"/>
          <w:szCs w:val="24"/>
          <w:lang w:eastAsia="ru-RU"/>
        </w:rPr>
        <w:t xml:space="preserve"> дней со дня подписания Договора</w:t>
      </w:r>
      <w:r w:rsidRPr="00DB1759">
        <w:rPr>
          <w:rFonts w:ascii="Times New Roman" w:eastAsia="Times New Roman" w:hAnsi="Times New Roman" w:cs="Times New Roman"/>
          <w:sz w:val="24"/>
          <w:szCs w:val="24"/>
          <w:lang w:eastAsia="ru-RU"/>
        </w:rPr>
        <w:t xml:space="preserve">, </w:t>
      </w:r>
      <w:r>
        <w:rPr>
          <w:rStyle w:val="a8"/>
          <w:rFonts w:ascii="Times New Roman" w:hAnsi="Times New Roman"/>
          <w:sz w:val="24"/>
          <w:szCs w:val="24"/>
          <w:lang w:eastAsia="ru-RU"/>
        </w:rPr>
        <w:footnoteReference w:id="27"/>
      </w:r>
      <w:r w:rsidRPr="00DB1759">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w:t>
      </w:r>
      <w:r w:rsidRPr="00DB1759">
        <w:rPr>
          <w:rFonts w:ascii="Times New Roman" w:eastAsia="Times New Roman" w:hAnsi="Times New Roman" w:cs="Times New Roman"/>
          <w:sz w:val="24"/>
          <w:szCs w:val="24"/>
          <w:lang w:eastAsia="ru-RU"/>
        </w:rPr>
        <w:lastRenderedPageBreak/>
        <w:t xml:space="preserve">капитального ремонта </w:t>
      </w:r>
      <w:r>
        <w:rPr>
          <w:rFonts w:ascii="Times New Roman" w:eastAsia="Times New Roman" w:hAnsi="Times New Roman" w:cs="Times New Roman"/>
          <w:sz w:val="24"/>
          <w:szCs w:val="24"/>
          <w:lang w:eastAsia="ru-RU"/>
        </w:rPr>
        <w:t xml:space="preserve">части </w:t>
      </w:r>
      <w:r w:rsidRPr="00DB1759">
        <w:rPr>
          <w:rFonts w:ascii="Times New Roman" w:eastAsia="Times New Roman" w:hAnsi="Times New Roman" w:cs="Times New Roman"/>
          <w:sz w:val="24"/>
          <w:szCs w:val="24"/>
          <w:lang w:eastAsia="ru-RU"/>
        </w:rPr>
        <w:t xml:space="preserve">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w:t>
      </w:r>
      <w:r w:rsidRPr="00864491">
        <w:rPr>
          <w:rFonts w:ascii="Times New Roman" w:eastAsia="Times New Roman" w:hAnsi="Times New Roman" w:cs="Times New Roman"/>
          <w:sz w:val="24"/>
          <w:szCs w:val="24"/>
          <w:lang w:eastAsia="ru-RU"/>
        </w:rPr>
        <w:t>на Недвижимое имущество</w:t>
      </w:r>
      <w:r w:rsidRPr="00864491">
        <w:rPr>
          <w:rStyle w:val="a8"/>
          <w:rFonts w:ascii="Times New Roman" w:hAnsi="Times New Roman"/>
          <w:sz w:val="24"/>
          <w:szCs w:val="24"/>
          <w:lang w:eastAsia="ru-RU"/>
        </w:rPr>
        <w:footnoteReference w:id="28"/>
      </w:r>
      <w:r w:rsidRPr="00864491">
        <w:rPr>
          <w:rFonts w:ascii="Times New Roman" w:eastAsia="Times New Roman" w:hAnsi="Times New Roman" w:cs="Times New Roman"/>
          <w:sz w:val="24"/>
          <w:szCs w:val="24"/>
          <w:lang w:eastAsia="ru-RU"/>
        </w:rPr>
        <w:t xml:space="preserve"> к Покупателю</w:t>
      </w:r>
      <w:r w:rsidRPr="00DB1759">
        <w:rPr>
          <w:rFonts w:ascii="Times New Roman" w:eastAsia="Times New Roman" w:hAnsi="Times New Roman" w:cs="Times New Roman"/>
          <w:sz w:val="24"/>
          <w:szCs w:val="24"/>
          <w:lang w:eastAsia="ru-RU"/>
        </w:rPr>
        <w:t xml:space="preserve"> по Договору совместно с документами для регистрации Договора аренды.</w:t>
      </w:r>
    </w:p>
    <w:p w:rsidR="00442863" w:rsidRDefault="00442863" w:rsidP="00442863">
      <w:pPr>
        <w:pStyle w:val="a5"/>
        <w:numPr>
          <w:ilvl w:val="2"/>
          <w:numId w:val="2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0"/>
    <w:p w:rsidR="00442863" w:rsidRPr="00864491" w:rsidRDefault="00442863" w:rsidP="00442863">
      <w:pPr>
        <w:spacing w:after="0" w:line="240" w:lineRule="auto"/>
        <w:ind w:firstLine="709"/>
        <w:jc w:val="both"/>
        <w:rPr>
          <w:rFonts w:ascii="Times New Roman" w:eastAsia="Times New Roman" w:hAnsi="Times New Roman" w:cs="Times New Roman"/>
          <w:sz w:val="24"/>
          <w:szCs w:val="24"/>
          <w:lang w:eastAsia="ru-RU"/>
        </w:rPr>
      </w:pPr>
    </w:p>
    <w:p w:rsidR="00442863" w:rsidRPr="00864491" w:rsidRDefault="00442863" w:rsidP="00442863">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Продавец обязуется</w:t>
      </w:r>
    </w:p>
    <w:p w:rsidR="00442863" w:rsidRPr="00864491" w:rsidRDefault="00442863" w:rsidP="00442863">
      <w:pPr>
        <w:pStyle w:val="a5"/>
        <w:numPr>
          <w:ilvl w:val="2"/>
          <w:numId w:val="26"/>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442863" w:rsidRPr="00864491" w:rsidRDefault="00442863" w:rsidP="00442863">
      <w:pPr>
        <w:pStyle w:val="a5"/>
        <w:spacing w:after="0" w:line="240" w:lineRule="auto"/>
        <w:ind w:left="0" w:firstLine="709"/>
        <w:jc w:val="both"/>
        <w:rPr>
          <w:rFonts w:ascii="Times New Roman" w:eastAsia="Times New Roman" w:hAnsi="Times New Roman" w:cs="Times New Roman"/>
          <w:sz w:val="24"/>
          <w:szCs w:val="24"/>
          <w:lang w:eastAsia="ru-RU"/>
        </w:rPr>
      </w:pPr>
    </w:p>
    <w:p w:rsidR="00442863" w:rsidRPr="00864491" w:rsidRDefault="00442863" w:rsidP="00442863">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Покупатель обязуется:</w:t>
      </w:r>
    </w:p>
    <w:p w:rsidR="00442863" w:rsidRPr="00864491" w:rsidRDefault="00442863" w:rsidP="00442863">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требованию Продавца п</w:t>
      </w:r>
      <w:r w:rsidRPr="00864491">
        <w:rPr>
          <w:rFonts w:ascii="Times New Roman" w:eastAsia="Times New Roman" w:hAnsi="Times New Roman" w:cs="Times New Roman"/>
          <w:sz w:val="24"/>
          <w:szCs w:val="24"/>
          <w:lang w:eastAsia="ru-RU"/>
        </w:rPr>
        <w:t>ринять</w:t>
      </w:r>
      <w:r>
        <w:rPr>
          <w:rFonts w:ascii="Times New Roman" w:eastAsia="Times New Roman" w:hAnsi="Times New Roman" w:cs="Times New Roman"/>
          <w:sz w:val="24"/>
          <w:szCs w:val="24"/>
          <w:lang w:eastAsia="ru-RU"/>
        </w:rPr>
        <w:t>, а также</w:t>
      </w:r>
      <w:r w:rsidRPr="00864491">
        <w:rPr>
          <w:rFonts w:ascii="Times New Roman" w:eastAsia="Times New Roman" w:hAnsi="Times New Roman" w:cs="Times New Roman"/>
          <w:sz w:val="24"/>
          <w:szCs w:val="24"/>
          <w:lang w:eastAsia="ru-RU"/>
        </w:rPr>
        <w:t xml:space="preserve"> оплатить Имущество в порядке и на условиях, установленных Договором.</w:t>
      </w:r>
    </w:p>
    <w:p w:rsidR="00442863" w:rsidRPr="00A6567F" w:rsidRDefault="00442863" w:rsidP="00442863">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A6567F">
        <w:rPr>
          <w:rFonts w:ascii="Times New Roman" w:eastAsia="Times New Roman" w:hAnsi="Times New Roman" w:cs="Times New Roman"/>
          <w:sz w:val="24"/>
          <w:szCs w:val="24"/>
          <w:lang w:eastAsia="ru-RU"/>
        </w:rPr>
        <w:fldChar w:fldCharType="begin"/>
      </w:r>
      <w:r w:rsidRPr="00A6567F">
        <w:rPr>
          <w:rFonts w:ascii="Times New Roman" w:eastAsia="Times New Roman" w:hAnsi="Times New Roman" w:cs="Times New Roman"/>
          <w:sz w:val="24"/>
          <w:szCs w:val="24"/>
          <w:lang w:eastAsia="ru-RU"/>
        </w:rPr>
        <w:instrText xml:space="preserve"> REF _Ref486328488 \r \h </w:instrText>
      </w:r>
      <w:r w:rsidRPr="00864491">
        <w:rPr>
          <w:rFonts w:ascii="Times New Roman" w:eastAsia="Times New Roman" w:hAnsi="Times New Roman" w:cs="Times New Roman"/>
          <w:sz w:val="24"/>
          <w:szCs w:val="24"/>
          <w:lang w:eastAsia="ru-RU"/>
        </w:rPr>
        <w:instrText xml:space="preserve"> \* MERGEFORMAT </w:instrText>
      </w:r>
      <w:r w:rsidRPr="00A6567F">
        <w:rPr>
          <w:rFonts w:ascii="Times New Roman" w:eastAsia="Times New Roman" w:hAnsi="Times New Roman" w:cs="Times New Roman"/>
          <w:sz w:val="24"/>
          <w:szCs w:val="24"/>
          <w:lang w:eastAsia="ru-RU"/>
        </w:rPr>
      </w:r>
      <w:r w:rsidRPr="00A6567F">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A6567F">
        <w:rPr>
          <w:rFonts w:ascii="Times New Roman" w:eastAsia="Times New Roman" w:hAnsi="Times New Roman" w:cs="Times New Roman"/>
          <w:sz w:val="24"/>
          <w:szCs w:val="24"/>
          <w:lang w:eastAsia="ru-RU"/>
        </w:rPr>
        <w:fldChar w:fldCharType="end"/>
      </w:r>
      <w:r w:rsidRPr="00A6567F">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442863" w:rsidRPr="00A6567F" w:rsidRDefault="00E71902" w:rsidP="00442863">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60</w:t>
      </w:r>
      <w:r w:rsidR="00442863" w:rsidRPr="008644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шестидесяти</w:t>
      </w:r>
      <w:r w:rsidR="00442863" w:rsidRPr="00864491">
        <w:rPr>
          <w:rFonts w:ascii="Times New Roman" w:eastAsia="Times New Roman" w:hAnsi="Times New Roman" w:cs="Times New Roman"/>
          <w:sz w:val="24"/>
          <w:szCs w:val="24"/>
          <w:lang w:eastAsia="ru-RU"/>
        </w:rPr>
        <w:t>)</w:t>
      </w:r>
      <w:r w:rsidR="00442863" w:rsidRPr="00A6567F">
        <w:rPr>
          <w:rFonts w:ascii="Times New Roman" w:eastAsia="Times New Roman" w:hAnsi="Times New Roman" w:cs="Times New Roman"/>
          <w:sz w:val="24"/>
          <w:szCs w:val="24"/>
          <w:lang w:eastAsia="ru-RU"/>
        </w:rPr>
        <w:t xml:space="preserve"> рабочих дней со дня регистрации перехода на Покупателя права собственности на </w:t>
      </w:r>
      <w:r w:rsidR="00442863" w:rsidRPr="00864491">
        <w:rPr>
          <w:rFonts w:ascii="Times New Roman" w:eastAsia="Times New Roman" w:hAnsi="Times New Roman" w:cs="Times New Roman"/>
          <w:sz w:val="24"/>
          <w:szCs w:val="24"/>
          <w:lang w:eastAsia="ru-RU"/>
        </w:rPr>
        <w:t>Недвижимое и</w:t>
      </w:r>
      <w:r w:rsidR="00442863" w:rsidRPr="00A6567F">
        <w:rPr>
          <w:rFonts w:ascii="Times New Roman" w:eastAsia="Times New Roman" w:hAnsi="Times New Roman" w:cs="Times New Roman"/>
          <w:sz w:val="24"/>
          <w:szCs w:val="24"/>
          <w:lang w:eastAsia="ru-RU"/>
        </w:rPr>
        <w:t xml:space="preserve">мущество переоформить договоры на коммунальные, эксплуатационные, административно-хозяйственные и иные </w:t>
      </w:r>
      <w:r w:rsidR="00442863">
        <w:rPr>
          <w:rFonts w:ascii="Times New Roman" w:eastAsia="Times New Roman" w:hAnsi="Times New Roman" w:cs="Times New Roman"/>
          <w:sz w:val="24"/>
          <w:szCs w:val="24"/>
          <w:lang w:eastAsia="ru-RU"/>
        </w:rPr>
        <w:t>услуги</w:t>
      </w:r>
      <w:r w:rsidR="00442863" w:rsidRPr="00A6567F">
        <w:rPr>
          <w:rFonts w:ascii="Times New Roman" w:eastAsia="Times New Roman" w:hAnsi="Times New Roman" w:cs="Times New Roman"/>
          <w:sz w:val="24"/>
          <w:szCs w:val="24"/>
          <w:lang w:eastAsia="ru-RU"/>
        </w:rPr>
        <w:t>.</w:t>
      </w:r>
    </w:p>
    <w:p w:rsidR="00442863" w:rsidRPr="00864491" w:rsidRDefault="00442863" w:rsidP="00442863">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bookmarkStart w:id="11" w:name="_Ref486332634"/>
      <w:r w:rsidRPr="00A6567F">
        <w:rPr>
          <w:rFonts w:ascii="Times New Roman" w:eastAsia="Times New Roman" w:hAnsi="Times New Roman" w:cs="Times New Roman"/>
          <w:sz w:val="24"/>
          <w:szCs w:val="24"/>
          <w:lang w:eastAsia="ru-RU"/>
        </w:rPr>
        <w:t xml:space="preserve">Обязан возместить Продавцу в </w:t>
      </w:r>
      <w:r w:rsidRPr="00864491">
        <w:rPr>
          <w:rFonts w:ascii="Times New Roman" w:eastAsia="Times New Roman" w:hAnsi="Times New Roman" w:cs="Times New Roman"/>
          <w:sz w:val="24"/>
          <w:szCs w:val="24"/>
          <w:lang w:eastAsia="ru-RU"/>
        </w:rPr>
        <w:t xml:space="preserve">полном объёме расходы, включая НДС, связанные с содержанием Имущества, указанные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_Ref486333023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r w:rsidRPr="00A6567F">
        <w:rPr>
          <w:rFonts w:ascii="Times New Roman" w:eastAsia="Times New Roman" w:hAnsi="Times New Roman" w:cs="Times New Roman"/>
          <w:sz w:val="24"/>
          <w:szCs w:val="24"/>
          <w:lang w:eastAsia="ru-RU"/>
        </w:rPr>
        <w:t>.</w:t>
      </w:r>
    </w:p>
    <w:p w:rsidR="00442863" w:rsidRPr="00B1678C" w:rsidRDefault="00442863" w:rsidP="00B1678C">
      <w:pPr>
        <w:spacing w:after="0" w:line="240" w:lineRule="auto"/>
        <w:jc w:val="both"/>
        <w:rPr>
          <w:rFonts w:ascii="Times New Roman" w:eastAsia="Times New Roman" w:hAnsi="Times New Roman" w:cs="Times New Roman"/>
          <w:sz w:val="24"/>
          <w:szCs w:val="24"/>
          <w:lang w:eastAsia="ru-RU"/>
        </w:rPr>
      </w:pPr>
      <w:bookmarkStart w:id="12" w:name="_GoBack"/>
      <w:bookmarkEnd w:id="12"/>
    </w:p>
    <w:bookmarkEnd w:id="11"/>
    <w:p w:rsidR="00442863" w:rsidRPr="00864491" w:rsidRDefault="00442863" w:rsidP="00442863">
      <w:pPr>
        <w:pStyle w:val="a5"/>
        <w:tabs>
          <w:tab w:val="left" w:pos="-1418"/>
        </w:tabs>
        <w:spacing w:after="0" w:line="240" w:lineRule="auto"/>
        <w:ind w:left="709"/>
        <w:jc w:val="both"/>
        <w:rPr>
          <w:rFonts w:ascii="Times New Roman" w:hAnsi="Times New Roman" w:cs="Times New Roman"/>
          <w:sz w:val="24"/>
          <w:szCs w:val="24"/>
        </w:rPr>
      </w:pPr>
    </w:p>
    <w:p w:rsidR="00442863" w:rsidRPr="00864491" w:rsidRDefault="00442863" w:rsidP="00442863">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Ответственность сторон</w:t>
      </w:r>
    </w:p>
    <w:p w:rsidR="00442863" w:rsidRPr="00864491" w:rsidRDefault="00442863" w:rsidP="00442863">
      <w:pPr>
        <w:pStyle w:val="a5"/>
        <w:spacing w:after="0" w:line="240" w:lineRule="auto"/>
        <w:ind w:left="0" w:firstLine="709"/>
        <w:rPr>
          <w:rFonts w:ascii="Times New Roman" w:hAnsi="Times New Roman" w:cs="Times New Roman"/>
          <w:sz w:val="24"/>
          <w:szCs w:val="24"/>
        </w:rPr>
      </w:pPr>
    </w:p>
    <w:p w:rsidR="00442863" w:rsidRPr="00864491" w:rsidRDefault="00442863" w:rsidP="0044286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442863" w:rsidRPr="00864491" w:rsidRDefault="00442863" w:rsidP="0044286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нарушения Покупателем срока оплаты Имущества, установленного в пункте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_Ref486333023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442863" w:rsidRPr="00864491" w:rsidRDefault="00442863" w:rsidP="0044286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442863" w:rsidRPr="00864491" w:rsidRDefault="00442863" w:rsidP="0044286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442863" w:rsidRPr="00864491" w:rsidRDefault="00442863" w:rsidP="0044286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w:t>
      </w:r>
      <w:r>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трех десятых) %</w:t>
      </w:r>
      <w:r>
        <w:rPr>
          <w:rFonts w:ascii="Times New Roman" w:eastAsia="Times New Roman" w:hAnsi="Times New Roman" w:cs="Times New Roman"/>
          <w:sz w:val="24"/>
          <w:szCs w:val="24"/>
          <w:lang w:eastAsia="ru-RU"/>
        </w:rPr>
        <w:t>,</w:t>
      </w:r>
      <w:r w:rsidRPr="00B5757C">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w:t>
      </w:r>
      <w:r w:rsidRPr="00864491">
        <w:rPr>
          <w:rFonts w:ascii="Times New Roman" w:eastAsia="Times New Roman" w:hAnsi="Times New Roman" w:cs="Times New Roman"/>
          <w:sz w:val="24"/>
          <w:szCs w:val="24"/>
          <w:lang w:eastAsia="ru-RU"/>
        </w:rPr>
        <w:lastRenderedPageBreak/>
        <w:t xml:space="preserve">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442863" w:rsidRPr="00864491" w:rsidRDefault="00442863" w:rsidP="0044286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w:t>
      </w:r>
      <w:r w:rsidRPr="00B5757C">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w:t>
      </w:r>
    </w:p>
    <w:p w:rsidR="00442863" w:rsidRPr="00864491" w:rsidRDefault="00442863" w:rsidP="0044286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442863" w:rsidRPr="00864491" w:rsidRDefault="00442863" w:rsidP="0044286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нарушения сроков возврата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_Ref3210543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w:t>
      </w:r>
    </w:p>
    <w:p w:rsidR="00442863" w:rsidRDefault="00442863" w:rsidP="0044286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864491">
        <w:rPr>
          <w:rFonts w:ascii="Times New Roman" w:hAnsi="Times New Roman" w:cs="Times New Roman"/>
          <w:sz w:val="24"/>
          <w:szCs w:val="24"/>
        </w:rPr>
        <w:t xml:space="preserve">том состоянии, в котором он его получил, то </w:t>
      </w:r>
      <w:bookmarkStart w:id="13" w:name="_Ref510611957"/>
      <w:r w:rsidRPr="00864491">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864491">
        <w:rPr>
          <w:rFonts w:ascii="Times New Roman" w:eastAsia="Times New Roman" w:hAnsi="Times New Roman" w:cs="Times New Roman"/>
          <w:sz w:val="24"/>
          <w:szCs w:val="24"/>
          <w:lang w:eastAsia="ru-RU"/>
        </w:rPr>
        <w:t xml:space="preserve"> от общей стоимости Имущества.</w:t>
      </w:r>
      <w:bookmarkEnd w:id="13"/>
      <w:r w:rsidRPr="00864491">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442863" w:rsidRPr="00864491" w:rsidRDefault="00442863" w:rsidP="0044286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9256CA">
        <w:rPr>
          <w:rFonts w:ascii="Times New Roman" w:eastAsia="Times New Roman" w:hAnsi="Times New Roman" w:cs="Times New Roman"/>
          <w:sz w:val="24"/>
          <w:szCs w:val="24"/>
          <w:lang w:eastAsia="ru-RU"/>
        </w:rPr>
        <w:t>В случае нарушения срока заключения Договора аренды, указанного в п</w:t>
      </w:r>
      <w:r>
        <w:rPr>
          <w:rFonts w:ascii="Times New Roman" w:eastAsia="Times New Roman" w:hAnsi="Times New Roman" w:cs="Times New Roman"/>
          <w:sz w:val="24"/>
          <w:szCs w:val="24"/>
          <w:lang w:eastAsia="ru-RU"/>
        </w:rPr>
        <w:t>ункте</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sidRPr="009256CA">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w:t>
      </w:r>
      <w:r w:rsidRPr="0086449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три</w:t>
      </w:r>
      <w:r w:rsidRPr="00864491">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864491">
        <w:rPr>
          <w:rFonts w:ascii="Times New Roman" w:eastAsia="Times New Roman" w:hAnsi="Times New Roman" w:cs="Times New Roman"/>
          <w:sz w:val="24"/>
          <w:szCs w:val="24"/>
          <w:lang w:eastAsia="ru-RU"/>
        </w:rPr>
        <w:t>)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w:t>
      </w:r>
      <w:r w:rsidRPr="009256CA">
        <w:rPr>
          <w:rFonts w:ascii="Times New Roman" w:eastAsia="Times New Roman" w:hAnsi="Times New Roman" w:cs="Times New Roman"/>
          <w:sz w:val="24"/>
          <w:szCs w:val="24"/>
          <w:lang w:eastAsia="ru-RU"/>
        </w:rPr>
        <w:t>.</w:t>
      </w:r>
    </w:p>
    <w:p w:rsidR="00442863" w:rsidRPr="00864491" w:rsidRDefault="00442863" w:rsidP="0044286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Уплата неустойки и возмещение убытков </w:t>
      </w:r>
      <w:r>
        <w:rPr>
          <w:rFonts w:ascii="Times New Roman" w:eastAsia="Times New Roman" w:hAnsi="Times New Roman" w:cs="Times New Roman"/>
          <w:sz w:val="24"/>
          <w:szCs w:val="24"/>
          <w:lang w:eastAsia="ru-RU"/>
        </w:rPr>
        <w:t xml:space="preserve">производится в течение 10 (десяти) рабочих дней с даты получения соответствующего письменного требования другой Стороны и </w:t>
      </w:r>
      <w:r w:rsidRPr="00864491">
        <w:rPr>
          <w:rFonts w:ascii="Times New Roman" w:eastAsia="Times New Roman" w:hAnsi="Times New Roman" w:cs="Times New Roman"/>
          <w:sz w:val="24"/>
          <w:szCs w:val="24"/>
          <w:lang w:eastAsia="ru-RU"/>
        </w:rPr>
        <w:t>не освобождает Стороны от исполнения своих обязательств по Договору.</w:t>
      </w:r>
    </w:p>
    <w:p w:rsidR="00442863" w:rsidRPr="00864491" w:rsidRDefault="00442863" w:rsidP="00442863">
      <w:pPr>
        <w:pStyle w:val="a5"/>
        <w:spacing w:after="0" w:line="240" w:lineRule="auto"/>
        <w:ind w:left="0" w:firstLine="709"/>
        <w:rPr>
          <w:rFonts w:ascii="Times New Roman" w:hAnsi="Times New Roman" w:cs="Times New Roman"/>
          <w:sz w:val="24"/>
          <w:szCs w:val="24"/>
        </w:rPr>
      </w:pPr>
    </w:p>
    <w:p w:rsidR="00442863" w:rsidRPr="00864491" w:rsidRDefault="00442863" w:rsidP="00442863">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Изменение и расторжение Договора</w:t>
      </w:r>
    </w:p>
    <w:p w:rsidR="00442863" w:rsidRPr="00864491" w:rsidRDefault="00442863" w:rsidP="00442863">
      <w:pPr>
        <w:pStyle w:val="a5"/>
        <w:spacing w:after="0" w:line="240" w:lineRule="auto"/>
        <w:ind w:left="709"/>
        <w:jc w:val="both"/>
        <w:rPr>
          <w:rFonts w:ascii="Times New Roman" w:eastAsia="Times New Roman" w:hAnsi="Times New Roman" w:cs="Times New Roman"/>
          <w:sz w:val="24"/>
          <w:szCs w:val="24"/>
          <w:lang w:eastAsia="ru-RU"/>
        </w:rPr>
      </w:pPr>
    </w:p>
    <w:p w:rsidR="00442863" w:rsidRPr="00864491" w:rsidRDefault="00442863" w:rsidP="0044286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442863" w:rsidRPr="00864491" w:rsidRDefault="00442863" w:rsidP="0044286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442863" w:rsidRDefault="00442863" w:rsidP="0044286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14" w:name="_Ref3210543"/>
      <w:r w:rsidRPr="00864491">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4"/>
    </w:p>
    <w:p w:rsidR="00442863" w:rsidRPr="00864491" w:rsidRDefault="00442863" w:rsidP="0044286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AF7873">
        <w:rPr>
          <w:rFonts w:ascii="Times New Roman" w:eastAsia="Times New Roman" w:hAnsi="Times New Roman" w:cs="Times New Roman"/>
          <w:sz w:val="24"/>
          <w:szCs w:val="24"/>
          <w:lang w:eastAsia="ru-RU"/>
        </w:rPr>
        <w:lastRenderedPageBreak/>
        <w:t xml:space="preserve">В случае </w:t>
      </w:r>
      <w:r>
        <w:rPr>
          <w:rFonts w:ascii="Times New Roman" w:eastAsia="Times New Roman" w:hAnsi="Times New Roman" w:cs="Times New Roman"/>
          <w:sz w:val="24"/>
          <w:szCs w:val="24"/>
          <w:lang w:eastAsia="ru-RU"/>
        </w:rPr>
        <w:t>не заключения</w:t>
      </w:r>
      <w:r w:rsidRPr="00AF7873">
        <w:rPr>
          <w:rFonts w:ascii="Times New Roman" w:eastAsia="Times New Roman" w:hAnsi="Times New Roman" w:cs="Times New Roman"/>
          <w:sz w:val="24"/>
          <w:szCs w:val="24"/>
          <w:lang w:eastAsia="ru-RU"/>
        </w:rPr>
        <w:t xml:space="preserve"> Покупателем </w:t>
      </w:r>
      <w:r>
        <w:rPr>
          <w:rFonts w:ascii="Times New Roman" w:eastAsia="Times New Roman" w:hAnsi="Times New Roman" w:cs="Times New Roman"/>
          <w:sz w:val="24"/>
          <w:szCs w:val="24"/>
          <w:lang w:eastAsia="ru-RU"/>
        </w:rPr>
        <w:t>Д</w:t>
      </w:r>
      <w:r w:rsidRPr="00AF7873">
        <w:rPr>
          <w:rFonts w:ascii="Times New Roman" w:eastAsia="Times New Roman" w:hAnsi="Times New Roman" w:cs="Times New Roman"/>
          <w:sz w:val="24"/>
          <w:szCs w:val="24"/>
          <w:lang w:eastAsia="ru-RU"/>
        </w:rPr>
        <w:t>оговора аренды</w:t>
      </w:r>
      <w:r>
        <w:rPr>
          <w:rFonts w:ascii="Times New Roman" w:eastAsia="Times New Roman" w:hAnsi="Times New Roman" w:cs="Times New Roman"/>
          <w:sz w:val="24"/>
          <w:szCs w:val="24"/>
          <w:lang w:eastAsia="ru-RU"/>
        </w:rPr>
        <w:t xml:space="preserve"> согласно </w:t>
      </w:r>
      <w:r w:rsidRPr="009256CA">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унктам</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9256CA">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AF7873">
        <w:rPr>
          <w:rFonts w:ascii="Times New Roman" w:eastAsia="Times New Roman" w:hAnsi="Times New Roman" w:cs="Times New Roman"/>
          <w:sz w:val="24"/>
          <w:szCs w:val="24"/>
          <w:lang w:eastAsia="ru-RU"/>
        </w:rPr>
        <w:t>Продавец вправе отказаться от исполнения Договора в одностороннем внесудебном порядке путем направления Покупателю соответствующего уведомления</w:t>
      </w:r>
      <w:r>
        <w:rPr>
          <w:rFonts w:ascii="Times New Roman" w:eastAsia="Times New Roman" w:hAnsi="Times New Roman" w:cs="Times New Roman"/>
          <w:sz w:val="24"/>
          <w:szCs w:val="24"/>
          <w:lang w:eastAsia="ru-RU"/>
        </w:rPr>
        <w:t xml:space="preserve"> не позднее, чем за 2 (два) рабочих дня до даты расторжения Договора</w:t>
      </w:r>
      <w:r w:rsidRPr="00AF7873">
        <w:rPr>
          <w:rFonts w:ascii="Times New Roman" w:eastAsia="Times New Roman" w:hAnsi="Times New Roman" w:cs="Times New Roman"/>
          <w:sz w:val="24"/>
          <w:szCs w:val="24"/>
          <w:lang w:eastAsia="ru-RU"/>
        </w:rPr>
        <w:t>. При этом Договор будет считаться расторгнутым с даты, указанной в данном уведомлении.</w:t>
      </w:r>
    </w:p>
    <w:p w:rsidR="00442863" w:rsidRPr="00864491" w:rsidRDefault="00442863" w:rsidP="00442863">
      <w:pPr>
        <w:pStyle w:val="a5"/>
        <w:spacing w:after="0" w:line="240" w:lineRule="auto"/>
        <w:ind w:left="0" w:firstLine="709"/>
        <w:rPr>
          <w:rFonts w:ascii="Times New Roman" w:hAnsi="Times New Roman" w:cs="Times New Roman"/>
          <w:sz w:val="24"/>
          <w:szCs w:val="24"/>
        </w:rPr>
      </w:pPr>
    </w:p>
    <w:p w:rsidR="00442863" w:rsidRPr="00864491" w:rsidRDefault="00442863" w:rsidP="00442863">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Обстоятельства непреодолимой силы (форс-мажор)</w:t>
      </w:r>
    </w:p>
    <w:p w:rsidR="00442863" w:rsidRPr="00864491" w:rsidRDefault="00442863" w:rsidP="00442863">
      <w:pPr>
        <w:pStyle w:val="a5"/>
        <w:spacing w:after="0" w:line="240" w:lineRule="auto"/>
        <w:ind w:left="0" w:firstLine="709"/>
        <w:rPr>
          <w:rFonts w:ascii="Times New Roman" w:hAnsi="Times New Roman" w:cs="Times New Roman"/>
          <w:sz w:val="24"/>
          <w:szCs w:val="24"/>
        </w:rPr>
      </w:pPr>
    </w:p>
    <w:p w:rsidR="00442863" w:rsidRPr="00864491" w:rsidRDefault="00442863" w:rsidP="00442863">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442863" w:rsidRPr="00864491" w:rsidRDefault="00442863" w:rsidP="00442863">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442863" w:rsidRPr="00864491" w:rsidRDefault="00442863" w:rsidP="00442863">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442863" w:rsidRPr="00864491" w:rsidRDefault="00442863" w:rsidP="00442863">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442863" w:rsidRPr="00864491" w:rsidRDefault="00442863" w:rsidP="00442863">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442863" w:rsidRPr="00864491" w:rsidRDefault="00442863" w:rsidP="00442863">
      <w:pPr>
        <w:pStyle w:val="a5"/>
        <w:spacing w:after="0" w:line="240" w:lineRule="auto"/>
        <w:ind w:left="0" w:firstLine="709"/>
        <w:jc w:val="both"/>
        <w:rPr>
          <w:rFonts w:ascii="Times New Roman" w:hAnsi="Times New Roman" w:cs="Times New Roman"/>
          <w:sz w:val="24"/>
          <w:szCs w:val="24"/>
        </w:rPr>
      </w:pPr>
    </w:p>
    <w:p w:rsidR="00442863" w:rsidRPr="00864491" w:rsidRDefault="00442863" w:rsidP="00442863">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Конфиденциальность</w:t>
      </w:r>
    </w:p>
    <w:p w:rsidR="00442863" w:rsidRPr="00864491" w:rsidRDefault="00442863" w:rsidP="00442863">
      <w:pPr>
        <w:pStyle w:val="a5"/>
        <w:spacing w:after="0" w:line="240" w:lineRule="auto"/>
        <w:ind w:left="0" w:firstLine="709"/>
        <w:rPr>
          <w:rFonts w:ascii="Times New Roman" w:hAnsi="Times New Roman" w:cs="Times New Roman"/>
          <w:sz w:val="24"/>
          <w:szCs w:val="24"/>
        </w:rPr>
      </w:pPr>
    </w:p>
    <w:p w:rsidR="00442863" w:rsidRPr="00864491" w:rsidRDefault="00442863" w:rsidP="00442863">
      <w:pPr>
        <w:pStyle w:val="a5"/>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rFonts w:ascii="Times New Roman" w:eastAsia="Times New Roman" w:hAnsi="Times New Roman" w:cs="Times New Roman"/>
          <w:sz w:val="24"/>
          <w:szCs w:val="24"/>
          <w:lang w:eastAsia="x-none"/>
        </w:rPr>
        <w:t xml:space="preserve"> и содержания</w:t>
      </w:r>
      <w:r w:rsidRPr="00864491">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442863" w:rsidRPr="00864491" w:rsidRDefault="00442863" w:rsidP="00442863">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442863" w:rsidRPr="00864491" w:rsidRDefault="00442863" w:rsidP="00442863">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rFonts w:ascii="Times New Roman" w:eastAsia="Times New Roman" w:hAnsi="Times New Roman" w:cs="Times New Roman"/>
          <w:sz w:val="24"/>
          <w:szCs w:val="24"/>
          <w:lang w:eastAsia="x-none"/>
        </w:rPr>
        <w:t xml:space="preserve"> 3 (трех) лет </w:t>
      </w:r>
      <w:r w:rsidRPr="00864491">
        <w:rPr>
          <w:rFonts w:ascii="Times New Roman" w:eastAsia="Times New Roman" w:hAnsi="Times New Roman" w:cs="Times New Roman"/>
          <w:sz w:val="24"/>
          <w:szCs w:val="24"/>
          <w:lang w:val="x-none" w:eastAsia="x-none"/>
        </w:rPr>
        <w:t>после прекращения действия Договора.</w:t>
      </w:r>
    </w:p>
    <w:p w:rsidR="00442863" w:rsidRPr="00864491" w:rsidRDefault="00442863" w:rsidP="00442863">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442863" w:rsidRPr="00864491" w:rsidRDefault="00442863" w:rsidP="00442863">
      <w:pPr>
        <w:pStyle w:val="a5"/>
        <w:spacing w:after="0" w:line="240" w:lineRule="auto"/>
        <w:ind w:left="0" w:firstLine="709"/>
        <w:rPr>
          <w:rFonts w:ascii="Times New Roman" w:hAnsi="Times New Roman" w:cs="Times New Roman"/>
          <w:sz w:val="24"/>
          <w:szCs w:val="24"/>
        </w:rPr>
      </w:pPr>
    </w:p>
    <w:p w:rsidR="00442863" w:rsidRPr="00864491" w:rsidRDefault="00442863" w:rsidP="00442863">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Порядок разрешения споров</w:t>
      </w:r>
    </w:p>
    <w:p w:rsidR="00442863" w:rsidRPr="00864491" w:rsidRDefault="00442863" w:rsidP="00442863">
      <w:pPr>
        <w:pStyle w:val="a5"/>
        <w:spacing w:after="0" w:line="240" w:lineRule="auto"/>
        <w:ind w:left="0" w:firstLine="709"/>
        <w:rPr>
          <w:rFonts w:ascii="Times New Roman" w:hAnsi="Times New Roman" w:cs="Times New Roman"/>
          <w:sz w:val="24"/>
          <w:szCs w:val="24"/>
        </w:rPr>
      </w:pPr>
    </w:p>
    <w:p w:rsidR="00442863" w:rsidRPr="00864491" w:rsidRDefault="00442863" w:rsidP="0044286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864491">
        <w:rPr>
          <w:rFonts w:ascii="Times New Roman" w:eastAsia="Times New Roman" w:hAnsi="Times New Roman" w:cs="Times New Roman"/>
          <w:color w:val="000000"/>
          <w:sz w:val="24"/>
          <w:szCs w:val="24"/>
          <w:lang w:eastAsia="ru-RU"/>
        </w:rPr>
        <w:t>недостижения</w:t>
      </w:r>
      <w:proofErr w:type="spellEnd"/>
      <w:r w:rsidRPr="00864491">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w:t>
      </w:r>
      <w:r w:rsidRPr="00864491">
        <w:rPr>
          <w:rFonts w:ascii="Times New Roman" w:eastAsia="Times New Roman" w:hAnsi="Times New Roman" w:cs="Times New Roman"/>
          <w:color w:val="000000"/>
          <w:sz w:val="24"/>
          <w:szCs w:val="24"/>
          <w:lang w:eastAsia="ru-RU"/>
        </w:rPr>
        <w:lastRenderedPageBreak/>
        <w:t>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rFonts w:ascii="Times New Roman" w:eastAsia="Times New Roman" w:hAnsi="Times New Roman" w:cs="Times New Roman"/>
          <w:sz w:val="24"/>
          <w:szCs w:val="24"/>
          <w:lang w:eastAsia="ru-RU"/>
        </w:rPr>
        <w:t>.</w:t>
      </w:r>
      <w:bookmarkStart w:id="15" w:name="_Ref1393199"/>
    </w:p>
    <w:bookmarkEnd w:id="15"/>
    <w:p w:rsidR="00442863" w:rsidRPr="00864491" w:rsidRDefault="00442863" w:rsidP="0044286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 xml:space="preserve">В случае </w:t>
      </w:r>
      <w:proofErr w:type="spellStart"/>
      <w:r w:rsidRPr="00864491">
        <w:rPr>
          <w:rFonts w:ascii="Times New Roman" w:eastAsia="Times New Roman" w:hAnsi="Times New Roman" w:cs="Times New Roman"/>
          <w:color w:val="000000"/>
          <w:sz w:val="24"/>
          <w:szCs w:val="24"/>
          <w:lang w:eastAsia="ru-RU"/>
        </w:rPr>
        <w:t>неурегулирования</w:t>
      </w:r>
      <w:proofErr w:type="spellEnd"/>
      <w:r w:rsidRPr="00864491">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D91992">
        <w:rPr>
          <w:rFonts w:ascii="Times New Roman" w:eastAsia="Times New Roman" w:hAnsi="Times New Roman" w:cs="Times New Roman"/>
          <w:color w:val="000000"/>
          <w:sz w:val="24"/>
          <w:szCs w:val="24"/>
          <w:lang w:eastAsia="ru-RU"/>
        </w:rPr>
        <w:fldChar w:fldCharType="begin"/>
      </w:r>
      <w:r w:rsidRPr="00864491">
        <w:rPr>
          <w:rFonts w:ascii="Times New Roman" w:eastAsia="Times New Roman" w:hAnsi="Times New Roman" w:cs="Times New Roman"/>
          <w:color w:val="000000"/>
          <w:sz w:val="24"/>
          <w:szCs w:val="24"/>
          <w:lang w:eastAsia="ru-RU"/>
        </w:rPr>
        <w:instrText xml:space="preserve"> REF _Ref1393199 \r \h  \* MERGEFORMAT </w:instrText>
      </w:r>
      <w:r w:rsidRPr="00D91992">
        <w:rPr>
          <w:rFonts w:ascii="Times New Roman" w:eastAsia="Times New Roman" w:hAnsi="Times New Roman" w:cs="Times New Roman"/>
          <w:color w:val="000000"/>
          <w:sz w:val="24"/>
          <w:szCs w:val="24"/>
          <w:lang w:eastAsia="ru-RU"/>
        </w:rPr>
      </w:r>
      <w:r w:rsidRPr="00D91992">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D91992">
        <w:rPr>
          <w:rFonts w:ascii="Times New Roman" w:eastAsia="Times New Roman" w:hAnsi="Times New Roman" w:cs="Times New Roman"/>
          <w:color w:val="000000"/>
          <w:sz w:val="24"/>
          <w:szCs w:val="24"/>
          <w:lang w:eastAsia="ru-RU"/>
        </w:rPr>
        <w:fldChar w:fldCharType="end"/>
      </w:r>
      <w:r w:rsidRPr="00864491">
        <w:rPr>
          <w:rFonts w:ascii="Times New Roman" w:eastAsia="Times New Roman" w:hAnsi="Times New Roman" w:cs="Times New Roman"/>
          <w:color w:val="000000"/>
          <w:sz w:val="24"/>
          <w:szCs w:val="24"/>
          <w:lang w:eastAsia="ru-RU"/>
        </w:rPr>
        <w:t xml:space="preserve"> Договора, спор передается в </w:t>
      </w:r>
      <w:r w:rsidRPr="00864491">
        <w:rPr>
          <w:rFonts w:ascii="Times New Roman" w:eastAsia="Times New Roman" w:hAnsi="Times New Roman" w:cs="Times New Roman"/>
          <w:sz w:val="24"/>
          <w:szCs w:val="24"/>
          <w:lang w:eastAsia="ru-RU"/>
        </w:rPr>
        <w:t>____________________</w:t>
      </w:r>
      <w:r w:rsidRPr="00A6567F">
        <w:rPr>
          <w:rFonts w:ascii="Times New Roman" w:hAnsi="Times New Roman" w:cs="Times New Roman"/>
          <w:sz w:val="24"/>
          <w:szCs w:val="24"/>
          <w:vertAlign w:val="superscript"/>
          <w:lang w:eastAsia="ru-RU"/>
        </w:rPr>
        <w:footnoteReference w:id="29"/>
      </w:r>
      <w:r w:rsidRPr="00864491">
        <w:rPr>
          <w:rFonts w:ascii="Times New Roman" w:eastAsia="Times New Roman" w:hAnsi="Times New Roman" w:cs="Times New Roman"/>
          <w:sz w:val="24"/>
          <w:szCs w:val="24"/>
          <w:lang w:eastAsia="ru-RU"/>
        </w:rPr>
        <w:t>.</w:t>
      </w:r>
    </w:p>
    <w:p w:rsidR="00442863" w:rsidRPr="00864491" w:rsidRDefault="00442863" w:rsidP="00442863">
      <w:pPr>
        <w:pStyle w:val="a5"/>
        <w:spacing w:after="0" w:line="240" w:lineRule="auto"/>
        <w:ind w:left="0" w:firstLine="709"/>
        <w:rPr>
          <w:rFonts w:ascii="Times New Roman" w:hAnsi="Times New Roman" w:cs="Times New Roman"/>
          <w:sz w:val="24"/>
          <w:szCs w:val="24"/>
        </w:rPr>
      </w:pPr>
    </w:p>
    <w:p w:rsidR="00442863" w:rsidRPr="00864491" w:rsidRDefault="00442863" w:rsidP="00442863">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Прочие условия</w:t>
      </w:r>
    </w:p>
    <w:p w:rsidR="00442863" w:rsidRPr="00864491" w:rsidRDefault="00442863" w:rsidP="00442863">
      <w:pPr>
        <w:pStyle w:val="a5"/>
        <w:spacing w:after="0" w:line="240" w:lineRule="auto"/>
        <w:ind w:left="709"/>
        <w:jc w:val="both"/>
        <w:rPr>
          <w:rFonts w:ascii="Times New Roman" w:hAnsi="Times New Roman" w:cs="Times New Roman"/>
          <w:sz w:val="24"/>
          <w:szCs w:val="24"/>
        </w:rPr>
      </w:pPr>
    </w:p>
    <w:p w:rsidR="00442863" w:rsidRPr="00864491" w:rsidRDefault="00442863" w:rsidP="00442863">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442863" w:rsidRDefault="00442863" w:rsidP="00442863">
      <w:pPr>
        <w:pStyle w:val="a5"/>
        <w:numPr>
          <w:ilvl w:val="1"/>
          <w:numId w:val="30"/>
        </w:numPr>
        <w:spacing w:after="0" w:line="240" w:lineRule="auto"/>
        <w:ind w:left="0" w:firstLine="709"/>
        <w:jc w:val="both"/>
        <w:rPr>
          <w:rFonts w:ascii="Times New Roman" w:hAnsi="Times New Roman" w:cs="Times New Roman"/>
          <w:sz w:val="24"/>
          <w:szCs w:val="24"/>
        </w:rPr>
      </w:pPr>
      <w:r w:rsidRPr="00A6567F">
        <w:rPr>
          <w:rFonts w:ascii="Times New Roman"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442863" w:rsidRPr="004041F6" w:rsidRDefault="00442863" w:rsidP="00442863">
      <w:pPr>
        <w:pStyle w:val="a5"/>
        <w:numPr>
          <w:ilvl w:val="1"/>
          <w:numId w:val="30"/>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w:t>
      </w:r>
      <w:r>
        <w:rPr>
          <w:rFonts w:ascii="Times New Roman" w:hAnsi="Times New Roman" w:cs="Times New Roman"/>
          <w:sz w:val="24"/>
          <w:szCs w:val="24"/>
        </w:rPr>
        <w:t>ы</w:t>
      </w:r>
      <w:r w:rsidRPr="004041F6">
        <w:rPr>
          <w:rFonts w:ascii="Times New Roman" w:hAnsi="Times New Roman" w:cs="Times New Roman"/>
          <w:sz w:val="24"/>
          <w:szCs w:val="24"/>
        </w:rPr>
        <w:t>, с подтверждением факта их получения, по фактическим адресам Сторон, указанным в</w:t>
      </w:r>
      <w:r>
        <w:rPr>
          <w:rFonts w:ascii="Times New Roman" w:hAnsi="Times New Roman" w:cs="Times New Roman"/>
          <w:sz w:val="24"/>
          <w:szCs w:val="24"/>
        </w:rPr>
        <w:t xml:space="preserve"> </w:t>
      </w:r>
      <w:r w:rsidRPr="00A6567F">
        <w:rPr>
          <w:rFonts w:ascii="Times New Roman" w:hAnsi="Times New Roman" w:cs="Times New Roman"/>
          <w:sz w:val="24"/>
          <w:szCs w:val="24"/>
        </w:rPr>
        <w:t xml:space="preserve">разделе </w:t>
      </w:r>
      <w:r w:rsidRPr="00A6567F">
        <w:rPr>
          <w:rFonts w:ascii="Times New Roman" w:hAnsi="Times New Roman" w:cs="Times New Roman"/>
          <w:sz w:val="24"/>
          <w:szCs w:val="24"/>
        </w:rPr>
        <w:fldChar w:fldCharType="begin"/>
      </w:r>
      <w:r w:rsidRPr="00A6567F">
        <w:rPr>
          <w:rFonts w:ascii="Times New Roman" w:hAnsi="Times New Roman" w:cs="Times New Roman"/>
          <w:sz w:val="24"/>
          <w:szCs w:val="24"/>
        </w:rPr>
        <w:instrText xml:space="preserve"> REF _Ref486328623 \r \h  \* MERGEFORMAT </w:instrText>
      </w:r>
      <w:r w:rsidRPr="00A6567F">
        <w:rPr>
          <w:rFonts w:ascii="Times New Roman" w:hAnsi="Times New Roman" w:cs="Times New Roman"/>
          <w:sz w:val="24"/>
          <w:szCs w:val="24"/>
        </w:rPr>
      </w:r>
      <w:r w:rsidRPr="00A6567F">
        <w:rPr>
          <w:rFonts w:ascii="Times New Roman" w:hAnsi="Times New Roman" w:cs="Times New Roman"/>
          <w:sz w:val="24"/>
          <w:szCs w:val="24"/>
        </w:rPr>
        <w:fldChar w:fldCharType="separate"/>
      </w:r>
      <w:r>
        <w:rPr>
          <w:rFonts w:ascii="Times New Roman" w:hAnsi="Times New Roman" w:cs="Times New Roman"/>
          <w:sz w:val="24"/>
          <w:szCs w:val="24"/>
        </w:rPr>
        <w:t>13</w:t>
      </w:r>
      <w:r w:rsidRPr="00A6567F">
        <w:rPr>
          <w:rFonts w:ascii="Times New Roman" w:hAnsi="Times New Roman" w:cs="Times New Roman"/>
          <w:sz w:val="24"/>
          <w:szCs w:val="24"/>
        </w:rPr>
        <w:fldChar w:fldCharType="end"/>
      </w:r>
      <w:r w:rsidRPr="00A6567F">
        <w:rPr>
          <w:rFonts w:ascii="Times New Roman" w:hAnsi="Times New Roman" w:cs="Times New Roman"/>
          <w:sz w:val="24"/>
          <w:szCs w:val="24"/>
        </w:rPr>
        <w:t xml:space="preserve"> Договора</w:t>
      </w:r>
      <w:r w:rsidRPr="004041F6">
        <w:rPr>
          <w:rFonts w:ascii="Times New Roman" w:hAnsi="Times New Roman" w:cs="Times New Roman"/>
          <w:sz w:val="24"/>
          <w:szCs w:val="24"/>
        </w:rPr>
        <w:t xml:space="preserve"> либо по иному адресу, о котором любая из Сторон может уведомить другую Сторону, а также с использованием электронного документооборота</w:t>
      </w:r>
      <w:r>
        <w:rPr>
          <w:rStyle w:val="a8"/>
          <w:rFonts w:ascii="Times New Roman" w:hAnsi="Times New Roman"/>
          <w:sz w:val="24"/>
          <w:szCs w:val="24"/>
        </w:rPr>
        <w:footnoteReference w:id="30"/>
      </w:r>
      <w:r w:rsidRPr="004041F6">
        <w:rPr>
          <w:rFonts w:ascii="Times New Roman" w:hAnsi="Times New Roman" w:cs="Times New Roman"/>
          <w:sz w:val="24"/>
          <w:szCs w:val="24"/>
        </w:rPr>
        <w:t>.</w:t>
      </w:r>
    </w:p>
    <w:p w:rsidR="00442863" w:rsidRPr="00864491" w:rsidRDefault="00442863" w:rsidP="00442863">
      <w:pPr>
        <w:pStyle w:val="a5"/>
        <w:numPr>
          <w:ilvl w:val="1"/>
          <w:numId w:val="30"/>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442863" w:rsidRPr="00D91992" w:rsidRDefault="00442863" w:rsidP="00442863">
      <w:pPr>
        <w:pStyle w:val="a5"/>
        <w:numPr>
          <w:ilvl w:val="1"/>
          <w:numId w:val="30"/>
        </w:numPr>
        <w:spacing w:after="0" w:line="240" w:lineRule="auto"/>
        <w:ind w:left="0" w:firstLine="709"/>
        <w:jc w:val="both"/>
        <w:rPr>
          <w:szCs w:val="24"/>
        </w:rPr>
      </w:pPr>
      <w:r w:rsidRPr="00A6567F">
        <w:rPr>
          <w:rFonts w:ascii="Times New Roman" w:hAnsi="Times New Roman" w:cs="Times New Roman"/>
          <w:sz w:val="24"/>
          <w:szCs w:val="24"/>
        </w:rPr>
        <w:t xml:space="preserve">Об изменении адресов, реквизитов и уполномоченных (ответственных) лиц </w:t>
      </w:r>
      <w:r>
        <w:rPr>
          <w:rFonts w:ascii="Times New Roman" w:hAnsi="Times New Roman" w:cs="Times New Roman"/>
          <w:sz w:val="24"/>
          <w:szCs w:val="24"/>
        </w:rPr>
        <w:t>С</w:t>
      </w:r>
      <w:r w:rsidRPr="00A6567F">
        <w:rPr>
          <w:rFonts w:ascii="Times New Roman" w:hAnsi="Times New Roman" w:cs="Times New Roman"/>
          <w:sz w:val="24"/>
          <w:szCs w:val="24"/>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442863" w:rsidRPr="00D91992" w:rsidRDefault="00442863" w:rsidP="00442863">
      <w:pPr>
        <w:pStyle w:val="a5"/>
        <w:numPr>
          <w:ilvl w:val="1"/>
          <w:numId w:val="30"/>
        </w:numPr>
        <w:spacing w:after="0" w:line="240" w:lineRule="auto"/>
        <w:ind w:left="0" w:firstLine="709"/>
        <w:jc w:val="both"/>
        <w:rPr>
          <w:szCs w:val="24"/>
        </w:rPr>
      </w:pPr>
      <w:r w:rsidRPr="00A6567F">
        <w:rPr>
          <w:rFonts w:ascii="Times New Roman"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442863" w:rsidRPr="00D91992" w:rsidRDefault="00442863" w:rsidP="00442863">
      <w:pPr>
        <w:pStyle w:val="1"/>
        <w:numPr>
          <w:ilvl w:val="1"/>
          <w:numId w:val="30"/>
        </w:numPr>
        <w:spacing w:before="0" w:after="0"/>
        <w:ind w:left="0" w:firstLine="709"/>
        <w:rPr>
          <w:szCs w:val="24"/>
        </w:rPr>
      </w:pPr>
      <w:r w:rsidRPr="00864491">
        <w:rPr>
          <w:rStyle w:val="a8"/>
          <w:bCs/>
          <w:szCs w:val="24"/>
        </w:rPr>
        <w:footnoteReference w:id="31"/>
      </w:r>
      <w:r w:rsidRPr="00D91992">
        <w:rPr>
          <w:bCs/>
          <w:szCs w:val="24"/>
        </w:rPr>
        <w:t xml:space="preserve">В целях недопущения действий коррупционного характера, Стороны обязуются выполнять требования, изложенные в Приложении № </w:t>
      </w:r>
      <w:r>
        <w:rPr>
          <w:bCs/>
          <w:szCs w:val="24"/>
        </w:rPr>
        <w:t>3</w:t>
      </w:r>
      <w:r w:rsidRPr="00D91992">
        <w:rPr>
          <w:bCs/>
          <w:szCs w:val="24"/>
        </w:rPr>
        <w:t xml:space="preserve"> к Договору (Гаранти</w:t>
      </w:r>
      <w:r>
        <w:rPr>
          <w:bCs/>
          <w:szCs w:val="24"/>
        </w:rPr>
        <w:t>и</w:t>
      </w:r>
      <w:r w:rsidRPr="00D91992">
        <w:rPr>
          <w:bCs/>
          <w:szCs w:val="24"/>
        </w:rPr>
        <w:t xml:space="preserve"> по недопущению действий коррупционного характера).</w:t>
      </w:r>
    </w:p>
    <w:p w:rsidR="00442863" w:rsidRPr="00864491" w:rsidRDefault="00442863" w:rsidP="0044286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Договор составлен </w:t>
      </w:r>
      <w:r w:rsidRPr="00864491">
        <w:rPr>
          <w:rFonts w:ascii="Times New Roman" w:hAnsi="Times New Roman" w:cs="Times New Roman"/>
          <w:sz w:val="24"/>
          <w:szCs w:val="24"/>
        </w:rPr>
        <w:t xml:space="preserve">на русском языке </w:t>
      </w:r>
      <w:r w:rsidRPr="00864491">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864491">
        <w:rPr>
          <w:rStyle w:val="a8"/>
          <w:rFonts w:ascii="Times New Roman" w:hAnsi="Times New Roman"/>
          <w:sz w:val="24"/>
          <w:szCs w:val="24"/>
          <w:lang w:eastAsia="ru-RU"/>
        </w:rPr>
        <w:footnoteReference w:id="32"/>
      </w:r>
      <w:r w:rsidRPr="00864491">
        <w:rPr>
          <w:rFonts w:ascii="Times New Roman" w:eastAsia="Times New Roman" w:hAnsi="Times New Roman" w:cs="Times New Roman"/>
          <w:sz w:val="24"/>
          <w:szCs w:val="24"/>
          <w:lang w:eastAsia="ru-RU"/>
        </w:rPr>
        <w:t>.</w:t>
      </w:r>
    </w:p>
    <w:p w:rsidR="00442863" w:rsidRPr="00864491" w:rsidRDefault="00442863" w:rsidP="00442863">
      <w:pPr>
        <w:pStyle w:val="1"/>
        <w:numPr>
          <w:ilvl w:val="1"/>
          <w:numId w:val="3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442863" w:rsidRPr="00864491" w:rsidRDefault="00442863" w:rsidP="00442863">
      <w:pPr>
        <w:pStyle w:val="a5"/>
        <w:spacing w:after="0" w:line="240" w:lineRule="auto"/>
        <w:ind w:left="0" w:firstLine="709"/>
        <w:rPr>
          <w:rFonts w:ascii="Times New Roman" w:hAnsi="Times New Roman" w:cs="Times New Roman"/>
          <w:sz w:val="24"/>
          <w:szCs w:val="24"/>
        </w:rPr>
      </w:pPr>
    </w:p>
    <w:p w:rsidR="00442863" w:rsidRPr="00864491" w:rsidRDefault="00442863" w:rsidP="00442863">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Приложения к Договору</w:t>
      </w:r>
    </w:p>
    <w:p w:rsidR="00442863" w:rsidRPr="00864491" w:rsidRDefault="00442863" w:rsidP="00442863">
      <w:pPr>
        <w:pStyle w:val="a5"/>
        <w:spacing w:after="0" w:line="240" w:lineRule="auto"/>
        <w:ind w:left="0" w:firstLine="709"/>
        <w:rPr>
          <w:rFonts w:ascii="Times New Roman" w:hAnsi="Times New Roman" w:cs="Times New Roman"/>
          <w:sz w:val="24"/>
          <w:szCs w:val="24"/>
        </w:rPr>
      </w:pPr>
    </w:p>
    <w:p w:rsidR="00442863" w:rsidRPr="00864491" w:rsidRDefault="00442863" w:rsidP="00442863">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bCs/>
          <w:sz w:val="24"/>
          <w:szCs w:val="24"/>
        </w:rPr>
        <w:t xml:space="preserve">Приложение № 1 – Форма </w:t>
      </w:r>
      <w:r w:rsidRPr="00864491">
        <w:rPr>
          <w:rFonts w:ascii="Times New Roman" w:hAnsi="Times New Roman" w:cs="Times New Roman"/>
          <w:sz w:val="24"/>
          <w:szCs w:val="24"/>
        </w:rPr>
        <w:t xml:space="preserve">Акта приема-передачи Имущества –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rsidR="00442863" w:rsidRDefault="00442863" w:rsidP="00442863">
      <w:pPr>
        <w:pStyle w:val="a5"/>
        <w:numPr>
          <w:ilvl w:val="1"/>
          <w:numId w:val="3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2</w:t>
      </w:r>
      <w:r w:rsidRPr="00864491">
        <w:rPr>
          <w:rFonts w:ascii="Times New Roman" w:hAnsi="Times New Roman" w:cs="Times New Roman"/>
          <w:sz w:val="24"/>
          <w:szCs w:val="24"/>
        </w:rPr>
        <w:t xml:space="preserve"> </w:t>
      </w:r>
      <w:r>
        <w:rPr>
          <w:rFonts w:ascii="Times New Roman" w:hAnsi="Times New Roman" w:cs="Times New Roman"/>
          <w:sz w:val="24"/>
          <w:szCs w:val="24"/>
        </w:rPr>
        <w:t>–</w:t>
      </w:r>
      <w:r w:rsidRPr="00864491">
        <w:rPr>
          <w:rFonts w:ascii="Times New Roman" w:hAnsi="Times New Roman" w:cs="Times New Roman"/>
          <w:sz w:val="24"/>
          <w:szCs w:val="24"/>
        </w:rPr>
        <w:t xml:space="preserve"> </w:t>
      </w:r>
      <w:r>
        <w:rPr>
          <w:rFonts w:ascii="Times New Roman" w:hAnsi="Times New Roman" w:cs="Times New Roman"/>
          <w:sz w:val="24"/>
          <w:szCs w:val="24"/>
        </w:rPr>
        <w:t>План Объекта</w:t>
      </w:r>
      <w:r w:rsidRPr="00864491">
        <w:rPr>
          <w:rFonts w:ascii="Times New Roman" w:hAnsi="Times New Roman" w:cs="Times New Roman"/>
          <w:sz w:val="24"/>
          <w:szCs w:val="24"/>
        </w:rPr>
        <w:t xml:space="preserve"> </w:t>
      </w:r>
      <w:r>
        <w:rPr>
          <w:rFonts w:ascii="Times New Roman" w:hAnsi="Times New Roman" w:cs="Times New Roman"/>
          <w:sz w:val="24"/>
          <w:szCs w:val="24"/>
        </w:rPr>
        <w:t xml:space="preserve">с указанием части Объекта, передаваемого в аренду </w:t>
      </w:r>
      <w:r w:rsidRPr="00864491">
        <w:rPr>
          <w:rFonts w:ascii="Times New Roman" w:hAnsi="Times New Roman" w:cs="Times New Roman"/>
          <w:sz w:val="24"/>
          <w:szCs w:val="24"/>
        </w:rPr>
        <w:t xml:space="preserve">–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rsidR="00442863" w:rsidRPr="00A23186" w:rsidRDefault="00442863" w:rsidP="00442863">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A23186">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A23186">
        <w:rPr>
          <w:rFonts w:ascii="Times New Roman" w:hAnsi="Times New Roman" w:cs="Times New Roman"/>
          <w:sz w:val="24"/>
          <w:szCs w:val="24"/>
        </w:rPr>
        <w:t xml:space="preserve"> – </w:t>
      </w:r>
      <w:r w:rsidRPr="00A23186">
        <w:rPr>
          <w:rFonts w:ascii="Times New Roman" w:hAnsi="Times New Roman" w:cs="Times New Roman"/>
          <w:bCs/>
          <w:sz w:val="24"/>
          <w:szCs w:val="24"/>
        </w:rPr>
        <w:t xml:space="preserve">Гарантии по недопущению действий коррупционного характера </w:t>
      </w:r>
      <w:r w:rsidRPr="00A23186">
        <w:rPr>
          <w:rFonts w:ascii="Times New Roman" w:hAnsi="Times New Roman" w:cs="Times New Roman"/>
          <w:sz w:val="24"/>
          <w:szCs w:val="24"/>
        </w:rPr>
        <w:t xml:space="preserve">– </w:t>
      </w:r>
      <w:r w:rsidRPr="00A23186">
        <w:rPr>
          <w:rFonts w:ascii="Times New Roman" w:hAnsi="Times New Roman" w:cs="Times New Roman"/>
          <w:bCs/>
          <w:sz w:val="24"/>
          <w:szCs w:val="24"/>
        </w:rPr>
        <w:t xml:space="preserve">на </w:t>
      </w:r>
      <w:r w:rsidRPr="00A23186">
        <w:rPr>
          <w:rFonts w:ascii="Times New Roman" w:hAnsi="Times New Roman" w:cs="Times New Roman"/>
          <w:sz w:val="24"/>
          <w:szCs w:val="24"/>
        </w:rPr>
        <w:t>3 листах.</w:t>
      </w:r>
      <w:bookmarkStart w:id="16" w:name="_Ref17968329"/>
    </w:p>
    <w:bookmarkEnd w:id="16"/>
    <w:p w:rsidR="00442863" w:rsidRPr="00864491" w:rsidRDefault="00442863" w:rsidP="00442863">
      <w:pPr>
        <w:pStyle w:val="a5"/>
        <w:spacing w:after="0" w:line="240" w:lineRule="auto"/>
        <w:ind w:left="0" w:firstLine="709"/>
        <w:rPr>
          <w:rFonts w:ascii="Times New Roman" w:hAnsi="Times New Roman" w:cs="Times New Roman"/>
          <w:sz w:val="24"/>
          <w:szCs w:val="24"/>
        </w:rPr>
      </w:pPr>
    </w:p>
    <w:p w:rsidR="00442863" w:rsidRPr="00864491" w:rsidRDefault="00442863" w:rsidP="00442863">
      <w:pPr>
        <w:pStyle w:val="a5"/>
        <w:numPr>
          <w:ilvl w:val="0"/>
          <w:numId w:val="30"/>
        </w:numPr>
        <w:spacing w:after="0" w:line="240" w:lineRule="auto"/>
        <w:ind w:left="0" w:firstLine="709"/>
        <w:jc w:val="center"/>
        <w:outlineLvl w:val="0"/>
        <w:rPr>
          <w:rFonts w:ascii="Times New Roman" w:hAnsi="Times New Roman" w:cs="Times New Roman"/>
          <w:b/>
          <w:sz w:val="24"/>
          <w:szCs w:val="24"/>
        </w:rPr>
      </w:pPr>
      <w:bookmarkStart w:id="17" w:name="_Ref486328623"/>
      <w:r w:rsidRPr="00864491">
        <w:rPr>
          <w:rFonts w:ascii="Times New Roman" w:hAnsi="Times New Roman" w:cs="Times New Roman"/>
          <w:b/>
          <w:sz w:val="24"/>
          <w:szCs w:val="24"/>
        </w:rPr>
        <w:t>Реквизиты и подписи Сторон</w:t>
      </w:r>
      <w:bookmarkEnd w:id="17"/>
    </w:p>
    <w:p w:rsidR="00442863" w:rsidRPr="00864491" w:rsidRDefault="00442863" w:rsidP="0044286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b/>
          <w:sz w:val="24"/>
          <w:szCs w:val="24"/>
        </w:rPr>
        <w:t>Покупатель</w:t>
      </w:r>
      <w:r w:rsidRPr="00864491">
        <w:rPr>
          <w:rStyle w:val="a8"/>
          <w:rFonts w:ascii="Times New Roman" w:hAnsi="Times New Roman"/>
          <w:b/>
          <w:sz w:val="24"/>
          <w:szCs w:val="24"/>
        </w:rPr>
        <w:footnoteReference w:id="33"/>
      </w:r>
      <w:r w:rsidRPr="00864491">
        <w:rPr>
          <w:rFonts w:ascii="Times New Roman" w:hAnsi="Times New Roman" w:cs="Times New Roman"/>
          <w:b/>
          <w:sz w:val="24"/>
          <w:szCs w:val="24"/>
        </w:rPr>
        <w:t>:</w:t>
      </w:r>
    </w:p>
    <w:p w:rsidR="00442863" w:rsidRPr="00864491" w:rsidRDefault="00442863" w:rsidP="00442863">
      <w:pPr>
        <w:snapToGrid w:val="0"/>
        <w:ind w:firstLine="360"/>
        <w:contextualSpacing/>
        <w:jc w:val="both"/>
        <w:rPr>
          <w:rFonts w:ascii="Times New Roman" w:hAnsi="Times New Roman" w:cs="Times New Roman"/>
          <w:snapToGrid w:val="0"/>
          <w:sz w:val="24"/>
          <w:szCs w:val="24"/>
        </w:rPr>
      </w:pPr>
      <w:r w:rsidRPr="00864491">
        <w:rPr>
          <w:rFonts w:ascii="Times New Roman" w:hAnsi="Times New Roman" w:cs="Times New Roman"/>
          <w:sz w:val="24"/>
          <w:szCs w:val="24"/>
        </w:rPr>
        <w:t>__________ (сокращенное наименование)</w:t>
      </w:r>
    </w:p>
    <w:p w:rsidR="00442863" w:rsidRPr="00864491" w:rsidRDefault="00442863" w:rsidP="0044286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rsidR="00442863" w:rsidRPr="00864491" w:rsidRDefault="00442863" w:rsidP="0044286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Почтовый адрес ____________</w:t>
      </w:r>
    </w:p>
    <w:p w:rsidR="00442863" w:rsidRPr="00864491" w:rsidRDefault="00442863" w:rsidP="0044286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ИНН: ___________</w:t>
      </w:r>
    </w:p>
    <w:p w:rsidR="00442863" w:rsidRPr="00864491" w:rsidRDefault="00442863" w:rsidP="0044286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rsidR="00442863" w:rsidRPr="00864491" w:rsidRDefault="00442863" w:rsidP="0044286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rsidR="00442863" w:rsidRPr="00864491" w:rsidRDefault="00442863" w:rsidP="0044286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БИК ___________</w:t>
      </w:r>
    </w:p>
    <w:p w:rsidR="00442863" w:rsidRPr="00864491" w:rsidRDefault="00442863" w:rsidP="0044286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rsidR="00442863" w:rsidRPr="00864491" w:rsidRDefault="00442863" w:rsidP="0044286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rsidR="00442863" w:rsidRPr="00864491" w:rsidRDefault="00442863" w:rsidP="0044286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rsidR="00442863" w:rsidRPr="00864491" w:rsidRDefault="00442863" w:rsidP="0044286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rsidR="00442863" w:rsidRPr="00864491" w:rsidRDefault="00442863" w:rsidP="0044286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rsidR="00442863" w:rsidRPr="00864491" w:rsidRDefault="00442863" w:rsidP="0044286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r w:rsidRPr="00864491">
        <w:rPr>
          <w:rFonts w:ascii="Times New Roman" w:hAnsi="Times New Roman" w:cs="Times New Roman"/>
          <w:sz w:val="24"/>
          <w:szCs w:val="24"/>
        </w:rPr>
        <w:t>: ___________</w:t>
      </w:r>
    </w:p>
    <w:p w:rsidR="00442863" w:rsidRPr="00864491" w:rsidRDefault="00442863" w:rsidP="00442863">
      <w:pPr>
        <w:snapToGrid w:val="0"/>
        <w:ind w:firstLine="360"/>
        <w:contextualSpacing/>
        <w:jc w:val="both"/>
        <w:rPr>
          <w:rFonts w:ascii="Times New Roman" w:hAnsi="Times New Roman" w:cs="Times New Roman"/>
          <w:b/>
          <w:sz w:val="24"/>
          <w:szCs w:val="24"/>
        </w:rPr>
      </w:pPr>
    </w:p>
    <w:p w:rsidR="00442863" w:rsidRPr="00864491" w:rsidRDefault="00442863" w:rsidP="00442863">
      <w:pPr>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Продавец:</w:t>
      </w:r>
    </w:p>
    <w:p w:rsidR="00442863" w:rsidRPr="00864491" w:rsidRDefault="00442863" w:rsidP="0044286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ПАО Сбербанк</w:t>
      </w:r>
    </w:p>
    <w:p w:rsidR="00442863" w:rsidRPr="00864491" w:rsidRDefault="00442863" w:rsidP="0044286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rsidR="00442863" w:rsidRPr="00864491" w:rsidRDefault="00442863" w:rsidP="00442863">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Почтовый адрес _____________</w:t>
      </w:r>
    </w:p>
    <w:p w:rsidR="00442863" w:rsidRPr="00864491" w:rsidRDefault="00442863" w:rsidP="00442863">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ИНН ___________</w:t>
      </w:r>
    </w:p>
    <w:p w:rsidR="00442863" w:rsidRPr="00864491" w:rsidRDefault="00442863" w:rsidP="00442863">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rsidR="00442863" w:rsidRPr="00864491" w:rsidRDefault="00442863" w:rsidP="00442863">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rsidR="00442863" w:rsidRPr="00864491" w:rsidRDefault="00442863" w:rsidP="00442863">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БИК ___________</w:t>
      </w:r>
    </w:p>
    <w:p w:rsidR="00442863" w:rsidRPr="00864491" w:rsidRDefault="00442863" w:rsidP="0044286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rsidR="00442863" w:rsidRPr="00864491" w:rsidRDefault="00442863" w:rsidP="0044286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rsidR="00442863" w:rsidRPr="00864491" w:rsidRDefault="00442863" w:rsidP="0044286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rsidR="00442863" w:rsidRPr="00864491" w:rsidRDefault="00442863" w:rsidP="0044286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rsidR="00442863" w:rsidRPr="00864491" w:rsidRDefault="00442863" w:rsidP="0044286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rsidR="00442863" w:rsidRPr="00864491" w:rsidRDefault="00442863" w:rsidP="00442863">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r w:rsidRPr="00864491">
        <w:rPr>
          <w:rFonts w:ascii="Times New Roman" w:hAnsi="Times New Roman" w:cs="Times New Roman"/>
          <w:sz w:val="24"/>
          <w:szCs w:val="24"/>
        </w:rPr>
        <w:t>: ___________</w:t>
      </w:r>
    </w:p>
    <w:p w:rsidR="00442863" w:rsidRPr="00864491" w:rsidRDefault="00442863" w:rsidP="00442863">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42863" w:rsidRPr="00864491" w:rsidTr="00442863">
        <w:tc>
          <w:tcPr>
            <w:tcW w:w="4788" w:type="dxa"/>
            <w:shd w:val="clear" w:color="auto" w:fill="auto"/>
          </w:tcPr>
          <w:p w:rsidR="00442863" w:rsidRPr="00864491" w:rsidRDefault="00442863" w:rsidP="00442863">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442863" w:rsidRPr="00864491" w:rsidRDefault="00442863" w:rsidP="0044286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42863" w:rsidRPr="00864491" w:rsidRDefault="00442863" w:rsidP="00442863">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442863" w:rsidRPr="00864491" w:rsidTr="00442863">
        <w:tc>
          <w:tcPr>
            <w:tcW w:w="4788" w:type="dxa"/>
            <w:shd w:val="clear" w:color="auto" w:fill="auto"/>
          </w:tcPr>
          <w:p w:rsidR="00442863" w:rsidRPr="00864491" w:rsidRDefault="00442863" w:rsidP="00442863">
            <w:pPr>
              <w:tabs>
                <w:tab w:val="left" w:pos="2835"/>
              </w:tabs>
              <w:snapToGrid w:val="0"/>
              <w:ind w:firstLine="360"/>
              <w:contextualSpacing/>
              <w:rPr>
                <w:rFonts w:ascii="Times New Roman" w:hAnsi="Times New Roman" w:cs="Times New Roman"/>
                <w:sz w:val="24"/>
                <w:szCs w:val="24"/>
              </w:rPr>
            </w:pPr>
            <w:r w:rsidRPr="00864491">
              <w:rPr>
                <w:rStyle w:val="a8"/>
                <w:rFonts w:ascii="Times New Roman" w:hAnsi="Times New Roman"/>
                <w:sz w:val="24"/>
                <w:szCs w:val="24"/>
                <w:lang w:eastAsia="ru-RU"/>
              </w:rPr>
              <w:lastRenderedPageBreak/>
              <w:footnoteReference w:id="34"/>
            </w:r>
            <w:r w:rsidRPr="00864491">
              <w:rPr>
                <w:rFonts w:ascii="Times New Roman" w:hAnsi="Times New Roman" w:cs="Times New Roman"/>
                <w:sz w:val="24"/>
                <w:szCs w:val="24"/>
              </w:rPr>
              <w:t>Должность</w:t>
            </w:r>
          </w:p>
          <w:p w:rsidR="00442863" w:rsidRPr="00864491" w:rsidRDefault="00442863" w:rsidP="00442863">
            <w:pPr>
              <w:tabs>
                <w:tab w:val="left" w:pos="2835"/>
              </w:tabs>
              <w:snapToGrid w:val="0"/>
              <w:ind w:firstLine="360"/>
              <w:contextualSpacing/>
              <w:rPr>
                <w:rFonts w:ascii="Times New Roman" w:hAnsi="Times New Roman" w:cs="Times New Roman"/>
                <w:sz w:val="24"/>
                <w:szCs w:val="24"/>
              </w:rPr>
            </w:pPr>
          </w:p>
          <w:p w:rsidR="00442863" w:rsidRPr="00864491" w:rsidRDefault="00442863" w:rsidP="00442863">
            <w:pPr>
              <w:tabs>
                <w:tab w:val="left" w:pos="2835"/>
              </w:tabs>
              <w:snapToGrid w:val="0"/>
              <w:ind w:firstLine="360"/>
              <w:contextualSpacing/>
              <w:jc w:val="both"/>
              <w:rPr>
                <w:rFonts w:ascii="Times New Roman" w:hAnsi="Times New Roman" w:cs="Times New Roman"/>
                <w:sz w:val="24"/>
                <w:szCs w:val="24"/>
              </w:rPr>
            </w:pPr>
          </w:p>
          <w:p w:rsidR="00442863" w:rsidRPr="00864491" w:rsidRDefault="00442863" w:rsidP="00442863">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442863" w:rsidRPr="00864491" w:rsidRDefault="00442863" w:rsidP="00442863">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rsidR="00442863" w:rsidRPr="00864491" w:rsidRDefault="00442863" w:rsidP="0044286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42863" w:rsidRPr="00864491" w:rsidRDefault="00442863" w:rsidP="00442863">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442863" w:rsidRPr="00864491" w:rsidRDefault="00442863" w:rsidP="00442863">
            <w:pPr>
              <w:tabs>
                <w:tab w:val="left" w:pos="2835"/>
              </w:tabs>
              <w:snapToGrid w:val="0"/>
              <w:ind w:firstLine="360"/>
              <w:contextualSpacing/>
              <w:jc w:val="right"/>
              <w:rPr>
                <w:rFonts w:ascii="Times New Roman" w:hAnsi="Times New Roman" w:cs="Times New Roman"/>
                <w:sz w:val="24"/>
                <w:szCs w:val="24"/>
              </w:rPr>
            </w:pPr>
          </w:p>
          <w:p w:rsidR="00442863" w:rsidRPr="00864491" w:rsidRDefault="00442863" w:rsidP="00442863">
            <w:pPr>
              <w:tabs>
                <w:tab w:val="left" w:pos="2835"/>
              </w:tabs>
              <w:snapToGrid w:val="0"/>
              <w:ind w:firstLine="360"/>
              <w:contextualSpacing/>
              <w:jc w:val="right"/>
              <w:rPr>
                <w:rFonts w:ascii="Times New Roman" w:hAnsi="Times New Roman" w:cs="Times New Roman"/>
                <w:sz w:val="24"/>
                <w:szCs w:val="24"/>
              </w:rPr>
            </w:pPr>
          </w:p>
          <w:p w:rsidR="00442863" w:rsidRPr="00864491" w:rsidRDefault="00442863" w:rsidP="00442863">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442863" w:rsidRPr="00864491" w:rsidRDefault="00442863" w:rsidP="00442863">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rsidR="00442863" w:rsidRPr="00864491" w:rsidRDefault="00442863" w:rsidP="00442863">
      <w:pPr>
        <w:rPr>
          <w:rFonts w:ascii="Times New Roman" w:hAnsi="Times New Roman" w:cs="Times New Roman"/>
          <w:sz w:val="24"/>
        </w:rPr>
      </w:pPr>
    </w:p>
    <w:p w:rsidR="00442863" w:rsidRPr="00864491" w:rsidRDefault="00442863" w:rsidP="00442863">
      <w:pPr>
        <w:rPr>
          <w:rFonts w:ascii="Times New Roman" w:hAnsi="Times New Roman" w:cs="Times New Roman"/>
          <w:sz w:val="24"/>
        </w:rPr>
      </w:pPr>
      <w:r w:rsidRPr="00864491">
        <w:rPr>
          <w:rFonts w:ascii="Times New Roman" w:hAnsi="Times New Roman" w:cs="Times New Roman"/>
          <w:sz w:val="24"/>
        </w:rPr>
        <w:br w:type="page"/>
      </w:r>
    </w:p>
    <w:p w:rsidR="00442863" w:rsidRPr="00A6567F" w:rsidRDefault="00442863" w:rsidP="00442863">
      <w:pPr>
        <w:pStyle w:val="10"/>
        <w:jc w:val="right"/>
        <w:rPr>
          <w:rFonts w:ascii="Times New Roman" w:hAnsi="Times New Roman" w:cs="Times New Roman"/>
          <w:b w:val="0"/>
          <w:sz w:val="24"/>
          <w:szCs w:val="24"/>
        </w:rPr>
      </w:pPr>
      <w:r w:rsidRPr="00A6567F">
        <w:rPr>
          <w:rFonts w:ascii="Times New Roman" w:hAnsi="Times New Roman" w:cs="Times New Roman"/>
          <w:color w:val="auto"/>
          <w:sz w:val="24"/>
          <w:szCs w:val="24"/>
        </w:rPr>
        <w:lastRenderedPageBreak/>
        <w:t>Приложение № 1</w:t>
      </w:r>
    </w:p>
    <w:p w:rsidR="00442863" w:rsidRPr="00716C7A" w:rsidRDefault="00442863" w:rsidP="00442863">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 xml:space="preserve">недвижимого имущества </w:t>
      </w:r>
      <w:r w:rsidRPr="00F17B7F">
        <w:rPr>
          <w:rFonts w:ascii="Times New Roman" w:eastAsia="Times New Roman" w:hAnsi="Times New Roman" w:cs="Times New Roman"/>
          <w:sz w:val="24"/>
          <w:szCs w:val="24"/>
        </w:rPr>
        <w:t>с последующей арендой данного имущества (с обратной арендой)</w:t>
      </w:r>
    </w:p>
    <w:p w:rsidR="00442863" w:rsidRPr="00864491" w:rsidRDefault="00442863" w:rsidP="00442863">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rsidR="00442863" w:rsidRPr="00864491" w:rsidRDefault="00442863" w:rsidP="00442863">
      <w:pPr>
        <w:snapToGrid w:val="0"/>
        <w:contextualSpacing/>
        <w:rPr>
          <w:rFonts w:ascii="Times New Roman" w:hAnsi="Times New Roman" w:cs="Times New Roman"/>
          <w:sz w:val="24"/>
          <w:szCs w:val="24"/>
        </w:rPr>
      </w:pPr>
    </w:p>
    <w:p w:rsidR="00442863" w:rsidRPr="00864491" w:rsidRDefault="00442863" w:rsidP="00442863">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Форма Акта приема-передачи Имущества</w:t>
      </w:r>
    </w:p>
    <w:p w:rsidR="00442863" w:rsidRPr="00864491" w:rsidRDefault="00442863" w:rsidP="00442863">
      <w:pPr>
        <w:snapToGrid w:val="0"/>
        <w:contextualSpacing/>
        <w:jc w:val="center"/>
        <w:rPr>
          <w:rFonts w:ascii="Times New Roman" w:hAnsi="Times New Roman" w:cs="Times New Roman"/>
          <w:sz w:val="24"/>
          <w:szCs w:val="24"/>
        </w:rPr>
      </w:pPr>
      <w:r w:rsidRPr="00864491">
        <w:rPr>
          <w:rFonts w:ascii="Times New Roman" w:hAnsi="Times New Roman" w:cs="Times New Roman"/>
          <w:b/>
          <w:sz w:val="24"/>
          <w:szCs w:val="24"/>
        </w:rPr>
        <w:t>__________________________________________________________________</w:t>
      </w:r>
    </w:p>
    <w:p w:rsidR="00442863" w:rsidRPr="00864491" w:rsidRDefault="00442863" w:rsidP="00442863">
      <w:pPr>
        <w:snapToGrid w:val="0"/>
        <w:contextualSpacing/>
        <w:rPr>
          <w:rFonts w:ascii="Times New Roman" w:hAnsi="Times New Roman" w:cs="Times New Roman"/>
          <w:sz w:val="24"/>
          <w:szCs w:val="24"/>
        </w:rPr>
      </w:pPr>
    </w:p>
    <w:p w:rsidR="00442863" w:rsidRPr="00864491" w:rsidRDefault="00442863" w:rsidP="00442863">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АКТ</w:t>
      </w:r>
    </w:p>
    <w:p w:rsidR="00442863" w:rsidRPr="00864491" w:rsidRDefault="00442863" w:rsidP="00442863">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приема-передачи Имущества</w:t>
      </w:r>
    </w:p>
    <w:p w:rsidR="00442863" w:rsidRPr="00864491" w:rsidRDefault="00442863" w:rsidP="00442863">
      <w:pPr>
        <w:snapToGrid w:val="0"/>
        <w:contextualSpacing/>
        <w:jc w:val="center"/>
        <w:rPr>
          <w:rFonts w:ascii="Times New Roman" w:hAnsi="Times New Roman" w:cs="Times New Roman"/>
          <w:b/>
          <w:sz w:val="24"/>
          <w:szCs w:val="24"/>
        </w:rPr>
      </w:pPr>
    </w:p>
    <w:p w:rsidR="00442863" w:rsidRPr="00864491" w:rsidRDefault="00442863" w:rsidP="00442863">
      <w:pPr>
        <w:snapToGrid w:val="0"/>
        <w:contextualSpacing/>
        <w:jc w:val="both"/>
        <w:rPr>
          <w:rFonts w:ascii="Times New Roman" w:hAnsi="Times New Roman" w:cs="Times New Roman"/>
          <w:sz w:val="24"/>
          <w:szCs w:val="24"/>
        </w:rPr>
      </w:pPr>
      <w:r w:rsidRPr="00864491">
        <w:rPr>
          <w:rFonts w:ascii="Times New Roman" w:hAnsi="Times New Roman" w:cs="Times New Roman"/>
          <w:sz w:val="24"/>
          <w:szCs w:val="24"/>
        </w:rPr>
        <w:t xml:space="preserve"> </w:t>
      </w:r>
      <w:r w:rsidRPr="00864491">
        <w:rPr>
          <w:rFonts w:ascii="Times New Roman" w:eastAsia="Times New Roman" w:hAnsi="Times New Roman" w:cs="Times New Roman"/>
          <w:sz w:val="24"/>
          <w:szCs w:val="24"/>
        </w:rPr>
        <w:t>г.__________________</w:t>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w:t>
      </w:r>
      <w:proofErr w:type="gramStart"/>
      <w:r w:rsidRPr="00864491">
        <w:rPr>
          <w:rFonts w:ascii="Times New Roman" w:eastAsia="Times New Roman" w:hAnsi="Times New Roman" w:cs="Times New Roman"/>
          <w:sz w:val="24"/>
          <w:szCs w:val="24"/>
        </w:rPr>
        <w:t xml:space="preserve">   «</w:t>
      </w:r>
      <w:proofErr w:type="gramEnd"/>
      <w:r w:rsidRPr="00864491">
        <w:rPr>
          <w:rFonts w:ascii="Times New Roman" w:eastAsia="Times New Roman" w:hAnsi="Times New Roman" w:cs="Times New Roman"/>
          <w:sz w:val="24"/>
          <w:szCs w:val="24"/>
        </w:rPr>
        <w:t>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rsidR="00442863" w:rsidRPr="00864491" w:rsidRDefault="00442863" w:rsidP="00442863">
      <w:pPr>
        <w:snapToGrid w:val="0"/>
        <w:contextualSpacing/>
        <w:jc w:val="both"/>
        <w:rPr>
          <w:rFonts w:ascii="Times New Roman" w:hAnsi="Times New Roman" w:cs="Times New Roman"/>
          <w:sz w:val="24"/>
          <w:szCs w:val="24"/>
        </w:rPr>
      </w:pPr>
    </w:p>
    <w:p w:rsidR="00442863" w:rsidRPr="00864491" w:rsidRDefault="00442863" w:rsidP="00442863">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лице 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 </w:t>
      </w:r>
      <w:r w:rsidRPr="0086449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864491">
        <w:rPr>
          <w:rFonts w:ascii="Times New Roman" w:eastAsia="Times New Roman" w:hAnsi="Times New Roman" w:cs="Times New Roman"/>
          <w:sz w:val="24"/>
          <w:szCs w:val="24"/>
          <w:lang w:eastAsia="ru-RU"/>
        </w:rPr>
        <w:t xml:space="preserve"> _______, с одной стороны, и</w:t>
      </w:r>
    </w:p>
    <w:p w:rsidR="00442863" w:rsidRPr="00864491" w:rsidRDefault="00442863" w:rsidP="00442863">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 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35"/>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xml:space="preserve">», составили настоящий акт приема-передачи (далее – </w:t>
      </w:r>
      <w:r w:rsidRPr="00864491">
        <w:rPr>
          <w:rFonts w:ascii="Times New Roman" w:eastAsia="Times New Roman" w:hAnsi="Times New Roman" w:cs="Times New Roman"/>
          <w:b/>
          <w:sz w:val="24"/>
          <w:szCs w:val="24"/>
          <w:lang w:eastAsia="ru-RU"/>
        </w:rPr>
        <w:t>«Акт»</w:t>
      </w:r>
      <w:r w:rsidRPr="00864491">
        <w:rPr>
          <w:rFonts w:ascii="Times New Roman" w:eastAsia="Times New Roman" w:hAnsi="Times New Roman" w:cs="Times New Roman"/>
          <w:sz w:val="24"/>
          <w:szCs w:val="24"/>
          <w:lang w:eastAsia="ru-RU"/>
        </w:rPr>
        <w:t>) о нижеследующем:</w:t>
      </w:r>
    </w:p>
    <w:p w:rsidR="00442863" w:rsidRPr="00A6567F" w:rsidRDefault="00442863" w:rsidP="00442863">
      <w:pPr>
        <w:pStyle w:val="a5"/>
        <w:widowControl w:val="0"/>
        <w:numPr>
          <w:ilvl w:val="2"/>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A6567F">
        <w:rPr>
          <w:rFonts w:ascii="Times New Roman" w:eastAsia="Times New Roman" w:hAnsi="Times New Roman" w:cs="Times New Roman"/>
          <w:sz w:val="24"/>
          <w:szCs w:val="24"/>
          <w:lang w:eastAsia="ru-RU"/>
        </w:rPr>
        <w:t>На основании договора</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купли-продажи</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 xml:space="preserve">недвижимого имущества </w:t>
      </w:r>
      <w:r w:rsidRPr="00A6567F">
        <w:rPr>
          <w:rFonts w:ascii="Times New Roman" w:eastAsia="Times New Roman" w:hAnsi="Times New Roman" w:cs="Times New Roman"/>
          <w:sz w:val="24"/>
          <w:szCs w:val="24"/>
        </w:rPr>
        <w:t>от_____ №_____</w:t>
      </w:r>
      <w:r w:rsidRPr="00864491">
        <w:rPr>
          <w:rFonts w:ascii="Times New Roman" w:eastAsia="Times New Roman" w:hAnsi="Times New Roman" w:cs="Times New Roman"/>
          <w:sz w:val="24"/>
          <w:szCs w:val="24"/>
          <w:lang w:eastAsia="ru-RU"/>
        </w:rPr>
        <w:t xml:space="preserve"> Продавец передает Покупателю</w:t>
      </w:r>
      <w:r w:rsidRPr="00864491">
        <w:rPr>
          <w:rFonts w:ascii="Times New Roman" w:eastAsia="Times New Roman" w:hAnsi="Times New Roman" w:cs="Times New Roman"/>
          <w:sz w:val="24"/>
          <w:szCs w:val="24"/>
        </w:rPr>
        <w:t>, а принимает н</w:t>
      </w:r>
      <w:r w:rsidRPr="00A6567F">
        <w:rPr>
          <w:rFonts w:ascii="Times New Roman" w:eastAsia="Times New Roman" w:hAnsi="Times New Roman" w:cs="Times New Roman"/>
          <w:sz w:val="24"/>
          <w:szCs w:val="24"/>
          <w:lang w:eastAsia="ru-RU"/>
        </w:rPr>
        <w:t>едвижимое имущество (далее – «</w:t>
      </w:r>
      <w:r w:rsidRPr="00A6567F">
        <w:rPr>
          <w:rFonts w:ascii="Times New Roman" w:eastAsia="Times New Roman" w:hAnsi="Times New Roman" w:cs="Times New Roman"/>
          <w:b/>
          <w:sz w:val="24"/>
          <w:szCs w:val="24"/>
          <w:lang w:eastAsia="ru-RU"/>
        </w:rPr>
        <w:t>Недвижимое имущество</w:t>
      </w:r>
      <w:r w:rsidRPr="00A6567F">
        <w:rPr>
          <w:rFonts w:ascii="Times New Roman" w:eastAsia="Times New Roman" w:hAnsi="Times New Roman" w:cs="Times New Roman"/>
          <w:sz w:val="24"/>
          <w:szCs w:val="24"/>
          <w:lang w:eastAsia="ru-RU"/>
        </w:rPr>
        <w:t>»):</w:t>
      </w:r>
    </w:p>
    <w:p w:rsidR="00442863" w:rsidRPr="00864491" w:rsidRDefault="00442863" w:rsidP="00442863">
      <w:pPr>
        <w:pStyle w:val="a5"/>
        <w:widowControl w:val="0"/>
        <w:numPr>
          <w:ilvl w:val="1"/>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864491">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rsidR="00442863" w:rsidRPr="00864491" w:rsidRDefault="00442863" w:rsidP="00442863">
      <w:pPr>
        <w:pStyle w:val="a5"/>
        <w:widowControl w:val="0"/>
        <w:numPr>
          <w:ilvl w:val="2"/>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_____________</w:t>
      </w:r>
      <w:r w:rsidRPr="00864491">
        <w:rPr>
          <w:rFonts w:ascii="Times New Roman" w:hAnsi="Times New Roman" w:cs="Times New Roman"/>
          <w:sz w:val="24"/>
          <w:szCs w:val="24"/>
          <w:vertAlign w:val="superscript"/>
          <w:lang w:eastAsia="ru-RU"/>
        </w:rPr>
        <w:footnoteReference w:id="36"/>
      </w:r>
      <w:r w:rsidRPr="00864491">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b/>
          <w:sz w:val="24"/>
          <w:szCs w:val="24"/>
          <w:lang w:eastAsia="ru-RU"/>
        </w:rPr>
        <w:t>Объект</w:t>
      </w:r>
      <w:r w:rsidRPr="00864491">
        <w:rPr>
          <w:rFonts w:ascii="Times New Roman" w:eastAsia="Times New Roman" w:hAnsi="Times New Roman" w:cs="Times New Roman"/>
          <w:sz w:val="24"/>
          <w:szCs w:val="24"/>
          <w:lang w:eastAsia="ru-RU"/>
        </w:rPr>
        <w:t>»).</w:t>
      </w:r>
    </w:p>
    <w:p w:rsidR="00442863" w:rsidRPr="00864491" w:rsidRDefault="00442863" w:rsidP="00442863">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Кадастровый/условный номер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_____________.</w:t>
      </w:r>
      <w:r w:rsidRPr="00864491">
        <w:rPr>
          <w:rStyle w:val="a8"/>
          <w:rFonts w:ascii="Times New Roman" w:hAnsi="Times New Roman"/>
          <w:sz w:val="24"/>
          <w:szCs w:val="24"/>
          <w:lang w:eastAsia="ru-RU"/>
        </w:rPr>
        <w:footnoteReference w:id="37"/>
      </w:r>
    </w:p>
    <w:p w:rsidR="00442863" w:rsidRPr="00864491" w:rsidRDefault="00442863" w:rsidP="0044286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расположен по адресу: ___________.</w:t>
      </w:r>
      <w:r w:rsidRPr="00864491">
        <w:rPr>
          <w:rStyle w:val="a8"/>
          <w:rFonts w:ascii="Times New Roman" w:hAnsi="Times New Roman"/>
          <w:sz w:val="24"/>
          <w:szCs w:val="24"/>
          <w:lang w:eastAsia="ru-RU"/>
        </w:rPr>
        <w:footnoteReference w:id="38"/>
      </w:r>
    </w:p>
    <w:p w:rsidR="00442863" w:rsidRPr="00864491" w:rsidRDefault="00442863" w:rsidP="0044286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__________</w:t>
      </w:r>
      <w:r w:rsidRPr="00864491">
        <w:rPr>
          <w:rFonts w:ascii="Times New Roman" w:eastAsia="Times New Roman" w:hAnsi="Times New Roman" w:cs="Times New Roman"/>
          <w:sz w:val="24"/>
          <w:szCs w:val="24"/>
          <w:vertAlign w:val="superscript"/>
          <w:lang w:eastAsia="ru-RU"/>
        </w:rPr>
        <w:footnoteReference w:id="39"/>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40"/>
      </w:r>
      <w:r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864491">
        <w:rPr>
          <w:rFonts w:ascii="Times New Roman" w:eastAsia="Times New Roman" w:hAnsi="Times New Roman" w:cs="Times New Roman"/>
          <w:sz w:val="24"/>
          <w:szCs w:val="24"/>
          <w:vertAlign w:val="superscript"/>
          <w:lang w:eastAsia="ru-RU"/>
        </w:rPr>
        <w:footnoteReference w:id="41"/>
      </w:r>
      <w:r w:rsidRPr="00864491">
        <w:rPr>
          <w:rFonts w:ascii="Times New Roman" w:eastAsia="Times New Roman" w:hAnsi="Times New Roman" w:cs="Times New Roman"/>
          <w:sz w:val="24"/>
          <w:szCs w:val="24"/>
          <w:lang w:eastAsia="ru-RU"/>
        </w:rPr>
        <w:t>.</w:t>
      </w:r>
    </w:p>
    <w:p w:rsidR="00442863" w:rsidRPr="00864491" w:rsidRDefault="00442863" w:rsidP="00442863">
      <w:pPr>
        <w:pStyle w:val="a5"/>
        <w:numPr>
          <w:ilvl w:val="2"/>
          <w:numId w:val="35"/>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lang w:eastAsia="ru-RU"/>
        </w:rPr>
        <w:lastRenderedPageBreak/>
        <w:footnoteReference w:id="42"/>
      </w:r>
      <w:r w:rsidRPr="00864491">
        <w:rPr>
          <w:rFonts w:ascii="Times New Roman" w:eastAsia="Times New Roman" w:hAnsi="Times New Roman" w:cs="Times New Roman"/>
          <w:sz w:val="24"/>
          <w:szCs w:val="24"/>
          <w:lang w:eastAsia="ru-RU"/>
        </w:rPr>
        <w:t>Земельный участок (далее – «</w:t>
      </w:r>
      <w:r w:rsidRPr="00864491">
        <w:rPr>
          <w:rFonts w:ascii="Times New Roman" w:eastAsia="Times New Roman" w:hAnsi="Times New Roman" w:cs="Times New Roman"/>
          <w:b/>
          <w:sz w:val="24"/>
          <w:szCs w:val="24"/>
          <w:lang w:eastAsia="ru-RU"/>
        </w:rPr>
        <w:t>Земельный участок</w:t>
      </w:r>
      <w:r w:rsidRPr="00864491">
        <w:rPr>
          <w:rFonts w:ascii="Times New Roman" w:eastAsia="Times New Roman" w:hAnsi="Times New Roman" w:cs="Times New Roman"/>
          <w:sz w:val="24"/>
          <w:szCs w:val="24"/>
          <w:lang w:eastAsia="ru-RU"/>
        </w:rPr>
        <w:t>») со следующими характеристиками: ___________</w:t>
      </w:r>
      <w:r w:rsidRPr="00A6567F">
        <w:rPr>
          <w:rFonts w:ascii="Times New Roman" w:hAnsi="Times New Roman" w:cs="Times New Roman"/>
          <w:vertAlign w:val="superscript"/>
          <w:lang w:eastAsia="ru-RU"/>
        </w:rPr>
        <w:footnoteReference w:id="43"/>
      </w:r>
      <w:r w:rsidRPr="00864491">
        <w:rPr>
          <w:rFonts w:ascii="Times New Roman" w:eastAsia="Times New Roman" w:hAnsi="Times New Roman" w:cs="Times New Roman"/>
          <w:sz w:val="24"/>
          <w:szCs w:val="24"/>
          <w:lang w:eastAsia="ru-RU"/>
        </w:rPr>
        <w:t>.</w:t>
      </w:r>
    </w:p>
    <w:p w:rsidR="00442863" w:rsidRPr="00864491" w:rsidRDefault="00442863" w:rsidP="00442863">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Кадастровый/условный номер Земельного участка: _____________.</w:t>
      </w:r>
      <w:r w:rsidRPr="00864491">
        <w:rPr>
          <w:rStyle w:val="a8"/>
          <w:rFonts w:ascii="Times New Roman" w:hAnsi="Times New Roman"/>
          <w:sz w:val="24"/>
          <w:szCs w:val="24"/>
          <w:lang w:eastAsia="ru-RU"/>
        </w:rPr>
        <w:footnoteReference w:id="44"/>
      </w:r>
    </w:p>
    <w:p w:rsidR="00442863" w:rsidRPr="00864491" w:rsidRDefault="00442863" w:rsidP="00442863">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расположен по адресу: ___________.</w:t>
      </w:r>
      <w:r w:rsidRPr="00864491">
        <w:rPr>
          <w:rStyle w:val="a8"/>
          <w:rFonts w:ascii="Times New Roman" w:hAnsi="Times New Roman"/>
          <w:sz w:val="24"/>
          <w:szCs w:val="24"/>
          <w:lang w:eastAsia="ru-RU"/>
        </w:rPr>
        <w:footnoteReference w:id="45"/>
      </w:r>
    </w:p>
    <w:p w:rsidR="00442863" w:rsidRPr="00864491" w:rsidRDefault="00442863" w:rsidP="00442863">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864491">
        <w:rPr>
          <w:rFonts w:ascii="Times New Roman" w:eastAsia="Times New Roman" w:hAnsi="Times New Roman" w:cs="Times New Roman"/>
          <w:sz w:val="24"/>
          <w:szCs w:val="24"/>
          <w:vertAlign w:val="superscript"/>
          <w:lang w:eastAsia="ru-RU"/>
        </w:rPr>
        <w:footnoteReference w:id="46"/>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47"/>
      </w:r>
      <w:r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864491">
        <w:rPr>
          <w:rFonts w:ascii="Times New Roman" w:eastAsia="Times New Roman" w:hAnsi="Times New Roman" w:cs="Times New Roman"/>
          <w:sz w:val="24"/>
          <w:szCs w:val="24"/>
          <w:vertAlign w:val="superscript"/>
          <w:lang w:eastAsia="ru-RU"/>
        </w:rPr>
        <w:footnoteReference w:id="48"/>
      </w:r>
      <w:r w:rsidRPr="00864491">
        <w:rPr>
          <w:rFonts w:ascii="Times New Roman" w:eastAsia="Times New Roman" w:hAnsi="Times New Roman" w:cs="Times New Roman"/>
          <w:sz w:val="24"/>
          <w:szCs w:val="24"/>
          <w:lang w:eastAsia="ru-RU"/>
        </w:rPr>
        <w:t>.</w:t>
      </w:r>
      <w:r w:rsidRPr="00864491">
        <w:rPr>
          <w:rStyle w:val="a8"/>
          <w:rFonts w:ascii="Times New Roman" w:hAnsi="Times New Roman"/>
          <w:sz w:val="24"/>
          <w:szCs w:val="24"/>
          <w:lang w:eastAsia="ru-RU"/>
        </w:rPr>
        <w:footnoteReference w:id="49"/>
      </w:r>
    </w:p>
    <w:p w:rsidR="00442863" w:rsidRPr="00A6567F" w:rsidRDefault="00442863" w:rsidP="00442863">
      <w:pPr>
        <w:pStyle w:val="a5"/>
        <w:numPr>
          <w:ilvl w:val="0"/>
          <w:numId w:val="35"/>
        </w:numPr>
        <w:snapToGrid w:val="0"/>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 xml:space="preserve">фасад и кровля </w:t>
      </w:r>
      <w:r>
        <w:rPr>
          <w:rFonts w:ascii="Times New Roman" w:eastAsia="Times New Roman" w:hAnsi="Times New Roman" w:cs="Times New Roman"/>
          <w:b/>
          <w:sz w:val="24"/>
          <w:szCs w:val="24"/>
          <w:lang w:eastAsia="ru-RU"/>
        </w:rPr>
        <w:t>Объекта</w:t>
      </w:r>
      <w:r w:rsidRPr="00864491">
        <w:rPr>
          <w:rFonts w:ascii="Times New Roman" w:eastAsia="Times New Roman" w:hAnsi="Times New Roman" w:cs="Times New Roman"/>
          <w:b/>
          <w:sz w:val="24"/>
          <w:szCs w:val="24"/>
          <w:lang w:eastAsia="ru-RU"/>
        </w:rPr>
        <w:t>:</w:t>
      </w:r>
      <w:r w:rsidRPr="00864491">
        <w:rPr>
          <w:rFonts w:ascii="Times New Roman" w:eastAsia="Times New Roman" w:hAnsi="Times New Roman" w:cs="Times New Roman"/>
          <w:sz w:val="24"/>
          <w:szCs w:val="24"/>
          <w:lang w:eastAsia="ru-RU"/>
        </w:rPr>
        <w:t xml:space="preserve"> _________________________________________________</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864491">
        <w:rPr>
          <w:rFonts w:ascii="Times New Roman" w:eastAsia="Times New Roman" w:hAnsi="Times New Roman" w:cs="Times New Roman"/>
          <w:i/>
          <w:sz w:val="24"/>
          <w:szCs w:val="24"/>
          <w:lang w:eastAsia="ru-RU"/>
        </w:rPr>
        <w:tab/>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стены</w:t>
      </w:r>
      <w:r w:rsidRPr="00864491">
        <w:rPr>
          <w:rFonts w:ascii="Times New Roman" w:eastAsia="Times New Roman" w:hAnsi="Times New Roman" w:cs="Times New Roman"/>
          <w:sz w:val="24"/>
          <w:szCs w:val="24"/>
          <w:lang w:eastAsia="ru-RU"/>
        </w:rPr>
        <w:t>: __________________________________________________________________</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864491">
        <w:rPr>
          <w:rFonts w:ascii="Times New Roman" w:eastAsia="Times New Roman" w:hAnsi="Times New Roman" w:cs="Times New Roman"/>
          <w:i/>
          <w:sz w:val="24"/>
          <w:szCs w:val="24"/>
          <w:lang w:eastAsia="ru-RU"/>
        </w:rPr>
        <w:tab/>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r>
      <w:r w:rsidRPr="00864491">
        <w:rPr>
          <w:rFonts w:ascii="Times New Roman" w:eastAsia="Times New Roman" w:hAnsi="Times New Roman" w:cs="Times New Roman"/>
          <w:sz w:val="24"/>
          <w:szCs w:val="24"/>
          <w:lang w:eastAsia="ru-RU"/>
        </w:rPr>
        <w:tab/>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потолки</w:t>
      </w:r>
      <w:r w:rsidRPr="00864491">
        <w:rPr>
          <w:rFonts w:ascii="Times New Roman" w:eastAsia="Times New Roman" w:hAnsi="Times New Roman" w:cs="Times New Roman"/>
          <w:sz w:val="24"/>
          <w:szCs w:val="24"/>
          <w:lang w:eastAsia="ru-RU"/>
        </w:rPr>
        <w:t>: ________________________________________________________________</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864491">
        <w:rPr>
          <w:rFonts w:ascii="Times New Roman" w:eastAsia="Times New Roman" w:hAnsi="Times New Roman" w:cs="Times New Roman"/>
          <w:i/>
          <w:sz w:val="24"/>
          <w:szCs w:val="24"/>
          <w:vertAlign w:val="superscript"/>
          <w:lang w:eastAsia="ru-RU"/>
        </w:rPr>
        <w:t>например :окраска</w:t>
      </w:r>
      <w:proofErr w:type="gramEnd"/>
      <w:r w:rsidRPr="00864491">
        <w:rPr>
          <w:rFonts w:ascii="Times New Roman" w:eastAsia="Times New Roman" w:hAnsi="Times New Roman" w:cs="Times New Roman"/>
          <w:i/>
          <w:sz w:val="24"/>
          <w:szCs w:val="24"/>
          <w:vertAlign w:val="superscript"/>
          <w:lang w:eastAsia="ru-RU"/>
        </w:rPr>
        <w:t>, обои, др. покрытие)</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полы</w:t>
      </w:r>
      <w:r w:rsidRPr="00864491">
        <w:rPr>
          <w:rFonts w:ascii="Times New Roman" w:eastAsia="Times New Roman" w:hAnsi="Times New Roman" w:cs="Times New Roman"/>
          <w:sz w:val="24"/>
          <w:szCs w:val="24"/>
          <w:lang w:eastAsia="ru-RU"/>
        </w:rPr>
        <w:t>: ___________________________________________________________________</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окраска, паркет, плитка, др. покрытие)</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двери</w:t>
      </w:r>
      <w:r w:rsidRPr="00864491">
        <w:rPr>
          <w:rFonts w:ascii="Times New Roman" w:eastAsia="Times New Roman" w:hAnsi="Times New Roman" w:cs="Times New Roman"/>
          <w:sz w:val="24"/>
          <w:szCs w:val="24"/>
          <w:lang w:eastAsia="ru-RU"/>
        </w:rPr>
        <w:t>: __________________________________________________________________</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металлическая, деревянная, др. покрытие)</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ab/>
        <w:t>состояние: __________________________________________________________</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окна</w:t>
      </w:r>
      <w:r w:rsidRPr="00864491">
        <w:rPr>
          <w:rFonts w:ascii="Times New Roman" w:eastAsia="Times New Roman" w:hAnsi="Times New Roman" w:cs="Times New Roman"/>
          <w:sz w:val="24"/>
          <w:szCs w:val="24"/>
          <w:lang w:eastAsia="ru-RU"/>
        </w:rPr>
        <w:t>: ___________________________________________________________________</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п/п</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864491">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Состояние</w:t>
            </w:r>
          </w:p>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Общее электроснабжение</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ГРЩ, РЩ</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1.4.</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1.5.</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w:t>
            </w:r>
            <w:proofErr w:type="spellStart"/>
            <w:r w:rsidRPr="00864491">
              <w:rPr>
                <w:rFonts w:ascii="Times New Roman" w:eastAsia="Times New Roman" w:hAnsi="Times New Roman" w:cs="Times New Roman"/>
                <w:sz w:val="24"/>
                <w:szCs w:val="24"/>
                <w:lang w:eastAsia="ru-RU"/>
              </w:rPr>
              <w:t>электрообогрева</w:t>
            </w:r>
            <w:proofErr w:type="spellEnd"/>
            <w:r w:rsidRPr="00864491">
              <w:rPr>
                <w:rFonts w:ascii="Times New Roman" w:eastAsia="Times New Roman" w:hAnsi="Times New Roman" w:cs="Times New Roman"/>
                <w:sz w:val="24"/>
                <w:szCs w:val="24"/>
                <w:lang w:eastAsia="ru-RU"/>
              </w:rPr>
              <w:t xml:space="preserve"> (</w:t>
            </w:r>
            <w:proofErr w:type="spellStart"/>
            <w:r w:rsidRPr="00864491">
              <w:rPr>
                <w:rFonts w:ascii="Times New Roman" w:eastAsia="Times New Roman" w:hAnsi="Times New Roman" w:cs="Times New Roman"/>
                <w:sz w:val="24"/>
                <w:szCs w:val="24"/>
                <w:lang w:eastAsia="ru-RU"/>
              </w:rPr>
              <w:t>термокабели</w:t>
            </w:r>
            <w:proofErr w:type="spellEnd"/>
            <w:r w:rsidRPr="00864491">
              <w:rPr>
                <w:rFonts w:ascii="Times New Roman" w:eastAsia="Times New Roman" w:hAnsi="Times New Roman" w:cs="Times New Roman"/>
                <w:sz w:val="24"/>
                <w:szCs w:val="24"/>
                <w:lang w:eastAsia="ru-RU"/>
              </w:rPr>
              <w:t>)</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1.6.</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1.7.</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освещения</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1.8.</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Рекламное освещение</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1.9.</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Электроустановочное</w:t>
            </w:r>
            <w:proofErr w:type="spellEnd"/>
            <w:r w:rsidRPr="00864491">
              <w:rPr>
                <w:rFonts w:ascii="Times New Roman" w:eastAsia="Times New Roman" w:hAnsi="Times New Roman" w:cs="Times New Roman"/>
                <w:sz w:val="24"/>
                <w:szCs w:val="24"/>
                <w:lang w:eastAsia="ru-RU"/>
              </w:rPr>
              <w:t xml:space="preserve"> оборудование</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val="en-US" w:eastAsia="ru-RU"/>
              </w:rPr>
              <w:t>1.10.</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противопожарной защиты</w:t>
            </w:r>
            <w:r w:rsidRPr="00864491">
              <w:rPr>
                <w:rFonts w:ascii="Times New Roman" w:eastAsia="Times New Roman" w:hAnsi="Times New Roman" w:cs="Times New Roman"/>
                <w:sz w:val="20"/>
                <w:szCs w:val="20"/>
                <w:lang w:eastAsia="ru-RU"/>
              </w:rPr>
              <w:t xml:space="preserve"> </w:t>
            </w:r>
            <w:r w:rsidRPr="00864491">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2.1.</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864491">
              <w:rPr>
                <w:rFonts w:ascii="Times New Roman" w:eastAsia="Times New Roman" w:hAnsi="Times New Roman" w:cs="Times New Roman"/>
                <w:sz w:val="24"/>
                <w:szCs w:val="24"/>
                <w:lang w:eastAsia="ru-RU"/>
              </w:rPr>
              <w:t>дренчерные</w:t>
            </w:r>
            <w:proofErr w:type="spellEnd"/>
            <w:r w:rsidRPr="00864491">
              <w:rPr>
                <w:rFonts w:ascii="Times New Roman" w:eastAsia="Times New Roman" w:hAnsi="Times New Roman" w:cs="Times New Roman"/>
                <w:sz w:val="24"/>
                <w:szCs w:val="24"/>
                <w:lang w:eastAsia="ru-RU"/>
              </w:rPr>
              <w:t xml:space="preserve"> головки, </w:t>
            </w:r>
            <w:proofErr w:type="spellStart"/>
            <w:r w:rsidRPr="00864491">
              <w:rPr>
                <w:rFonts w:ascii="Times New Roman" w:eastAsia="Times New Roman" w:hAnsi="Times New Roman" w:cs="Times New Roman"/>
                <w:sz w:val="24"/>
                <w:szCs w:val="24"/>
                <w:lang w:eastAsia="ru-RU"/>
              </w:rPr>
              <w:t>дренчерные</w:t>
            </w:r>
            <w:proofErr w:type="spellEnd"/>
            <w:r w:rsidRPr="00864491">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2.2.</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2.3.</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2.4.</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w:t>
            </w:r>
            <w:proofErr w:type="spellStart"/>
            <w:r w:rsidRPr="00864491">
              <w:rPr>
                <w:rFonts w:ascii="Times New Roman" w:eastAsia="Times New Roman" w:hAnsi="Times New Roman" w:cs="Times New Roman"/>
                <w:sz w:val="24"/>
                <w:szCs w:val="24"/>
                <w:lang w:eastAsia="ru-RU"/>
              </w:rPr>
              <w:t>противодымной</w:t>
            </w:r>
            <w:proofErr w:type="spellEnd"/>
            <w:r w:rsidRPr="00864491">
              <w:rPr>
                <w:rFonts w:ascii="Times New Roman" w:eastAsia="Times New Roman" w:hAnsi="Times New Roman" w:cs="Times New Roman"/>
                <w:sz w:val="24"/>
                <w:szCs w:val="24"/>
                <w:lang w:eastAsia="ru-RU"/>
              </w:rPr>
              <w:t xml:space="preserve"> вентиляции (вентиляторы, клапана, решетки сети </w:t>
            </w:r>
            <w:r w:rsidRPr="00864491">
              <w:rPr>
                <w:rFonts w:ascii="Times New Roman" w:eastAsia="Times New Roman" w:hAnsi="Times New Roman" w:cs="Times New Roman"/>
                <w:sz w:val="24"/>
                <w:szCs w:val="24"/>
                <w:lang w:eastAsia="ru-RU"/>
              </w:rPr>
              <w:lastRenderedPageBreak/>
              <w:t>воздуховодов, шкафы управления, вспомогательное оборудование)</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2.5.</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Система </w:t>
            </w:r>
            <w:proofErr w:type="spellStart"/>
            <w:r w:rsidRPr="00864491">
              <w:rPr>
                <w:rFonts w:ascii="Times New Roman" w:eastAsia="Times New Roman" w:hAnsi="Times New Roman" w:cs="Times New Roman"/>
                <w:sz w:val="24"/>
                <w:szCs w:val="24"/>
                <w:lang w:eastAsia="ru-RU"/>
              </w:rPr>
              <w:t>газоудаления</w:t>
            </w:r>
            <w:proofErr w:type="spellEnd"/>
            <w:r w:rsidRPr="00864491">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2.6.</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2.7.</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3.1.</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Лифтовое оборудование</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3.2.</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3.3.</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Эскалаторы</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3.4.</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3.5.</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Тали, тельферы, лебедки</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4.1.</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пункты</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4.2.</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Узлы учета расхода тепла</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4.3.</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4.6.</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Приборы отопления</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5.1.</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5.2.</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5.3.</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5.4.</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5.5.</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5.6.</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Вентиляторы</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6.3.</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Увлажнители</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6.4.</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Воздухоочистители</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6.5.</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завесы</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6.6.</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6.7.</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6.8.</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Регулирующие и запорные воздушные </w:t>
            </w:r>
            <w:r w:rsidRPr="00864491">
              <w:rPr>
                <w:rFonts w:ascii="Times New Roman" w:eastAsia="Times New Roman" w:hAnsi="Times New Roman" w:cs="Times New Roman"/>
                <w:sz w:val="24"/>
                <w:szCs w:val="24"/>
                <w:lang w:eastAsia="ru-RU"/>
              </w:rPr>
              <w:lastRenderedPageBreak/>
              <w:t>клапаны с электромеханическими приводами</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6.9.</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Огнезадерживающие</w:t>
            </w:r>
            <w:proofErr w:type="spellEnd"/>
            <w:r w:rsidRPr="00864491">
              <w:rPr>
                <w:rFonts w:ascii="Times New Roman" w:eastAsia="Times New Roman" w:hAnsi="Times New Roman" w:cs="Times New Roman"/>
                <w:sz w:val="24"/>
                <w:szCs w:val="24"/>
                <w:lang w:eastAsia="ru-RU"/>
              </w:rPr>
              <w:t xml:space="preserve"> клапаны</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6.10.</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6.12.</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6.13.</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Центральные, </w:t>
            </w:r>
            <w:proofErr w:type="spellStart"/>
            <w:r w:rsidRPr="00864491">
              <w:rPr>
                <w:rFonts w:ascii="Times New Roman" w:eastAsia="Times New Roman" w:hAnsi="Times New Roman" w:cs="Times New Roman"/>
                <w:sz w:val="24"/>
                <w:szCs w:val="24"/>
                <w:lang w:eastAsia="ru-RU"/>
              </w:rPr>
              <w:t>мультизональные</w:t>
            </w:r>
            <w:proofErr w:type="spellEnd"/>
            <w:r w:rsidRPr="00864491">
              <w:rPr>
                <w:rFonts w:ascii="Times New Roman" w:eastAsia="Times New Roman" w:hAnsi="Times New Roman" w:cs="Times New Roman"/>
                <w:sz w:val="24"/>
                <w:szCs w:val="24"/>
                <w:lang w:eastAsia="ru-RU"/>
              </w:rPr>
              <w:t xml:space="preserve"> (системы типа </w:t>
            </w:r>
            <w:r w:rsidRPr="00864491">
              <w:rPr>
                <w:rFonts w:ascii="Times New Roman" w:eastAsia="Times New Roman" w:hAnsi="Times New Roman" w:cs="Times New Roman"/>
                <w:sz w:val="24"/>
                <w:szCs w:val="24"/>
                <w:lang w:val="en-US" w:eastAsia="ru-RU"/>
              </w:rPr>
              <w:t>VRV</w:t>
            </w:r>
            <w:r w:rsidRPr="00864491">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6.14.</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Водоохлаждающие</w:t>
            </w:r>
            <w:proofErr w:type="spellEnd"/>
            <w:r w:rsidRPr="00864491">
              <w:rPr>
                <w:rFonts w:ascii="Times New Roman" w:eastAsia="Times New Roman" w:hAnsi="Times New Roman" w:cs="Times New Roman"/>
                <w:sz w:val="24"/>
                <w:szCs w:val="24"/>
                <w:lang w:eastAsia="ru-RU"/>
              </w:rPr>
              <w:t xml:space="preserve"> машины (</w:t>
            </w:r>
            <w:proofErr w:type="spellStart"/>
            <w:r w:rsidRPr="00864491">
              <w:rPr>
                <w:rFonts w:ascii="Times New Roman" w:eastAsia="Times New Roman" w:hAnsi="Times New Roman" w:cs="Times New Roman"/>
                <w:sz w:val="24"/>
                <w:szCs w:val="24"/>
                <w:lang w:eastAsia="ru-RU"/>
              </w:rPr>
              <w:t>чиллера</w:t>
            </w:r>
            <w:proofErr w:type="spellEnd"/>
            <w:r w:rsidRPr="00864491">
              <w:rPr>
                <w:rFonts w:ascii="Times New Roman" w:eastAsia="Times New Roman" w:hAnsi="Times New Roman" w:cs="Times New Roman"/>
                <w:sz w:val="24"/>
                <w:szCs w:val="24"/>
                <w:lang w:eastAsia="ru-RU"/>
              </w:rPr>
              <w:t>)</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6.15.</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Доводчики температуры воздуха (</w:t>
            </w:r>
            <w:proofErr w:type="spellStart"/>
            <w:r w:rsidRPr="00864491">
              <w:rPr>
                <w:rFonts w:ascii="Times New Roman" w:eastAsia="Times New Roman" w:hAnsi="Times New Roman" w:cs="Times New Roman"/>
                <w:sz w:val="24"/>
                <w:szCs w:val="24"/>
                <w:lang w:eastAsia="ru-RU"/>
              </w:rPr>
              <w:t>фанкойлы</w:t>
            </w:r>
            <w:proofErr w:type="spellEnd"/>
            <w:r w:rsidRPr="00864491">
              <w:rPr>
                <w:rFonts w:ascii="Times New Roman" w:eastAsia="Times New Roman" w:hAnsi="Times New Roman" w:cs="Times New Roman"/>
                <w:sz w:val="24"/>
                <w:szCs w:val="24"/>
                <w:lang w:eastAsia="ru-RU"/>
              </w:rPr>
              <w:t>)</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6.16</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6.17.</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Выносные конденсаторы</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6.18.</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Градирни</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6.19.</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медных (</w:t>
            </w:r>
            <w:proofErr w:type="spellStart"/>
            <w:r w:rsidRPr="00864491">
              <w:rPr>
                <w:rFonts w:ascii="Times New Roman" w:eastAsia="Times New Roman" w:hAnsi="Times New Roman" w:cs="Times New Roman"/>
                <w:sz w:val="24"/>
                <w:szCs w:val="24"/>
                <w:lang w:eastAsia="ru-RU"/>
              </w:rPr>
              <w:t>фреоновых</w:t>
            </w:r>
            <w:proofErr w:type="spellEnd"/>
            <w:r w:rsidRPr="00864491">
              <w:rPr>
                <w:rFonts w:ascii="Times New Roman" w:eastAsia="Times New Roman" w:hAnsi="Times New Roman" w:cs="Times New Roman"/>
                <w:sz w:val="24"/>
                <w:szCs w:val="24"/>
                <w:lang w:eastAsia="ru-RU"/>
              </w:rPr>
              <w:t>) трубопроводов</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6.20.</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6.21.</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6.22.</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6.23.</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6.24.</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Дренажные насосы</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6.25.</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7.</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8.</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9.</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10</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11</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2863" w:rsidRPr="00864491" w:rsidTr="00442863">
        <w:tc>
          <w:tcPr>
            <w:tcW w:w="37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42863" w:rsidRPr="00864491" w:rsidRDefault="00442863" w:rsidP="00442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прилегающая территория</w:t>
      </w:r>
      <w:r w:rsidRPr="00864491">
        <w:rPr>
          <w:rFonts w:ascii="Times New Roman" w:eastAsia="Times New Roman" w:hAnsi="Times New Roman" w:cs="Times New Roman"/>
          <w:sz w:val="24"/>
          <w:szCs w:val="24"/>
          <w:lang w:eastAsia="ru-RU"/>
        </w:rPr>
        <w:t>: ________________________________________________</w:t>
      </w:r>
    </w:p>
    <w:p w:rsidR="00442863" w:rsidRPr="00864491" w:rsidRDefault="00442863" w:rsidP="00442863">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(перечислить тротуары, озеленение, другое)</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442863" w:rsidRPr="00864491" w:rsidRDefault="00442863" w:rsidP="00442863">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иное</w:t>
      </w:r>
      <w:r w:rsidRPr="00864491">
        <w:rPr>
          <w:rFonts w:ascii="Times New Roman" w:eastAsia="Times New Roman" w:hAnsi="Times New Roman" w:cs="Times New Roman"/>
          <w:sz w:val="24"/>
          <w:szCs w:val="24"/>
          <w:lang w:eastAsia="ru-RU"/>
        </w:rPr>
        <w:t xml:space="preserve"> ____________________________________________________________________</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_____________________________________________________________________________. </w:t>
      </w:r>
      <w:r w:rsidRPr="00864491">
        <w:rPr>
          <w:rFonts w:ascii="Times New Roman" w:eastAsia="Times New Roman" w:hAnsi="Times New Roman" w:cs="Times New Roman"/>
          <w:sz w:val="24"/>
          <w:szCs w:val="24"/>
          <w:vertAlign w:val="superscript"/>
          <w:lang w:eastAsia="ru-RU"/>
        </w:rPr>
        <w:footnoteReference w:id="50"/>
      </w:r>
    </w:p>
    <w:p w:rsidR="00442863" w:rsidRPr="00A6567F" w:rsidRDefault="00442863" w:rsidP="00442863">
      <w:pPr>
        <w:pStyle w:val="a5"/>
        <w:widowControl w:val="0"/>
        <w:numPr>
          <w:ilvl w:val="0"/>
          <w:numId w:val="35"/>
        </w:numPr>
        <w:autoSpaceDE w:val="0"/>
        <w:autoSpaceDN w:val="0"/>
        <w:adjustRightInd w:val="0"/>
        <w:snapToGrid w:val="0"/>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w:t>
      </w:r>
      <w:r w:rsidRPr="00A6567F">
        <w:rPr>
          <w:rFonts w:ascii="Times New Roman" w:eastAsia="Times New Roman" w:hAnsi="Times New Roman" w:cs="Times New Roman"/>
          <w:sz w:val="24"/>
          <w:szCs w:val="24"/>
          <w:lang w:eastAsia="ru-RU"/>
        </w:rPr>
        <w:t xml:space="preserve"> передал </w:t>
      </w:r>
      <w:r w:rsidRPr="00864491">
        <w:rPr>
          <w:rFonts w:ascii="Times New Roman" w:eastAsia="Times New Roman" w:hAnsi="Times New Roman" w:cs="Times New Roman"/>
          <w:sz w:val="24"/>
          <w:szCs w:val="24"/>
          <w:lang w:eastAsia="ru-RU"/>
        </w:rPr>
        <w:t>Покупателю</w:t>
      </w:r>
      <w:r w:rsidRPr="00A6567F">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Недвижимое имущество</w:t>
      </w:r>
      <w:r w:rsidRPr="00A6567F">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A6567F">
        <w:rPr>
          <w:rFonts w:ascii="Times New Roman" w:hAnsi="Times New Roman" w:cs="Times New Roman"/>
          <w:vertAlign w:val="superscript"/>
          <w:lang w:eastAsia="ru-RU"/>
        </w:rPr>
        <w:footnoteReference w:id="51"/>
      </w:r>
      <w:r w:rsidRPr="00A6567F">
        <w:rPr>
          <w:rFonts w:ascii="Times New Roman" w:eastAsia="Times New Roman" w:hAnsi="Times New Roman" w:cs="Times New Roman"/>
          <w:sz w:val="24"/>
          <w:szCs w:val="24"/>
          <w:lang w:eastAsia="ru-RU"/>
        </w:rPr>
        <w:t>:</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электричество: _____________________</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(теплая): ____________________</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(холодная): ____________________</w:t>
      </w:r>
    </w:p>
    <w:p w:rsidR="00442863" w:rsidRPr="00864491" w:rsidRDefault="00442863" w:rsidP="0044286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иное: ____________________</w:t>
      </w:r>
    </w:p>
    <w:p w:rsidR="00442863" w:rsidRPr="00864491" w:rsidRDefault="00442863" w:rsidP="00442863">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передал Покупателю ключи от замка</w:t>
      </w:r>
      <w:r w:rsidRPr="00864491">
        <w:rPr>
          <w:rFonts w:ascii="Times New Roman" w:eastAsia="Times New Roman" w:hAnsi="Times New Roman" w:cs="Times New Roman"/>
          <w:sz w:val="24"/>
          <w:szCs w:val="24"/>
          <w:vertAlign w:val="superscript"/>
          <w:lang w:eastAsia="ru-RU"/>
        </w:rPr>
        <w:footnoteReference w:id="52"/>
      </w:r>
      <w:r w:rsidRPr="00864491">
        <w:rPr>
          <w:rFonts w:ascii="Times New Roman" w:eastAsia="Times New Roman" w:hAnsi="Times New Roman" w:cs="Times New Roman"/>
          <w:sz w:val="24"/>
          <w:szCs w:val="24"/>
          <w:lang w:eastAsia="ru-RU"/>
        </w:rPr>
        <w:t xml:space="preserve"> двери</w:t>
      </w:r>
      <w:r w:rsidRPr="00864491">
        <w:rPr>
          <w:rFonts w:ascii="Times New Roman" w:eastAsia="Times New Roman" w:hAnsi="Times New Roman" w:cs="Times New Roman"/>
          <w:sz w:val="24"/>
          <w:szCs w:val="24"/>
          <w:vertAlign w:val="superscript"/>
          <w:lang w:eastAsia="ru-RU"/>
        </w:rPr>
        <w:footnoteReference w:id="53"/>
      </w:r>
      <w:r w:rsidRPr="00864491">
        <w:rPr>
          <w:rFonts w:ascii="Times New Roman" w:eastAsia="Times New Roman" w:hAnsi="Times New Roman" w:cs="Times New Roman"/>
          <w:sz w:val="24"/>
          <w:szCs w:val="24"/>
          <w:lang w:eastAsia="ru-RU"/>
        </w:rPr>
        <w:t xml:space="preserve"> Недвижимого имущества в количестве _________.</w:t>
      </w:r>
    </w:p>
    <w:p w:rsidR="00442863" w:rsidRPr="00864491" w:rsidRDefault="00442863" w:rsidP="00442863">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vertAlign w:val="superscript"/>
          <w:lang w:eastAsia="ru-RU"/>
        </w:rPr>
        <w:footnoteReference w:id="54"/>
      </w: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91"/>
        <w:gridCol w:w="3576"/>
        <w:gridCol w:w="2732"/>
        <w:gridCol w:w="2729"/>
      </w:tblGrid>
      <w:tr w:rsidR="00442863" w:rsidRPr="00864491" w:rsidTr="00442863">
        <w:tc>
          <w:tcPr>
            <w:tcW w:w="307" w:type="pct"/>
            <w:vAlign w:val="center"/>
          </w:tcPr>
          <w:p w:rsidR="00442863" w:rsidRPr="00A6567F" w:rsidRDefault="00442863" w:rsidP="00442863">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п/п</w:t>
            </w:r>
          </w:p>
        </w:tc>
        <w:tc>
          <w:tcPr>
            <w:tcW w:w="1857" w:type="pct"/>
            <w:vAlign w:val="center"/>
          </w:tcPr>
          <w:p w:rsidR="00442863" w:rsidRPr="00A6567F" w:rsidRDefault="00442863" w:rsidP="00442863">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Наименование</w:t>
            </w:r>
          </w:p>
        </w:tc>
        <w:tc>
          <w:tcPr>
            <w:tcW w:w="1419" w:type="pct"/>
            <w:vAlign w:val="center"/>
          </w:tcPr>
          <w:p w:rsidR="00442863" w:rsidRPr="00A6567F" w:rsidRDefault="00442863" w:rsidP="00442863">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Инвентарный номер</w:t>
            </w:r>
          </w:p>
        </w:tc>
        <w:tc>
          <w:tcPr>
            <w:tcW w:w="1417" w:type="pct"/>
            <w:vAlign w:val="center"/>
          </w:tcPr>
          <w:p w:rsidR="00442863" w:rsidRPr="00A6567F" w:rsidRDefault="00442863" w:rsidP="00442863">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Балансовая</w:t>
            </w:r>
            <w:r w:rsidRPr="00864491">
              <w:rPr>
                <w:rFonts w:ascii="Times New Roman" w:eastAsia="Times New Roman" w:hAnsi="Times New Roman" w:cs="Times New Roman"/>
                <w:sz w:val="24"/>
                <w:szCs w:val="24"/>
                <w:lang w:eastAsia="ru-RU"/>
              </w:rPr>
              <w:t xml:space="preserve"> (остаточная)</w:t>
            </w:r>
            <w:r w:rsidRPr="00A6567F">
              <w:rPr>
                <w:rFonts w:ascii="Times New Roman" w:eastAsia="Times New Roman" w:hAnsi="Times New Roman" w:cs="Times New Roman"/>
                <w:sz w:val="24"/>
                <w:szCs w:val="24"/>
                <w:lang w:eastAsia="ru-RU"/>
              </w:rPr>
              <w:t xml:space="preserve"> стоимость</w:t>
            </w:r>
          </w:p>
        </w:tc>
      </w:tr>
      <w:tr w:rsidR="00442863" w:rsidRPr="00864491" w:rsidTr="00442863">
        <w:tc>
          <w:tcPr>
            <w:tcW w:w="307" w:type="pct"/>
            <w:vAlign w:val="center"/>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c>
          <w:tcPr>
            <w:tcW w:w="1857" w:type="pct"/>
            <w:vAlign w:val="center"/>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c>
          <w:tcPr>
            <w:tcW w:w="1419" w:type="pct"/>
            <w:vAlign w:val="center"/>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c>
          <w:tcPr>
            <w:tcW w:w="1417" w:type="pct"/>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r>
      <w:tr w:rsidR="00442863" w:rsidRPr="00864491" w:rsidTr="00442863">
        <w:tc>
          <w:tcPr>
            <w:tcW w:w="307" w:type="pct"/>
            <w:vAlign w:val="center"/>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c>
          <w:tcPr>
            <w:tcW w:w="1857" w:type="pct"/>
            <w:vAlign w:val="center"/>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c>
          <w:tcPr>
            <w:tcW w:w="1419" w:type="pct"/>
            <w:vAlign w:val="center"/>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c>
          <w:tcPr>
            <w:tcW w:w="1417" w:type="pct"/>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r>
      <w:tr w:rsidR="00442863" w:rsidRPr="00864491" w:rsidTr="00442863">
        <w:tc>
          <w:tcPr>
            <w:tcW w:w="307" w:type="pct"/>
            <w:vAlign w:val="center"/>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c>
          <w:tcPr>
            <w:tcW w:w="1857" w:type="pct"/>
            <w:vAlign w:val="center"/>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c>
          <w:tcPr>
            <w:tcW w:w="1419" w:type="pct"/>
            <w:vAlign w:val="center"/>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c>
          <w:tcPr>
            <w:tcW w:w="1417" w:type="pct"/>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r>
      <w:tr w:rsidR="00442863" w:rsidRPr="00864491" w:rsidTr="00442863">
        <w:tc>
          <w:tcPr>
            <w:tcW w:w="307" w:type="pct"/>
            <w:vAlign w:val="center"/>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c>
          <w:tcPr>
            <w:tcW w:w="1857" w:type="pct"/>
            <w:vAlign w:val="center"/>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c>
          <w:tcPr>
            <w:tcW w:w="1419" w:type="pct"/>
            <w:vAlign w:val="center"/>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c>
          <w:tcPr>
            <w:tcW w:w="1417" w:type="pct"/>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r>
    </w:tbl>
    <w:p w:rsidR="00442863" w:rsidRPr="00864491" w:rsidRDefault="00442863" w:rsidP="00442863">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4"/>
        <w:gridCol w:w="1860"/>
        <w:gridCol w:w="3697"/>
        <w:gridCol w:w="1232"/>
        <w:gridCol w:w="2155"/>
      </w:tblGrid>
      <w:tr w:rsidR="00442863" w:rsidRPr="00864491" w:rsidTr="00442863">
        <w:tc>
          <w:tcPr>
            <w:tcW w:w="355" w:type="pct"/>
          </w:tcPr>
          <w:p w:rsidR="00442863" w:rsidRPr="00864491" w:rsidRDefault="00442863" w:rsidP="00442863">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п/п</w:t>
            </w:r>
          </w:p>
        </w:tc>
        <w:tc>
          <w:tcPr>
            <w:tcW w:w="966" w:type="pct"/>
          </w:tcPr>
          <w:p w:rsidR="00442863" w:rsidRPr="00864491" w:rsidRDefault="00442863" w:rsidP="00442863">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Номер/шифр документа</w:t>
            </w:r>
          </w:p>
        </w:tc>
        <w:tc>
          <w:tcPr>
            <w:tcW w:w="1920" w:type="pct"/>
          </w:tcPr>
          <w:p w:rsidR="00442863" w:rsidRPr="00864491" w:rsidRDefault="00442863" w:rsidP="00442863">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Наименование документа</w:t>
            </w:r>
          </w:p>
          <w:p w:rsidR="00442863" w:rsidRPr="00864491" w:rsidRDefault="00442863" w:rsidP="00442863">
            <w:pPr>
              <w:snapToGrid w:val="0"/>
              <w:jc w:val="center"/>
              <w:rPr>
                <w:rFonts w:ascii="Times New Roman" w:eastAsia="Times New Roman" w:hAnsi="Times New Roman" w:cs="Times New Roman"/>
                <w:sz w:val="24"/>
                <w:szCs w:val="24"/>
                <w:lang w:eastAsia="ru-RU"/>
              </w:rPr>
            </w:pPr>
          </w:p>
        </w:tc>
        <w:tc>
          <w:tcPr>
            <w:tcW w:w="640" w:type="pct"/>
          </w:tcPr>
          <w:p w:rsidR="00442863" w:rsidRPr="00864491" w:rsidRDefault="00442863" w:rsidP="00442863">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Кол-во листов</w:t>
            </w:r>
          </w:p>
        </w:tc>
        <w:tc>
          <w:tcPr>
            <w:tcW w:w="1120" w:type="pct"/>
          </w:tcPr>
          <w:p w:rsidR="00442863" w:rsidRPr="00864491" w:rsidRDefault="00442863" w:rsidP="00442863">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Примечание</w:t>
            </w:r>
          </w:p>
        </w:tc>
      </w:tr>
      <w:tr w:rsidR="00442863" w:rsidRPr="00864491" w:rsidTr="00442863">
        <w:tc>
          <w:tcPr>
            <w:tcW w:w="355" w:type="pct"/>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c>
          <w:tcPr>
            <w:tcW w:w="966" w:type="pct"/>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c>
          <w:tcPr>
            <w:tcW w:w="1920" w:type="pct"/>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c>
          <w:tcPr>
            <w:tcW w:w="640" w:type="pct"/>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c>
          <w:tcPr>
            <w:tcW w:w="1120" w:type="pct"/>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r>
      <w:tr w:rsidR="00442863" w:rsidRPr="00864491" w:rsidTr="00442863">
        <w:tc>
          <w:tcPr>
            <w:tcW w:w="355" w:type="pct"/>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c>
          <w:tcPr>
            <w:tcW w:w="966" w:type="pct"/>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c>
          <w:tcPr>
            <w:tcW w:w="1920" w:type="pct"/>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c>
          <w:tcPr>
            <w:tcW w:w="640" w:type="pct"/>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c>
          <w:tcPr>
            <w:tcW w:w="1120" w:type="pct"/>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r>
      <w:tr w:rsidR="00442863" w:rsidRPr="00864491" w:rsidTr="00442863">
        <w:tc>
          <w:tcPr>
            <w:tcW w:w="355" w:type="pct"/>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c>
          <w:tcPr>
            <w:tcW w:w="966" w:type="pct"/>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c>
          <w:tcPr>
            <w:tcW w:w="1920" w:type="pct"/>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c>
          <w:tcPr>
            <w:tcW w:w="640" w:type="pct"/>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c>
          <w:tcPr>
            <w:tcW w:w="1120" w:type="pct"/>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r>
      <w:tr w:rsidR="00442863" w:rsidRPr="00864491" w:rsidTr="00442863">
        <w:tc>
          <w:tcPr>
            <w:tcW w:w="355" w:type="pct"/>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c>
          <w:tcPr>
            <w:tcW w:w="966" w:type="pct"/>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c>
          <w:tcPr>
            <w:tcW w:w="1920" w:type="pct"/>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c>
          <w:tcPr>
            <w:tcW w:w="640" w:type="pct"/>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c>
          <w:tcPr>
            <w:tcW w:w="1120" w:type="pct"/>
          </w:tcPr>
          <w:p w:rsidR="00442863" w:rsidRPr="00864491" w:rsidRDefault="00442863" w:rsidP="00442863">
            <w:pPr>
              <w:snapToGrid w:val="0"/>
              <w:jc w:val="center"/>
              <w:rPr>
                <w:rFonts w:ascii="Times New Roman" w:eastAsia="Times New Roman" w:hAnsi="Times New Roman" w:cs="Times New Roman"/>
                <w:sz w:val="24"/>
                <w:szCs w:val="24"/>
                <w:lang w:eastAsia="ru-RU"/>
              </w:rPr>
            </w:pPr>
          </w:p>
        </w:tc>
      </w:tr>
    </w:tbl>
    <w:p w:rsidR="00442863" w:rsidRPr="00A6567F" w:rsidRDefault="00442863" w:rsidP="00442863">
      <w:pPr>
        <w:rPr>
          <w:rFonts w:ascii="Times New Roman" w:hAnsi="Times New Roman" w:cs="Times New Roman"/>
        </w:rPr>
      </w:pPr>
    </w:p>
    <w:tbl>
      <w:tblPr>
        <w:tblW w:w="0" w:type="auto"/>
        <w:tblLook w:val="00A0" w:firstRow="1" w:lastRow="0" w:firstColumn="1" w:lastColumn="0" w:noHBand="0" w:noVBand="0"/>
      </w:tblPr>
      <w:tblGrid>
        <w:gridCol w:w="4788"/>
        <w:gridCol w:w="360"/>
        <w:gridCol w:w="3960"/>
      </w:tblGrid>
      <w:tr w:rsidR="00442863" w:rsidRPr="00864491" w:rsidTr="00442863">
        <w:tc>
          <w:tcPr>
            <w:tcW w:w="4788" w:type="dxa"/>
            <w:shd w:val="clear" w:color="auto" w:fill="auto"/>
          </w:tcPr>
          <w:p w:rsidR="00442863" w:rsidRPr="00864491" w:rsidRDefault="00442863" w:rsidP="00442863">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442863" w:rsidRPr="00864491" w:rsidRDefault="00442863" w:rsidP="0044286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42863" w:rsidRPr="00864491" w:rsidRDefault="00442863" w:rsidP="00442863">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442863" w:rsidRPr="00864491" w:rsidTr="00442863">
        <w:tc>
          <w:tcPr>
            <w:tcW w:w="4788" w:type="dxa"/>
            <w:shd w:val="clear" w:color="auto" w:fill="auto"/>
          </w:tcPr>
          <w:p w:rsidR="00442863" w:rsidRPr="00864491" w:rsidRDefault="00442863" w:rsidP="00442863">
            <w:pPr>
              <w:tabs>
                <w:tab w:val="left" w:pos="2835"/>
              </w:tabs>
              <w:snapToGrid w:val="0"/>
              <w:ind w:firstLine="360"/>
              <w:contextualSpacing/>
              <w:rPr>
                <w:rFonts w:ascii="Times New Roman" w:hAnsi="Times New Roman" w:cs="Times New Roman"/>
                <w:sz w:val="24"/>
                <w:szCs w:val="24"/>
              </w:rPr>
            </w:pPr>
            <w:r w:rsidRPr="00864491">
              <w:rPr>
                <w:rStyle w:val="a8"/>
                <w:rFonts w:ascii="Times New Roman" w:hAnsi="Times New Roman"/>
                <w:sz w:val="24"/>
                <w:szCs w:val="24"/>
                <w:lang w:eastAsia="ru-RU"/>
              </w:rPr>
              <w:footnoteReference w:id="55"/>
            </w:r>
            <w:r w:rsidRPr="00864491">
              <w:rPr>
                <w:rFonts w:ascii="Times New Roman" w:hAnsi="Times New Roman" w:cs="Times New Roman"/>
                <w:sz w:val="24"/>
                <w:szCs w:val="24"/>
              </w:rPr>
              <w:t>Должность</w:t>
            </w:r>
          </w:p>
          <w:p w:rsidR="00442863" w:rsidRPr="00864491" w:rsidRDefault="00442863" w:rsidP="00442863">
            <w:pPr>
              <w:tabs>
                <w:tab w:val="left" w:pos="2835"/>
              </w:tabs>
              <w:snapToGrid w:val="0"/>
              <w:ind w:firstLine="360"/>
              <w:contextualSpacing/>
              <w:rPr>
                <w:rFonts w:ascii="Times New Roman" w:hAnsi="Times New Roman" w:cs="Times New Roman"/>
                <w:sz w:val="24"/>
                <w:szCs w:val="24"/>
              </w:rPr>
            </w:pPr>
          </w:p>
          <w:p w:rsidR="00442863" w:rsidRPr="00864491" w:rsidRDefault="00442863" w:rsidP="00442863">
            <w:pPr>
              <w:tabs>
                <w:tab w:val="left" w:pos="2835"/>
              </w:tabs>
              <w:snapToGrid w:val="0"/>
              <w:ind w:firstLine="360"/>
              <w:contextualSpacing/>
              <w:jc w:val="both"/>
              <w:rPr>
                <w:rFonts w:ascii="Times New Roman" w:hAnsi="Times New Roman" w:cs="Times New Roman"/>
                <w:sz w:val="24"/>
                <w:szCs w:val="24"/>
              </w:rPr>
            </w:pPr>
          </w:p>
          <w:p w:rsidR="00442863" w:rsidRPr="00864491" w:rsidRDefault="00442863" w:rsidP="00442863">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442863" w:rsidRPr="00864491" w:rsidRDefault="00442863" w:rsidP="00442863">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rsidR="00442863" w:rsidRPr="00864491" w:rsidRDefault="00442863" w:rsidP="0044286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42863" w:rsidRPr="00864491" w:rsidRDefault="00442863" w:rsidP="00442863">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442863" w:rsidRPr="00864491" w:rsidRDefault="00442863" w:rsidP="00442863">
            <w:pPr>
              <w:tabs>
                <w:tab w:val="left" w:pos="2835"/>
              </w:tabs>
              <w:snapToGrid w:val="0"/>
              <w:ind w:firstLine="360"/>
              <w:contextualSpacing/>
              <w:jc w:val="right"/>
              <w:rPr>
                <w:rFonts w:ascii="Times New Roman" w:hAnsi="Times New Roman" w:cs="Times New Roman"/>
                <w:sz w:val="24"/>
                <w:szCs w:val="24"/>
              </w:rPr>
            </w:pPr>
          </w:p>
          <w:p w:rsidR="00442863" w:rsidRPr="00864491" w:rsidRDefault="00442863" w:rsidP="00442863">
            <w:pPr>
              <w:tabs>
                <w:tab w:val="left" w:pos="2835"/>
              </w:tabs>
              <w:snapToGrid w:val="0"/>
              <w:ind w:firstLine="360"/>
              <w:contextualSpacing/>
              <w:jc w:val="right"/>
              <w:rPr>
                <w:rFonts w:ascii="Times New Roman" w:hAnsi="Times New Roman" w:cs="Times New Roman"/>
                <w:sz w:val="24"/>
                <w:szCs w:val="24"/>
              </w:rPr>
            </w:pPr>
          </w:p>
          <w:p w:rsidR="00442863" w:rsidRPr="00864491" w:rsidRDefault="00442863" w:rsidP="00442863">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442863" w:rsidRPr="00864491" w:rsidRDefault="00442863" w:rsidP="00442863">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rsidR="00442863" w:rsidRPr="00864491" w:rsidRDefault="00442863" w:rsidP="00442863">
      <w:pPr>
        <w:pBdr>
          <w:bottom w:val="single" w:sz="12" w:space="1" w:color="auto"/>
        </w:pBdr>
        <w:rPr>
          <w:rFonts w:ascii="Times New Roman" w:hAnsi="Times New Roman" w:cs="Times New Roman"/>
          <w:sz w:val="24"/>
          <w:szCs w:val="24"/>
        </w:rPr>
      </w:pPr>
    </w:p>
    <w:p w:rsidR="00442863" w:rsidRPr="00864491" w:rsidRDefault="00442863" w:rsidP="00442863">
      <w:pPr>
        <w:snapToGrid w:val="0"/>
        <w:contextualSpacing/>
        <w:jc w:val="center"/>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42863" w:rsidRPr="00864491" w:rsidTr="00442863">
        <w:tc>
          <w:tcPr>
            <w:tcW w:w="4788" w:type="dxa"/>
            <w:shd w:val="clear" w:color="auto" w:fill="auto"/>
          </w:tcPr>
          <w:p w:rsidR="00442863" w:rsidRPr="00864491" w:rsidRDefault="00442863" w:rsidP="00442863">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442863" w:rsidRPr="00864491" w:rsidRDefault="00442863" w:rsidP="0044286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42863" w:rsidRPr="00864491" w:rsidRDefault="00442863" w:rsidP="00442863">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442863" w:rsidRPr="00864491" w:rsidTr="00442863">
        <w:tc>
          <w:tcPr>
            <w:tcW w:w="4788" w:type="dxa"/>
            <w:shd w:val="clear" w:color="auto" w:fill="auto"/>
          </w:tcPr>
          <w:p w:rsidR="00442863" w:rsidRPr="00864491" w:rsidRDefault="00442863" w:rsidP="00442863">
            <w:pPr>
              <w:tabs>
                <w:tab w:val="left" w:pos="2835"/>
              </w:tabs>
              <w:snapToGrid w:val="0"/>
              <w:ind w:firstLine="360"/>
              <w:contextualSpacing/>
              <w:rPr>
                <w:rFonts w:ascii="Times New Roman" w:hAnsi="Times New Roman" w:cs="Times New Roman"/>
                <w:sz w:val="24"/>
                <w:szCs w:val="24"/>
              </w:rPr>
            </w:pPr>
            <w:r w:rsidRPr="00864491">
              <w:rPr>
                <w:rStyle w:val="a8"/>
                <w:rFonts w:ascii="Times New Roman" w:hAnsi="Times New Roman"/>
                <w:sz w:val="24"/>
                <w:szCs w:val="24"/>
                <w:lang w:eastAsia="ru-RU"/>
              </w:rPr>
              <w:footnoteReference w:id="56"/>
            </w:r>
            <w:r w:rsidRPr="00864491">
              <w:rPr>
                <w:rFonts w:ascii="Times New Roman" w:hAnsi="Times New Roman" w:cs="Times New Roman"/>
                <w:sz w:val="24"/>
                <w:szCs w:val="24"/>
              </w:rPr>
              <w:t>Должность</w:t>
            </w:r>
          </w:p>
          <w:p w:rsidR="00442863" w:rsidRPr="00864491" w:rsidRDefault="00442863" w:rsidP="00442863">
            <w:pPr>
              <w:tabs>
                <w:tab w:val="left" w:pos="2835"/>
              </w:tabs>
              <w:snapToGrid w:val="0"/>
              <w:ind w:firstLine="360"/>
              <w:contextualSpacing/>
              <w:rPr>
                <w:rFonts w:ascii="Times New Roman" w:hAnsi="Times New Roman" w:cs="Times New Roman"/>
                <w:sz w:val="24"/>
                <w:szCs w:val="24"/>
              </w:rPr>
            </w:pPr>
          </w:p>
          <w:p w:rsidR="00442863" w:rsidRPr="00864491" w:rsidRDefault="00442863" w:rsidP="00442863">
            <w:pPr>
              <w:tabs>
                <w:tab w:val="left" w:pos="2835"/>
              </w:tabs>
              <w:snapToGrid w:val="0"/>
              <w:ind w:firstLine="360"/>
              <w:contextualSpacing/>
              <w:jc w:val="both"/>
              <w:rPr>
                <w:rFonts w:ascii="Times New Roman" w:hAnsi="Times New Roman" w:cs="Times New Roman"/>
                <w:sz w:val="24"/>
                <w:szCs w:val="24"/>
              </w:rPr>
            </w:pPr>
          </w:p>
          <w:p w:rsidR="00442863" w:rsidRPr="00864491" w:rsidRDefault="00442863" w:rsidP="00442863">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442863" w:rsidRPr="00864491" w:rsidRDefault="00442863" w:rsidP="00442863">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rsidR="00442863" w:rsidRPr="00864491" w:rsidRDefault="00442863" w:rsidP="0044286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42863" w:rsidRPr="00864491" w:rsidRDefault="00442863" w:rsidP="00442863">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442863" w:rsidRPr="00864491" w:rsidRDefault="00442863" w:rsidP="00442863">
            <w:pPr>
              <w:tabs>
                <w:tab w:val="left" w:pos="2835"/>
              </w:tabs>
              <w:snapToGrid w:val="0"/>
              <w:ind w:firstLine="360"/>
              <w:contextualSpacing/>
              <w:jc w:val="right"/>
              <w:rPr>
                <w:rFonts w:ascii="Times New Roman" w:hAnsi="Times New Roman" w:cs="Times New Roman"/>
                <w:sz w:val="24"/>
                <w:szCs w:val="24"/>
              </w:rPr>
            </w:pPr>
          </w:p>
          <w:p w:rsidR="00442863" w:rsidRPr="00864491" w:rsidRDefault="00442863" w:rsidP="00442863">
            <w:pPr>
              <w:tabs>
                <w:tab w:val="left" w:pos="2835"/>
              </w:tabs>
              <w:snapToGrid w:val="0"/>
              <w:ind w:firstLine="360"/>
              <w:contextualSpacing/>
              <w:jc w:val="right"/>
              <w:rPr>
                <w:rFonts w:ascii="Times New Roman" w:hAnsi="Times New Roman" w:cs="Times New Roman"/>
                <w:sz w:val="24"/>
                <w:szCs w:val="24"/>
              </w:rPr>
            </w:pPr>
          </w:p>
          <w:p w:rsidR="00442863" w:rsidRPr="00864491" w:rsidRDefault="00442863" w:rsidP="00442863">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442863" w:rsidRPr="00864491" w:rsidRDefault="00442863" w:rsidP="00442863">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rsidR="00442863" w:rsidRPr="00864491" w:rsidRDefault="00442863" w:rsidP="00442863">
      <w:pPr>
        <w:rPr>
          <w:rFonts w:ascii="Times New Roman" w:hAnsi="Times New Roman" w:cs="Times New Roman"/>
          <w:sz w:val="24"/>
          <w:szCs w:val="24"/>
        </w:rPr>
      </w:pPr>
      <w:r w:rsidRPr="00864491">
        <w:rPr>
          <w:rFonts w:ascii="Times New Roman" w:hAnsi="Times New Roman" w:cs="Times New Roman"/>
          <w:sz w:val="24"/>
          <w:szCs w:val="24"/>
        </w:rPr>
        <w:br w:type="page"/>
      </w:r>
    </w:p>
    <w:p w:rsidR="00442863" w:rsidRPr="00864491" w:rsidRDefault="00442863" w:rsidP="00442863">
      <w:pPr>
        <w:pStyle w:val="10"/>
        <w:jc w:val="right"/>
        <w:rPr>
          <w:rFonts w:ascii="Times New Roman" w:hAnsi="Times New Roman" w:cs="Times New Roman"/>
          <w:b w:val="0"/>
          <w:color w:val="auto"/>
          <w:sz w:val="24"/>
          <w:szCs w:val="24"/>
        </w:rPr>
      </w:pPr>
      <w:r w:rsidRPr="00864491">
        <w:rPr>
          <w:rFonts w:ascii="Times New Roman" w:hAnsi="Times New Roman" w:cs="Times New Roman"/>
          <w:color w:val="auto"/>
          <w:sz w:val="24"/>
          <w:szCs w:val="24"/>
        </w:rPr>
        <w:lastRenderedPageBreak/>
        <w:t xml:space="preserve">Приложение № </w:t>
      </w:r>
      <w:r>
        <w:rPr>
          <w:rFonts w:ascii="Times New Roman" w:hAnsi="Times New Roman" w:cs="Times New Roman"/>
          <w:color w:val="auto"/>
          <w:sz w:val="24"/>
          <w:szCs w:val="24"/>
        </w:rPr>
        <w:t>2</w:t>
      </w:r>
    </w:p>
    <w:p w:rsidR="00442863" w:rsidRPr="00864491" w:rsidRDefault="00442863" w:rsidP="00442863">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с последующей арендой данного имущества (с обратной арендой)</w:t>
      </w:r>
    </w:p>
    <w:p w:rsidR="00442863" w:rsidRDefault="00442863" w:rsidP="00442863">
      <w:pPr>
        <w:snapToGrid w:val="0"/>
        <w:spacing w:after="0" w:line="240" w:lineRule="auto"/>
        <w:contextualSpacing/>
        <w:jc w:val="right"/>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от_____ №_____</w:t>
      </w:r>
    </w:p>
    <w:p w:rsidR="00442863" w:rsidRDefault="00442863" w:rsidP="00442863">
      <w:pPr>
        <w:snapToGrid w:val="0"/>
        <w:spacing w:after="0" w:line="240" w:lineRule="auto"/>
        <w:contextualSpacing/>
        <w:jc w:val="right"/>
        <w:rPr>
          <w:rFonts w:ascii="Times New Roman" w:eastAsia="Times New Roman" w:hAnsi="Times New Roman" w:cs="Times New Roman"/>
          <w:sz w:val="24"/>
          <w:szCs w:val="24"/>
        </w:rPr>
      </w:pPr>
    </w:p>
    <w:p w:rsidR="00442863" w:rsidRPr="00C75BCA" w:rsidRDefault="00442863" w:rsidP="00442863">
      <w:pPr>
        <w:snapToGrid w:val="0"/>
        <w:spacing w:after="0" w:line="240" w:lineRule="auto"/>
        <w:contextualSpacing/>
        <w:jc w:val="center"/>
        <w:rPr>
          <w:rFonts w:ascii="Times New Roman" w:hAnsi="Times New Roman" w:cs="Times New Roman"/>
          <w:b/>
          <w:sz w:val="24"/>
          <w:szCs w:val="24"/>
        </w:rPr>
      </w:pPr>
      <w:r w:rsidRPr="00C75BCA">
        <w:rPr>
          <w:rFonts w:ascii="Times New Roman" w:hAnsi="Times New Roman" w:cs="Times New Roman"/>
          <w:b/>
          <w:sz w:val="24"/>
          <w:szCs w:val="24"/>
        </w:rPr>
        <w:t>План Объекта с указанием части Объекта, передаваемого в аренду</w:t>
      </w:r>
    </w:p>
    <w:p w:rsidR="00442863" w:rsidRPr="000F7A24" w:rsidRDefault="00442863" w:rsidP="00442863">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0F7A24">
        <w:rPr>
          <w:rFonts w:ascii="Times New Roman" w:eastAsia="Times New Roman" w:hAnsi="Times New Roman" w:cs="Times New Roman"/>
          <w:b/>
          <w:sz w:val="24"/>
          <w:szCs w:val="24"/>
          <w:lang w:eastAsia="ru-RU"/>
        </w:rPr>
        <w:t xml:space="preserve">(заштриховано и выделено </w:t>
      </w:r>
      <w:r w:rsidR="00080509">
        <w:rPr>
          <w:rFonts w:ascii="Times New Roman" w:eastAsia="Times New Roman" w:hAnsi="Times New Roman" w:cs="Times New Roman"/>
          <w:b/>
          <w:sz w:val="24"/>
          <w:szCs w:val="24"/>
          <w:lang w:eastAsia="ru-RU"/>
        </w:rPr>
        <w:t>серым</w:t>
      </w:r>
      <w:r>
        <w:rPr>
          <w:rFonts w:ascii="Times New Roman" w:eastAsia="Times New Roman" w:hAnsi="Times New Roman" w:cs="Times New Roman"/>
          <w:b/>
          <w:sz w:val="24"/>
          <w:szCs w:val="24"/>
          <w:lang w:eastAsia="ru-RU"/>
        </w:rPr>
        <w:t xml:space="preserve"> </w:t>
      </w:r>
      <w:r w:rsidRPr="000F7A24">
        <w:rPr>
          <w:rFonts w:ascii="Times New Roman" w:eastAsia="Times New Roman" w:hAnsi="Times New Roman" w:cs="Times New Roman"/>
          <w:b/>
          <w:sz w:val="24"/>
          <w:szCs w:val="24"/>
          <w:lang w:eastAsia="ru-RU"/>
        </w:rPr>
        <w:t>цветом)</w:t>
      </w:r>
    </w:p>
    <w:p w:rsidR="00442863" w:rsidRDefault="00442863" w:rsidP="00442863">
      <w:pPr>
        <w:snapToGrid w:val="0"/>
        <w:spacing w:after="0" w:line="240" w:lineRule="auto"/>
        <w:contextualSpacing/>
        <w:jc w:val="center"/>
        <w:rPr>
          <w:rFonts w:ascii="Times New Roman" w:hAnsi="Times New Roman" w:cs="Times New Roman"/>
          <w:sz w:val="24"/>
          <w:szCs w:val="24"/>
        </w:rPr>
      </w:pPr>
    </w:p>
    <w:p w:rsidR="00C56A7C" w:rsidRDefault="00C56A7C" w:rsidP="00442863">
      <w:pPr>
        <w:snapToGrid w:val="0"/>
        <w:spacing w:after="0" w:line="240" w:lineRule="auto"/>
        <w:contextualSpacing/>
        <w:jc w:val="center"/>
        <w:rPr>
          <w:rFonts w:ascii="Times New Roman" w:hAnsi="Times New Roman" w:cs="Times New Roman"/>
          <w:sz w:val="24"/>
          <w:szCs w:val="24"/>
        </w:rPr>
      </w:pPr>
    </w:p>
    <w:p w:rsidR="00C56A7C" w:rsidRDefault="00080509" w:rsidP="00442863">
      <w:pPr>
        <w:snapToGrid w:val="0"/>
        <w:spacing w:after="0" w:line="240" w:lineRule="auto"/>
        <w:contextualSpacing/>
        <w:jc w:val="center"/>
        <w:rPr>
          <w:rFonts w:ascii="Times New Roman" w:hAnsi="Times New Roman" w:cs="Times New Roman"/>
          <w:sz w:val="24"/>
          <w:szCs w:val="24"/>
        </w:rPr>
      </w:pPr>
      <w:r w:rsidRPr="004C7CC9">
        <w:rPr>
          <w:rFonts w:ascii="Times New Roman" w:hAnsi="Times New Roman"/>
          <w:b/>
          <w:sz w:val="24"/>
          <w:szCs w:val="24"/>
        </w:rPr>
        <w:t>Нежилые помещения подвала</w:t>
      </w:r>
      <w:r>
        <w:rPr>
          <w:rFonts w:ascii="Times New Roman" w:hAnsi="Times New Roman"/>
          <w:sz w:val="26"/>
          <w:szCs w:val="26"/>
        </w:rPr>
        <w:t xml:space="preserve"> </w:t>
      </w:r>
      <w:r w:rsidRPr="004C7CC9">
        <w:rPr>
          <w:rFonts w:ascii="Times New Roman" w:hAnsi="Times New Roman" w:cs="Times New Roman"/>
          <w:sz w:val="24"/>
          <w:szCs w:val="24"/>
        </w:rPr>
        <w:t xml:space="preserve">площадью </w:t>
      </w:r>
      <w:r>
        <w:rPr>
          <w:rFonts w:ascii="Times New Roman" w:hAnsi="Times New Roman" w:cs="Times New Roman"/>
          <w:sz w:val="24"/>
          <w:szCs w:val="24"/>
        </w:rPr>
        <w:t>88,2</w:t>
      </w:r>
      <w:r w:rsidRPr="004C7CC9">
        <w:rPr>
          <w:rFonts w:ascii="Times New Roman" w:hAnsi="Times New Roman" w:cs="Times New Roman"/>
          <w:sz w:val="24"/>
          <w:szCs w:val="24"/>
        </w:rPr>
        <w:t xml:space="preserve"> кв. м</w:t>
      </w:r>
      <w:r>
        <w:rPr>
          <w:rFonts w:ascii="Times New Roman" w:hAnsi="Times New Roman" w:cs="Times New Roman"/>
          <w:sz w:val="24"/>
          <w:szCs w:val="24"/>
        </w:rPr>
        <w:t>.</w:t>
      </w:r>
      <w:r w:rsidRPr="004C7CC9">
        <w:rPr>
          <w:rFonts w:ascii="Times New Roman" w:hAnsi="Times New Roman" w:cs="Times New Roman"/>
          <w:sz w:val="24"/>
          <w:szCs w:val="24"/>
        </w:rPr>
        <w:t xml:space="preserve"> на поэтажном плане: </w:t>
      </w:r>
      <w:r w:rsidRPr="00080509">
        <w:rPr>
          <w:rFonts w:ascii="Times New Roman" w:hAnsi="Times New Roman" w:cs="Times New Roman"/>
          <w:sz w:val="24"/>
          <w:szCs w:val="24"/>
        </w:rPr>
        <w:t xml:space="preserve">комната № 6 (25,1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7 (19,6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8 (11,0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9 (6,2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10 (11,7 </w:t>
      </w:r>
      <w:proofErr w:type="spellStart"/>
      <w:r w:rsidRPr="00080509">
        <w:rPr>
          <w:rFonts w:ascii="Times New Roman" w:hAnsi="Times New Roman" w:cs="Times New Roman"/>
          <w:sz w:val="24"/>
          <w:szCs w:val="24"/>
        </w:rPr>
        <w:t>кв.</w:t>
      </w:r>
      <w:r>
        <w:rPr>
          <w:rFonts w:ascii="Times New Roman" w:hAnsi="Times New Roman" w:cs="Times New Roman"/>
          <w:sz w:val="24"/>
          <w:szCs w:val="24"/>
        </w:rPr>
        <w:t>м</w:t>
      </w:r>
      <w:proofErr w:type="spellEnd"/>
      <w:r>
        <w:rPr>
          <w:rFonts w:ascii="Times New Roman" w:hAnsi="Times New Roman" w:cs="Times New Roman"/>
          <w:sz w:val="24"/>
          <w:szCs w:val="24"/>
        </w:rPr>
        <w:t xml:space="preserve">.), комната № 11 (14,6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080509" w:rsidRDefault="00080509" w:rsidP="00442863">
      <w:pPr>
        <w:snapToGrid w:val="0"/>
        <w:spacing w:after="0" w:line="240" w:lineRule="auto"/>
        <w:contextualSpacing/>
        <w:jc w:val="center"/>
        <w:rPr>
          <w:rFonts w:ascii="Times New Roman" w:hAnsi="Times New Roman" w:cs="Times New Roman"/>
          <w:sz w:val="24"/>
          <w:szCs w:val="24"/>
        </w:rPr>
      </w:pPr>
    </w:p>
    <w:p w:rsidR="00080509" w:rsidRDefault="00080509" w:rsidP="00442863">
      <w:pPr>
        <w:snapToGrid w:val="0"/>
        <w:spacing w:after="0" w:line="240" w:lineRule="auto"/>
        <w:contextualSpacing/>
        <w:jc w:val="center"/>
        <w:rPr>
          <w:rFonts w:ascii="Times New Roman" w:hAnsi="Times New Roman" w:cs="Times New Roman"/>
          <w:sz w:val="24"/>
          <w:szCs w:val="24"/>
        </w:rPr>
      </w:pPr>
      <w:r>
        <w:rPr>
          <w:b/>
          <w:bCs/>
          <w:noProof/>
          <w:lang w:eastAsia="ru-RU"/>
        </w:rPr>
        <w:drawing>
          <wp:inline distT="0" distB="0" distL="0" distR="0" wp14:anchorId="70522A2E" wp14:editId="1B291801">
            <wp:extent cx="6120130" cy="2907109"/>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2907109"/>
                    </a:xfrm>
                    <a:prstGeom prst="rect">
                      <a:avLst/>
                    </a:prstGeom>
                    <a:noFill/>
                  </pic:spPr>
                </pic:pic>
              </a:graphicData>
            </a:graphic>
          </wp:inline>
        </w:drawing>
      </w:r>
    </w:p>
    <w:p w:rsidR="00080509" w:rsidRDefault="00080509" w:rsidP="00442863">
      <w:pPr>
        <w:snapToGrid w:val="0"/>
        <w:spacing w:after="0" w:line="240" w:lineRule="auto"/>
        <w:contextualSpacing/>
        <w:jc w:val="center"/>
        <w:rPr>
          <w:rFonts w:ascii="Times New Roman" w:hAnsi="Times New Roman" w:cs="Times New Roman"/>
          <w:sz w:val="24"/>
          <w:szCs w:val="24"/>
        </w:rPr>
      </w:pPr>
    </w:p>
    <w:p w:rsidR="00080509" w:rsidRDefault="00080509" w:rsidP="00442863">
      <w:pPr>
        <w:snapToGrid w:val="0"/>
        <w:spacing w:after="0" w:line="240" w:lineRule="auto"/>
        <w:contextualSpacing/>
        <w:jc w:val="center"/>
        <w:rPr>
          <w:rFonts w:ascii="Times New Roman" w:hAnsi="Times New Roman" w:cs="Times New Roman"/>
          <w:sz w:val="24"/>
          <w:szCs w:val="24"/>
        </w:rPr>
      </w:pPr>
      <w:r w:rsidRPr="004C7CC9">
        <w:rPr>
          <w:rFonts w:ascii="Times New Roman" w:hAnsi="Times New Roman"/>
          <w:b/>
          <w:sz w:val="24"/>
          <w:szCs w:val="24"/>
        </w:rPr>
        <w:t>Нежилые помещения первого этажа</w:t>
      </w:r>
      <w:r>
        <w:rPr>
          <w:rFonts w:ascii="Times New Roman" w:hAnsi="Times New Roman"/>
          <w:sz w:val="26"/>
          <w:szCs w:val="26"/>
        </w:rPr>
        <w:t xml:space="preserve"> </w:t>
      </w:r>
      <w:r>
        <w:rPr>
          <w:rFonts w:ascii="Times New Roman" w:hAnsi="Times New Roman" w:cs="Times New Roman"/>
          <w:sz w:val="24"/>
          <w:szCs w:val="24"/>
        </w:rPr>
        <w:t>площадью 528</w:t>
      </w:r>
      <w:r w:rsidRPr="004C7CC9">
        <w:rPr>
          <w:rFonts w:ascii="Times New Roman" w:hAnsi="Times New Roman" w:cs="Times New Roman"/>
          <w:sz w:val="24"/>
          <w:szCs w:val="24"/>
        </w:rPr>
        <w:t>,</w:t>
      </w:r>
      <w:r>
        <w:rPr>
          <w:rFonts w:ascii="Times New Roman" w:hAnsi="Times New Roman" w:cs="Times New Roman"/>
          <w:sz w:val="24"/>
          <w:szCs w:val="24"/>
        </w:rPr>
        <w:t>4</w:t>
      </w:r>
      <w:r w:rsidRPr="004C7CC9">
        <w:rPr>
          <w:rFonts w:ascii="Times New Roman" w:hAnsi="Times New Roman" w:cs="Times New Roman"/>
          <w:sz w:val="24"/>
          <w:szCs w:val="24"/>
        </w:rPr>
        <w:t xml:space="preserve"> кв. м</w:t>
      </w:r>
      <w:r>
        <w:rPr>
          <w:rFonts w:ascii="Times New Roman" w:hAnsi="Times New Roman" w:cs="Times New Roman"/>
          <w:sz w:val="24"/>
          <w:szCs w:val="24"/>
        </w:rPr>
        <w:t>.</w:t>
      </w:r>
      <w:r w:rsidRPr="004C7CC9">
        <w:rPr>
          <w:rFonts w:ascii="Times New Roman" w:hAnsi="Times New Roman" w:cs="Times New Roman"/>
          <w:sz w:val="24"/>
          <w:szCs w:val="24"/>
        </w:rPr>
        <w:t xml:space="preserve"> на поэтажном плане:</w:t>
      </w:r>
      <w:r>
        <w:rPr>
          <w:rFonts w:ascii="Times New Roman" w:hAnsi="Times New Roman" w:cs="Times New Roman"/>
          <w:sz w:val="24"/>
          <w:szCs w:val="24"/>
        </w:rPr>
        <w:t xml:space="preserve"> </w:t>
      </w:r>
      <w:r w:rsidRPr="00080509">
        <w:rPr>
          <w:rFonts w:ascii="Times New Roman" w:hAnsi="Times New Roman" w:cs="Times New Roman"/>
          <w:sz w:val="24"/>
          <w:szCs w:val="24"/>
        </w:rPr>
        <w:t xml:space="preserve">комната № 1 (3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2 (35,7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3 (192,4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4 (24,1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5 (7,6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6 (7,8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7 (23,2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8 (7,0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9 (7,7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10 (4,0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11 (2,3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12 (7,7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13 (2,2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часть комнаты № 14 (7,2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часть комнаты № 15 (2,4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16 (6,5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.),комната № 17 (3,6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18 (2,4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19 (8,5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20 (9,3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21 (2,7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22 (18,2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23 (3,3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24 (6,9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25 (22,2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26 (6,3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27 (6,4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28 (10,3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29 (10,3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30 (11,0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31 (11,7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32 (2,0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33 (3,6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34 (11,8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35 (16,7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36 (4,7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37  (4,5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38 (3,3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39 (5,7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 xml:space="preserve">.), комната № 40 (2,2 </w:t>
      </w:r>
      <w:proofErr w:type="spellStart"/>
      <w:r w:rsidRPr="00080509">
        <w:rPr>
          <w:rFonts w:ascii="Times New Roman" w:hAnsi="Times New Roman" w:cs="Times New Roman"/>
          <w:sz w:val="24"/>
          <w:szCs w:val="24"/>
        </w:rPr>
        <w:t>кв.м</w:t>
      </w:r>
      <w:proofErr w:type="spellEnd"/>
      <w:r w:rsidRPr="00080509">
        <w:rPr>
          <w:rFonts w:ascii="Times New Roman" w:hAnsi="Times New Roman" w:cs="Times New Roman"/>
          <w:sz w:val="24"/>
          <w:szCs w:val="24"/>
        </w:rPr>
        <w:t>.);</w:t>
      </w:r>
    </w:p>
    <w:p w:rsidR="00080509" w:rsidRDefault="00080509" w:rsidP="00442863">
      <w:pPr>
        <w:snapToGrid w:val="0"/>
        <w:spacing w:after="0" w:line="240" w:lineRule="auto"/>
        <w:contextualSpacing/>
        <w:jc w:val="center"/>
        <w:rPr>
          <w:rFonts w:ascii="Times New Roman" w:hAnsi="Times New Roman" w:cs="Times New Roman"/>
          <w:sz w:val="24"/>
          <w:szCs w:val="24"/>
        </w:rPr>
      </w:pPr>
    </w:p>
    <w:p w:rsidR="00080509" w:rsidRDefault="00080509" w:rsidP="00442863">
      <w:pPr>
        <w:snapToGrid w:val="0"/>
        <w:spacing w:after="0" w:line="240" w:lineRule="auto"/>
        <w:contextualSpacing/>
        <w:jc w:val="center"/>
        <w:rPr>
          <w:rFonts w:ascii="Times New Roman" w:hAnsi="Times New Roman" w:cs="Times New Roman"/>
          <w:sz w:val="24"/>
          <w:szCs w:val="24"/>
        </w:rPr>
      </w:pPr>
    </w:p>
    <w:p w:rsidR="00080509" w:rsidRDefault="00080509" w:rsidP="00442863">
      <w:pPr>
        <w:snapToGrid w:val="0"/>
        <w:spacing w:after="0" w:line="240" w:lineRule="auto"/>
        <w:contextualSpacing/>
        <w:jc w:val="center"/>
        <w:rPr>
          <w:rFonts w:ascii="Times New Roman" w:hAnsi="Times New Roman" w:cs="Times New Roman"/>
          <w:sz w:val="24"/>
          <w:szCs w:val="24"/>
        </w:rPr>
      </w:pPr>
    </w:p>
    <w:p w:rsidR="00080509" w:rsidRDefault="00080509" w:rsidP="00442863">
      <w:pPr>
        <w:snapToGrid w:val="0"/>
        <w:spacing w:after="0" w:line="240" w:lineRule="auto"/>
        <w:contextualSpacing/>
        <w:jc w:val="center"/>
        <w:rPr>
          <w:rFonts w:ascii="Times New Roman" w:hAnsi="Times New Roman" w:cs="Times New Roman"/>
          <w:sz w:val="24"/>
          <w:szCs w:val="24"/>
        </w:rPr>
      </w:pPr>
    </w:p>
    <w:p w:rsidR="00080509" w:rsidRDefault="00080509" w:rsidP="00442863">
      <w:pPr>
        <w:snapToGrid w:val="0"/>
        <w:spacing w:after="0" w:line="240" w:lineRule="auto"/>
        <w:contextualSpacing/>
        <w:jc w:val="center"/>
        <w:rPr>
          <w:rFonts w:ascii="Times New Roman" w:hAnsi="Times New Roman" w:cs="Times New Roman"/>
          <w:sz w:val="24"/>
          <w:szCs w:val="24"/>
        </w:rPr>
      </w:pPr>
      <w:r w:rsidRPr="00261FF1">
        <w:rPr>
          <w:b/>
          <w:bCs/>
          <w:noProof/>
          <w:lang w:eastAsia="ru-RU"/>
        </w:rPr>
        <w:lastRenderedPageBreak/>
        <w:drawing>
          <wp:inline distT="0" distB="0" distL="0" distR="0" wp14:anchorId="3B5FF1E5" wp14:editId="6ACFAB24">
            <wp:extent cx="6120130" cy="3647673"/>
            <wp:effectExtent l="0" t="0" r="0" b="0"/>
            <wp:docPr id="7" name="Рисунок 7" descr="C:\Users\Mikhaelis-AV\Desktop\7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haelis-AV\Desktop\777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647673"/>
                    </a:xfrm>
                    <a:prstGeom prst="rect">
                      <a:avLst/>
                    </a:prstGeom>
                    <a:noFill/>
                    <a:ln>
                      <a:noFill/>
                    </a:ln>
                  </pic:spPr>
                </pic:pic>
              </a:graphicData>
            </a:graphic>
          </wp:inline>
        </w:drawing>
      </w:r>
    </w:p>
    <w:p w:rsidR="00442863" w:rsidRDefault="00442863" w:rsidP="00442863">
      <w:pPr>
        <w:snapToGrid w:val="0"/>
        <w:spacing w:after="0" w:line="240" w:lineRule="auto"/>
        <w:contextualSpacing/>
        <w:jc w:val="center"/>
        <w:rPr>
          <w:rFonts w:ascii="Times New Roman" w:eastAsia="Times New Roman" w:hAnsi="Times New Roman" w:cs="Times New Roman"/>
          <w:sz w:val="24"/>
          <w:szCs w:val="24"/>
          <w:lang w:eastAsia="ru-RU"/>
        </w:rPr>
      </w:pPr>
    </w:p>
    <w:p w:rsidR="00080509" w:rsidRDefault="00080509" w:rsidP="00080509">
      <w:pPr>
        <w:snapToGrid w:val="0"/>
        <w:spacing w:after="0" w:line="240" w:lineRule="auto"/>
        <w:contextualSpacing/>
        <w:rPr>
          <w:rFonts w:ascii="Times New Roman" w:eastAsia="Times New Roman" w:hAnsi="Times New Roman" w:cs="Times New Roman"/>
          <w:sz w:val="24"/>
          <w:szCs w:val="24"/>
          <w:lang w:eastAsia="ru-RU"/>
        </w:rPr>
      </w:pPr>
      <w:r w:rsidRPr="00080509">
        <w:rPr>
          <w:rFonts w:ascii="Times New Roman" w:eastAsia="Times New Roman" w:hAnsi="Times New Roman" w:cs="Times New Roman"/>
          <w:b/>
          <w:sz w:val="24"/>
          <w:szCs w:val="24"/>
          <w:lang w:eastAsia="ru-RU"/>
        </w:rPr>
        <w:t>Нежилые помещения 2 этажа</w:t>
      </w:r>
      <w:r w:rsidRPr="000805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площадью 299</w:t>
      </w:r>
      <w:r w:rsidRPr="000805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080509">
        <w:rPr>
          <w:rFonts w:ascii="Times New Roman" w:eastAsia="Times New Roman" w:hAnsi="Times New Roman" w:cs="Times New Roman"/>
          <w:sz w:val="24"/>
          <w:szCs w:val="24"/>
          <w:lang w:eastAsia="ru-RU"/>
        </w:rPr>
        <w:t xml:space="preserve"> кв. м на поэтажном плане:</w:t>
      </w:r>
      <w:r>
        <w:rPr>
          <w:rFonts w:ascii="Times New Roman" w:eastAsia="Times New Roman" w:hAnsi="Times New Roman" w:cs="Times New Roman"/>
          <w:sz w:val="24"/>
          <w:szCs w:val="24"/>
          <w:lang w:eastAsia="ru-RU"/>
        </w:rPr>
        <w:t xml:space="preserve"> </w:t>
      </w:r>
      <w:r w:rsidRPr="00080509">
        <w:rPr>
          <w:rFonts w:ascii="Times New Roman" w:eastAsia="Times New Roman" w:hAnsi="Times New Roman" w:cs="Times New Roman"/>
          <w:sz w:val="24"/>
          <w:szCs w:val="24"/>
          <w:lang w:eastAsia="ru-RU"/>
        </w:rPr>
        <w:t xml:space="preserve">часть комнаты № 1 (11,6 </w:t>
      </w:r>
      <w:proofErr w:type="spellStart"/>
      <w:r w:rsidRPr="00080509">
        <w:rPr>
          <w:rFonts w:ascii="Times New Roman" w:eastAsia="Times New Roman" w:hAnsi="Times New Roman" w:cs="Times New Roman"/>
          <w:sz w:val="24"/>
          <w:szCs w:val="24"/>
          <w:lang w:eastAsia="ru-RU"/>
        </w:rPr>
        <w:t>кв.м</w:t>
      </w:r>
      <w:proofErr w:type="spellEnd"/>
      <w:r w:rsidRPr="00080509">
        <w:rPr>
          <w:rFonts w:ascii="Times New Roman" w:eastAsia="Times New Roman" w:hAnsi="Times New Roman" w:cs="Times New Roman"/>
          <w:sz w:val="24"/>
          <w:szCs w:val="24"/>
          <w:lang w:eastAsia="ru-RU"/>
        </w:rPr>
        <w:t xml:space="preserve">.); часть комнаты № 2 (31 </w:t>
      </w:r>
      <w:proofErr w:type="spellStart"/>
      <w:r w:rsidRPr="00080509">
        <w:rPr>
          <w:rFonts w:ascii="Times New Roman" w:eastAsia="Times New Roman" w:hAnsi="Times New Roman" w:cs="Times New Roman"/>
          <w:sz w:val="24"/>
          <w:szCs w:val="24"/>
          <w:lang w:eastAsia="ru-RU"/>
        </w:rPr>
        <w:t>кв.м</w:t>
      </w:r>
      <w:proofErr w:type="spellEnd"/>
      <w:r w:rsidRPr="00080509">
        <w:rPr>
          <w:rFonts w:ascii="Times New Roman" w:eastAsia="Times New Roman" w:hAnsi="Times New Roman" w:cs="Times New Roman"/>
          <w:sz w:val="24"/>
          <w:szCs w:val="24"/>
          <w:lang w:eastAsia="ru-RU"/>
        </w:rPr>
        <w:t xml:space="preserve">.); часть комнаты № 3 (2,5 </w:t>
      </w:r>
      <w:proofErr w:type="spellStart"/>
      <w:r w:rsidRPr="00080509">
        <w:rPr>
          <w:rFonts w:ascii="Times New Roman" w:eastAsia="Times New Roman" w:hAnsi="Times New Roman" w:cs="Times New Roman"/>
          <w:sz w:val="24"/>
          <w:szCs w:val="24"/>
          <w:lang w:eastAsia="ru-RU"/>
        </w:rPr>
        <w:t>кв.м</w:t>
      </w:r>
      <w:proofErr w:type="spellEnd"/>
      <w:r w:rsidRPr="00080509">
        <w:rPr>
          <w:rFonts w:ascii="Times New Roman" w:eastAsia="Times New Roman" w:hAnsi="Times New Roman" w:cs="Times New Roman"/>
          <w:sz w:val="24"/>
          <w:szCs w:val="24"/>
          <w:lang w:eastAsia="ru-RU"/>
        </w:rPr>
        <w:t xml:space="preserve">.); часть комнаты № 4 (2,1 </w:t>
      </w:r>
      <w:proofErr w:type="spellStart"/>
      <w:r w:rsidRPr="00080509">
        <w:rPr>
          <w:rFonts w:ascii="Times New Roman" w:eastAsia="Times New Roman" w:hAnsi="Times New Roman" w:cs="Times New Roman"/>
          <w:sz w:val="24"/>
          <w:szCs w:val="24"/>
          <w:lang w:eastAsia="ru-RU"/>
        </w:rPr>
        <w:t>кв.м</w:t>
      </w:r>
      <w:proofErr w:type="spellEnd"/>
      <w:r w:rsidRPr="00080509">
        <w:rPr>
          <w:rFonts w:ascii="Times New Roman" w:eastAsia="Times New Roman" w:hAnsi="Times New Roman" w:cs="Times New Roman"/>
          <w:sz w:val="24"/>
          <w:szCs w:val="24"/>
          <w:lang w:eastAsia="ru-RU"/>
        </w:rPr>
        <w:t xml:space="preserve">.), комната № 7 (26,3 </w:t>
      </w:r>
      <w:proofErr w:type="spellStart"/>
      <w:r w:rsidRPr="00080509">
        <w:rPr>
          <w:rFonts w:ascii="Times New Roman" w:eastAsia="Times New Roman" w:hAnsi="Times New Roman" w:cs="Times New Roman"/>
          <w:sz w:val="24"/>
          <w:szCs w:val="24"/>
          <w:lang w:eastAsia="ru-RU"/>
        </w:rPr>
        <w:t>кв.м</w:t>
      </w:r>
      <w:proofErr w:type="spellEnd"/>
      <w:r w:rsidRPr="00080509">
        <w:rPr>
          <w:rFonts w:ascii="Times New Roman" w:eastAsia="Times New Roman" w:hAnsi="Times New Roman" w:cs="Times New Roman"/>
          <w:sz w:val="24"/>
          <w:szCs w:val="24"/>
          <w:lang w:eastAsia="ru-RU"/>
        </w:rPr>
        <w:t xml:space="preserve">.); комната № 8 (33,7 </w:t>
      </w:r>
      <w:proofErr w:type="spellStart"/>
      <w:r w:rsidRPr="00080509">
        <w:rPr>
          <w:rFonts w:ascii="Times New Roman" w:eastAsia="Times New Roman" w:hAnsi="Times New Roman" w:cs="Times New Roman"/>
          <w:sz w:val="24"/>
          <w:szCs w:val="24"/>
          <w:lang w:eastAsia="ru-RU"/>
        </w:rPr>
        <w:t>кв.м</w:t>
      </w:r>
      <w:proofErr w:type="spellEnd"/>
      <w:r w:rsidRPr="00080509">
        <w:rPr>
          <w:rFonts w:ascii="Times New Roman" w:eastAsia="Times New Roman" w:hAnsi="Times New Roman" w:cs="Times New Roman"/>
          <w:sz w:val="24"/>
          <w:szCs w:val="24"/>
          <w:lang w:eastAsia="ru-RU"/>
        </w:rPr>
        <w:t xml:space="preserve">.); комната № 9 (10,1  </w:t>
      </w:r>
      <w:proofErr w:type="spellStart"/>
      <w:r w:rsidRPr="00080509">
        <w:rPr>
          <w:rFonts w:ascii="Times New Roman" w:eastAsia="Times New Roman" w:hAnsi="Times New Roman" w:cs="Times New Roman"/>
          <w:sz w:val="24"/>
          <w:szCs w:val="24"/>
          <w:lang w:eastAsia="ru-RU"/>
        </w:rPr>
        <w:t>кв.м</w:t>
      </w:r>
      <w:proofErr w:type="spellEnd"/>
      <w:r w:rsidRPr="00080509">
        <w:rPr>
          <w:rFonts w:ascii="Times New Roman" w:eastAsia="Times New Roman" w:hAnsi="Times New Roman" w:cs="Times New Roman"/>
          <w:sz w:val="24"/>
          <w:szCs w:val="24"/>
          <w:lang w:eastAsia="ru-RU"/>
        </w:rPr>
        <w:t xml:space="preserve">.); комната № 10 (19,2 </w:t>
      </w:r>
      <w:proofErr w:type="spellStart"/>
      <w:r w:rsidRPr="00080509">
        <w:rPr>
          <w:rFonts w:ascii="Times New Roman" w:eastAsia="Times New Roman" w:hAnsi="Times New Roman" w:cs="Times New Roman"/>
          <w:sz w:val="24"/>
          <w:szCs w:val="24"/>
          <w:lang w:eastAsia="ru-RU"/>
        </w:rPr>
        <w:t>кв.м</w:t>
      </w:r>
      <w:proofErr w:type="spellEnd"/>
      <w:r w:rsidRPr="00080509">
        <w:rPr>
          <w:rFonts w:ascii="Times New Roman" w:eastAsia="Times New Roman" w:hAnsi="Times New Roman" w:cs="Times New Roman"/>
          <w:sz w:val="24"/>
          <w:szCs w:val="24"/>
          <w:lang w:eastAsia="ru-RU"/>
        </w:rPr>
        <w:t xml:space="preserve">.); комната № 11 (1,5 </w:t>
      </w:r>
      <w:proofErr w:type="spellStart"/>
      <w:r w:rsidRPr="00080509">
        <w:rPr>
          <w:rFonts w:ascii="Times New Roman" w:eastAsia="Times New Roman" w:hAnsi="Times New Roman" w:cs="Times New Roman"/>
          <w:sz w:val="24"/>
          <w:szCs w:val="24"/>
          <w:lang w:eastAsia="ru-RU"/>
        </w:rPr>
        <w:t>кв.м</w:t>
      </w:r>
      <w:proofErr w:type="spellEnd"/>
      <w:r w:rsidRPr="00080509">
        <w:rPr>
          <w:rFonts w:ascii="Times New Roman" w:eastAsia="Times New Roman" w:hAnsi="Times New Roman" w:cs="Times New Roman"/>
          <w:sz w:val="24"/>
          <w:szCs w:val="24"/>
          <w:lang w:eastAsia="ru-RU"/>
        </w:rPr>
        <w:t xml:space="preserve">.); комната № 12 (1,8 </w:t>
      </w:r>
      <w:proofErr w:type="spellStart"/>
      <w:r w:rsidRPr="00080509">
        <w:rPr>
          <w:rFonts w:ascii="Times New Roman" w:eastAsia="Times New Roman" w:hAnsi="Times New Roman" w:cs="Times New Roman"/>
          <w:sz w:val="24"/>
          <w:szCs w:val="24"/>
          <w:lang w:eastAsia="ru-RU"/>
        </w:rPr>
        <w:t>кв.м</w:t>
      </w:r>
      <w:proofErr w:type="spellEnd"/>
      <w:r w:rsidRPr="00080509">
        <w:rPr>
          <w:rFonts w:ascii="Times New Roman" w:eastAsia="Times New Roman" w:hAnsi="Times New Roman" w:cs="Times New Roman"/>
          <w:sz w:val="24"/>
          <w:szCs w:val="24"/>
          <w:lang w:eastAsia="ru-RU"/>
        </w:rPr>
        <w:t xml:space="preserve">.); комната № 13 (4,6 </w:t>
      </w:r>
      <w:proofErr w:type="spellStart"/>
      <w:r w:rsidRPr="00080509">
        <w:rPr>
          <w:rFonts w:ascii="Times New Roman" w:eastAsia="Times New Roman" w:hAnsi="Times New Roman" w:cs="Times New Roman"/>
          <w:sz w:val="24"/>
          <w:szCs w:val="24"/>
          <w:lang w:eastAsia="ru-RU"/>
        </w:rPr>
        <w:t>кв.м</w:t>
      </w:r>
      <w:proofErr w:type="spellEnd"/>
      <w:r w:rsidRPr="00080509">
        <w:rPr>
          <w:rFonts w:ascii="Times New Roman" w:eastAsia="Times New Roman" w:hAnsi="Times New Roman" w:cs="Times New Roman"/>
          <w:sz w:val="24"/>
          <w:szCs w:val="24"/>
          <w:lang w:eastAsia="ru-RU"/>
        </w:rPr>
        <w:t xml:space="preserve">.); комната № 14 (25,3 </w:t>
      </w:r>
      <w:proofErr w:type="spellStart"/>
      <w:r w:rsidRPr="00080509">
        <w:rPr>
          <w:rFonts w:ascii="Times New Roman" w:eastAsia="Times New Roman" w:hAnsi="Times New Roman" w:cs="Times New Roman"/>
          <w:sz w:val="24"/>
          <w:szCs w:val="24"/>
          <w:lang w:eastAsia="ru-RU"/>
        </w:rPr>
        <w:t>кв.м</w:t>
      </w:r>
      <w:proofErr w:type="spellEnd"/>
      <w:r w:rsidRPr="00080509">
        <w:rPr>
          <w:rFonts w:ascii="Times New Roman" w:eastAsia="Times New Roman" w:hAnsi="Times New Roman" w:cs="Times New Roman"/>
          <w:sz w:val="24"/>
          <w:szCs w:val="24"/>
          <w:lang w:eastAsia="ru-RU"/>
        </w:rPr>
        <w:t xml:space="preserve">.); комната № 21 (15,9 </w:t>
      </w:r>
      <w:proofErr w:type="spellStart"/>
      <w:r w:rsidRPr="00080509">
        <w:rPr>
          <w:rFonts w:ascii="Times New Roman" w:eastAsia="Times New Roman" w:hAnsi="Times New Roman" w:cs="Times New Roman"/>
          <w:sz w:val="24"/>
          <w:szCs w:val="24"/>
          <w:lang w:eastAsia="ru-RU"/>
        </w:rPr>
        <w:t>кв.м</w:t>
      </w:r>
      <w:proofErr w:type="spellEnd"/>
      <w:r w:rsidRPr="00080509">
        <w:rPr>
          <w:rFonts w:ascii="Times New Roman" w:eastAsia="Times New Roman" w:hAnsi="Times New Roman" w:cs="Times New Roman"/>
          <w:sz w:val="24"/>
          <w:szCs w:val="24"/>
          <w:lang w:eastAsia="ru-RU"/>
        </w:rPr>
        <w:t xml:space="preserve">.); комната № 22 (34,2 </w:t>
      </w:r>
      <w:proofErr w:type="spellStart"/>
      <w:r w:rsidRPr="00080509">
        <w:rPr>
          <w:rFonts w:ascii="Times New Roman" w:eastAsia="Times New Roman" w:hAnsi="Times New Roman" w:cs="Times New Roman"/>
          <w:sz w:val="24"/>
          <w:szCs w:val="24"/>
          <w:lang w:eastAsia="ru-RU"/>
        </w:rPr>
        <w:t>кв.м</w:t>
      </w:r>
      <w:proofErr w:type="spellEnd"/>
      <w:r w:rsidRPr="00080509">
        <w:rPr>
          <w:rFonts w:ascii="Times New Roman" w:eastAsia="Times New Roman" w:hAnsi="Times New Roman" w:cs="Times New Roman"/>
          <w:sz w:val="24"/>
          <w:szCs w:val="24"/>
          <w:lang w:eastAsia="ru-RU"/>
        </w:rPr>
        <w:t xml:space="preserve">.); комната № 23 (14,2 </w:t>
      </w:r>
      <w:proofErr w:type="spellStart"/>
      <w:r w:rsidRPr="00080509">
        <w:rPr>
          <w:rFonts w:ascii="Times New Roman" w:eastAsia="Times New Roman" w:hAnsi="Times New Roman" w:cs="Times New Roman"/>
          <w:sz w:val="24"/>
          <w:szCs w:val="24"/>
          <w:lang w:eastAsia="ru-RU"/>
        </w:rPr>
        <w:t>кв.м</w:t>
      </w:r>
      <w:proofErr w:type="spellEnd"/>
      <w:r w:rsidRPr="00080509">
        <w:rPr>
          <w:rFonts w:ascii="Times New Roman" w:eastAsia="Times New Roman" w:hAnsi="Times New Roman" w:cs="Times New Roman"/>
          <w:sz w:val="24"/>
          <w:szCs w:val="24"/>
          <w:lang w:eastAsia="ru-RU"/>
        </w:rPr>
        <w:t xml:space="preserve">.); комната № 24 (10,6 </w:t>
      </w:r>
      <w:proofErr w:type="spellStart"/>
      <w:r w:rsidRPr="00080509">
        <w:rPr>
          <w:rFonts w:ascii="Times New Roman" w:eastAsia="Times New Roman" w:hAnsi="Times New Roman" w:cs="Times New Roman"/>
          <w:sz w:val="24"/>
          <w:szCs w:val="24"/>
          <w:lang w:eastAsia="ru-RU"/>
        </w:rPr>
        <w:t>кв.м</w:t>
      </w:r>
      <w:proofErr w:type="spellEnd"/>
      <w:r w:rsidRPr="00080509">
        <w:rPr>
          <w:rFonts w:ascii="Times New Roman" w:eastAsia="Times New Roman" w:hAnsi="Times New Roman" w:cs="Times New Roman"/>
          <w:sz w:val="24"/>
          <w:szCs w:val="24"/>
          <w:lang w:eastAsia="ru-RU"/>
        </w:rPr>
        <w:t xml:space="preserve">.); комната № 25 (41,8 </w:t>
      </w:r>
      <w:proofErr w:type="spellStart"/>
      <w:r w:rsidRPr="00080509">
        <w:rPr>
          <w:rFonts w:ascii="Times New Roman" w:eastAsia="Times New Roman" w:hAnsi="Times New Roman" w:cs="Times New Roman"/>
          <w:sz w:val="24"/>
          <w:szCs w:val="24"/>
          <w:lang w:eastAsia="ru-RU"/>
        </w:rPr>
        <w:t>кв.м</w:t>
      </w:r>
      <w:proofErr w:type="spellEnd"/>
      <w:r w:rsidRPr="00080509">
        <w:rPr>
          <w:rFonts w:ascii="Times New Roman" w:eastAsia="Times New Roman" w:hAnsi="Times New Roman" w:cs="Times New Roman"/>
          <w:sz w:val="24"/>
          <w:szCs w:val="24"/>
          <w:lang w:eastAsia="ru-RU"/>
        </w:rPr>
        <w:t xml:space="preserve">.);  комната № 26 (13,1 </w:t>
      </w:r>
      <w:proofErr w:type="spellStart"/>
      <w:r w:rsidRPr="00080509">
        <w:rPr>
          <w:rFonts w:ascii="Times New Roman" w:eastAsia="Times New Roman" w:hAnsi="Times New Roman" w:cs="Times New Roman"/>
          <w:sz w:val="24"/>
          <w:szCs w:val="24"/>
          <w:lang w:eastAsia="ru-RU"/>
        </w:rPr>
        <w:t>кв.м</w:t>
      </w:r>
      <w:proofErr w:type="spellEnd"/>
      <w:r w:rsidRPr="00080509">
        <w:rPr>
          <w:rFonts w:ascii="Times New Roman" w:eastAsia="Times New Roman" w:hAnsi="Times New Roman" w:cs="Times New Roman"/>
          <w:sz w:val="24"/>
          <w:szCs w:val="24"/>
          <w:lang w:eastAsia="ru-RU"/>
        </w:rPr>
        <w:t>);</w:t>
      </w:r>
    </w:p>
    <w:p w:rsidR="00080509" w:rsidRDefault="00080509" w:rsidP="00080509">
      <w:pPr>
        <w:snapToGrid w:val="0"/>
        <w:spacing w:after="0" w:line="240" w:lineRule="auto"/>
        <w:contextualSpacing/>
        <w:rPr>
          <w:rFonts w:ascii="Times New Roman" w:eastAsia="Times New Roman" w:hAnsi="Times New Roman" w:cs="Times New Roman"/>
          <w:sz w:val="24"/>
          <w:szCs w:val="24"/>
          <w:lang w:eastAsia="ru-RU"/>
        </w:rPr>
      </w:pPr>
    </w:p>
    <w:p w:rsidR="00080509" w:rsidRDefault="00080509" w:rsidP="00080509">
      <w:pPr>
        <w:snapToGrid w:val="0"/>
        <w:spacing w:after="0" w:line="240" w:lineRule="auto"/>
        <w:contextualSpacing/>
        <w:rPr>
          <w:rFonts w:ascii="Times New Roman" w:eastAsia="Times New Roman" w:hAnsi="Times New Roman" w:cs="Times New Roman"/>
          <w:sz w:val="24"/>
          <w:szCs w:val="24"/>
          <w:lang w:eastAsia="ru-RU"/>
        </w:rPr>
      </w:pPr>
    </w:p>
    <w:p w:rsidR="00080509" w:rsidRDefault="00080509" w:rsidP="00080509">
      <w:pPr>
        <w:snapToGrid w:val="0"/>
        <w:spacing w:after="0" w:line="240" w:lineRule="auto"/>
        <w:contextualSpacing/>
        <w:rPr>
          <w:rFonts w:ascii="Times New Roman" w:eastAsia="Times New Roman" w:hAnsi="Times New Roman" w:cs="Times New Roman"/>
          <w:sz w:val="24"/>
          <w:szCs w:val="24"/>
          <w:lang w:eastAsia="ru-RU"/>
        </w:rPr>
      </w:pPr>
      <w:r>
        <w:rPr>
          <w:b/>
          <w:bCs/>
          <w:noProof/>
          <w:lang w:eastAsia="ru-RU"/>
        </w:rPr>
        <w:drawing>
          <wp:inline distT="0" distB="0" distL="0" distR="0" wp14:anchorId="2729058A" wp14:editId="6BC6591F">
            <wp:extent cx="6120130" cy="3351276"/>
            <wp:effectExtent l="0" t="0" r="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351276"/>
                    </a:xfrm>
                    <a:prstGeom prst="rect">
                      <a:avLst/>
                    </a:prstGeom>
                    <a:noFill/>
                  </pic:spPr>
                </pic:pic>
              </a:graphicData>
            </a:graphic>
          </wp:inline>
        </w:drawing>
      </w:r>
    </w:p>
    <w:p w:rsidR="00080509" w:rsidRDefault="00080509" w:rsidP="00080509">
      <w:pPr>
        <w:snapToGrid w:val="0"/>
        <w:spacing w:after="0" w:line="240" w:lineRule="auto"/>
        <w:contextualSpacing/>
        <w:rPr>
          <w:rFonts w:ascii="Times New Roman" w:eastAsia="Times New Roman" w:hAnsi="Times New Roman" w:cs="Times New Roman"/>
          <w:sz w:val="24"/>
          <w:szCs w:val="24"/>
          <w:lang w:eastAsia="ru-RU"/>
        </w:rPr>
      </w:pPr>
    </w:p>
    <w:p w:rsidR="00080509" w:rsidRDefault="00080509" w:rsidP="00080509">
      <w:pPr>
        <w:snapToGrid w:val="0"/>
        <w:spacing w:after="0" w:line="240" w:lineRule="auto"/>
        <w:contextualSpacing/>
        <w:rPr>
          <w:rFonts w:ascii="Times New Roman" w:eastAsia="Times New Roman" w:hAnsi="Times New Roman" w:cs="Times New Roman"/>
          <w:sz w:val="24"/>
          <w:szCs w:val="24"/>
          <w:lang w:eastAsia="ru-RU"/>
        </w:rPr>
      </w:pPr>
    </w:p>
    <w:p w:rsidR="00080509" w:rsidRDefault="00080509" w:rsidP="00080509">
      <w:pPr>
        <w:snapToGrid w:val="0"/>
        <w:spacing w:after="0" w:line="240" w:lineRule="auto"/>
        <w:contextualSpacing/>
        <w:rPr>
          <w:rFonts w:ascii="Times New Roman" w:eastAsia="Times New Roman" w:hAnsi="Times New Roman" w:cs="Times New Roman"/>
          <w:sz w:val="24"/>
          <w:szCs w:val="24"/>
          <w:lang w:eastAsia="ru-RU"/>
        </w:rPr>
      </w:pPr>
      <w:r w:rsidRPr="00080509">
        <w:rPr>
          <w:rFonts w:ascii="Times New Roman" w:eastAsia="Times New Roman" w:hAnsi="Times New Roman" w:cs="Times New Roman"/>
          <w:b/>
          <w:sz w:val="24"/>
          <w:szCs w:val="24"/>
          <w:lang w:eastAsia="ru-RU"/>
        </w:rPr>
        <w:lastRenderedPageBreak/>
        <w:t xml:space="preserve">Нежилые помещения </w:t>
      </w:r>
      <w:r>
        <w:rPr>
          <w:rFonts w:ascii="Times New Roman" w:eastAsia="Times New Roman" w:hAnsi="Times New Roman" w:cs="Times New Roman"/>
          <w:b/>
          <w:sz w:val="24"/>
          <w:szCs w:val="24"/>
          <w:lang w:eastAsia="ru-RU"/>
        </w:rPr>
        <w:t>гаража</w:t>
      </w:r>
      <w:r w:rsidRPr="000805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площадью 132</w:t>
      </w:r>
      <w:r w:rsidRPr="000805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 кв. м на поэтажном плане</w:t>
      </w:r>
      <w:r w:rsidRPr="00080509">
        <w:rPr>
          <w:rFonts w:ascii="Times New Roman" w:eastAsia="Times New Roman" w:hAnsi="Times New Roman" w:cs="Times New Roman"/>
          <w:sz w:val="24"/>
          <w:szCs w:val="24"/>
          <w:lang w:eastAsia="ru-RU"/>
        </w:rPr>
        <w:t xml:space="preserve">: комната № 1 (23,2 </w:t>
      </w:r>
      <w:proofErr w:type="spellStart"/>
      <w:proofErr w:type="gramStart"/>
      <w:r w:rsidRPr="00080509">
        <w:rPr>
          <w:rFonts w:ascii="Times New Roman" w:eastAsia="Times New Roman" w:hAnsi="Times New Roman" w:cs="Times New Roman"/>
          <w:sz w:val="24"/>
          <w:szCs w:val="24"/>
          <w:lang w:eastAsia="ru-RU"/>
        </w:rPr>
        <w:t>кв.м</w:t>
      </w:r>
      <w:proofErr w:type="spellEnd"/>
      <w:proofErr w:type="gramEnd"/>
      <w:r w:rsidRPr="00080509">
        <w:rPr>
          <w:rFonts w:ascii="Times New Roman" w:eastAsia="Times New Roman" w:hAnsi="Times New Roman" w:cs="Times New Roman"/>
          <w:sz w:val="24"/>
          <w:szCs w:val="24"/>
          <w:lang w:eastAsia="ru-RU"/>
        </w:rPr>
        <w:t xml:space="preserve">), комната № 2 (17,5 </w:t>
      </w:r>
      <w:proofErr w:type="spellStart"/>
      <w:r w:rsidRPr="00080509">
        <w:rPr>
          <w:rFonts w:ascii="Times New Roman" w:eastAsia="Times New Roman" w:hAnsi="Times New Roman" w:cs="Times New Roman"/>
          <w:sz w:val="24"/>
          <w:szCs w:val="24"/>
          <w:lang w:eastAsia="ru-RU"/>
        </w:rPr>
        <w:t>кв.м</w:t>
      </w:r>
      <w:proofErr w:type="spellEnd"/>
      <w:r w:rsidRPr="00080509">
        <w:rPr>
          <w:rFonts w:ascii="Times New Roman" w:eastAsia="Times New Roman" w:hAnsi="Times New Roman" w:cs="Times New Roman"/>
          <w:sz w:val="24"/>
          <w:szCs w:val="24"/>
          <w:lang w:eastAsia="ru-RU"/>
        </w:rPr>
        <w:t xml:space="preserve">.), комната № 3 (36,8 </w:t>
      </w:r>
      <w:proofErr w:type="spellStart"/>
      <w:r w:rsidRPr="00080509">
        <w:rPr>
          <w:rFonts w:ascii="Times New Roman" w:eastAsia="Times New Roman" w:hAnsi="Times New Roman" w:cs="Times New Roman"/>
          <w:sz w:val="24"/>
          <w:szCs w:val="24"/>
          <w:lang w:eastAsia="ru-RU"/>
        </w:rPr>
        <w:t>кв.м</w:t>
      </w:r>
      <w:proofErr w:type="spellEnd"/>
      <w:r w:rsidRPr="00080509">
        <w:rPr>
          <w:rFonts w:ascii="Times New Roman" w:eastAsia="Times New Roman" w:hAnsi="Times New Roman" w:cs="Times New Roman"/>
          <w:sz w:val="24"/>
          <w:szCs w:val="24"/>
          <w:lang w:eastAsia="ru-RU"/>
        </w:rPr>
        <w:t xml:space="preserve">.), комната № 4 (55,3 </w:t>
      </w:r>
      <w:proofErr w:type="spellStart"/>
      <w:r w:rsidRPr="00080509">
        <w:rPr>
          <w:rFonts w:ascii="Times New Roman" w:eastAsia="Times New Roman" w:hAnsi="Times New Roman" w:cs="Times New Roman"/>
          <w:sz w:val="24"/>
          <w:szCs w:val="24"/>
          <w:lang w:eastAsia="ru-RU"/>
        </w:rPr>
        <w:t>кв.м</w:t>
      </w:r>
      <w:proofErr w:type="spellEnd"/>
      <w:r w:rsidRPr="00080509">
        <w:rPr>
          <w:rFonts w:ascii="Times New Roman" w:eastAsia="Times New Roman" w:hAnsi="Times New Roman" w:cs="Times New Roman"/>
          <w:sz w:val="24"/>
          <w:szCs w:val="24"/>
          <w:lang w:eastAsia="ru-RU"/>
        </w:rPr>
        <w:t>.).</w:t>
      </w:r>
    </w:p>
    <w:p w:rsidR="00080509" w:rsidRDefault="00080509" w:rsidP="00080509">
      <w:pPr>
        <w:snapToGrid w:val="0"/>
        <w:spacing w:after="0" w:line="240" w:lineRule="auto"/>
        <w:contextualSpacing/>
        <w:rPr>
          <w:rFonts w:ascii="Times New Roman" w:eastAsia="Times New Roman" w:hAnsi="Times New Roman" w:cs="Times New Roman"/>
          <w:sz w:val="24"/>
          <w:szCs w:val="24"/>
          <w:lang w:eastAsia="ru-RU"/>
        </w:rPr>
      </w:pPr>
    </w:p>
    <w:p w:rsidR="00080509" w:rsidRDefault="00080509" w:rsidP="00080509">
      <w:pPr>
        <w:snapToGrid w:val="0"/>
        <w:spacing w:after="0" w:line="240" w:lineRule="auto"/>
        <w:contextualSpacing/>
        <w:rPr>
          <w:rFonts w:ascii="Times New Roman" w:eastAsia="Times New Roman" w:hAnsi="Times New Roman" w:cs="Times New Roman"/>
          <w:sz w:val="24"/>
          <w:szCs w:val="24"/>
          <w:lang w:eastAsia="ru-RU"/>
        </w:rPr>
      </w:pPr>
      <w:r w:rsidRPr="00DF3EF8">
        <w:rPr>
          <w:b/>
          <w:bCs/>
          <w:noProof/>
          <w:lang w:eastAsia="ru-RU"/>
        </w:rPr>
        <w:drawing>
          <wp:inline distT="0" distB="0" distL="0" distR="0" wp14:anchorId="1A47E05A" wp14:editId="5276A167">
            <wp:extent cx="4095789" cy="1444402"/>
            <wp:effectExtent l="0" t="0" r="0" b="3810"/>
            <wp:docPr id="5" name="Рисунок 5" descr="C:\Users\Mikhaelis-AV\Desktop\БУГУРУСЛАН ОБРАТНАЯ Аренда\гараж план залит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haelis-AV\Desktop\БУГУРУСЛАН ОБРАТНАЯ Аренда\гараж план залит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4901" cy="1458195"/>
                    </a:xfrm>
                    <a:prstGeom prst="rect">
                      <a:avLst/>
                    </a:prstGeom>
                    <a:noFill/>
                    <a:ln>
                      <a:noFill/>
                    </a:ln>
                  </pic:spPr>
                </pic:pic>
              </a:graphicData>
            </a:graphic>
          </wp:inline>
        </w:drawing>
      </w:r>
    </w:p>
    <w:p w:rsidR="00080509" w:rsidRDefault="00080509" w:rsidP="00080509">
      <w:pPr>
        <w:snapToGrid w:val="0"/>
        <w:spacing w:after="0" w:line="240" w:lineRule="auto"/>
        <w:contextualSpacing/>
        <w:rPr>
          <w:rFonts w:ascii="Times New Roman" w:eastAsia="Times New Roman" w:hAnsi="Times New Roman" w:cs="Times New Roman"/>
          <w:sz w:val="24"/>
          <w:szCs w:val="24"/>
          <w:lang w:eastAsia="ru-RU"/>
        </w:rPr>
      </w:pPr>
    </w:p>
    <w:p w:rsidR="00080509" w:rsidRDefault="00080509" w:rsidP="00080509">
      <w:pPr>
        <w:snapToGrid w:val="0"/>
        <w:spacing w:after="0" w:line="240" w:lineRule="auto"/>
        <w:contextualSpacing/>
        <w:rPr>
          <w:rFonts w:ascii="Times New Roman" w:eastAsia="Times New Roman" w:hAnsi="Times New Roman" w:cs="Times New Roman"/>
          <w:sz w:val="24"/>
          <w:szCs w:val="24"/>
          <w:lang w:eastAsia="ru-RU"/>
        </w:rPr>
      </w:pPr>
    </w:p>
    <w:p w:rsidR="00080509" w:rsidRDefault="00080509" w:rsidP="00080509">
      <w:pPr>
        <w:snapToGrid w:val="0"/>
        <w:spacing w:after="0" w:line="240" w:lineRule="auto"/>
        <w:contextualSpacing/>
        <w:rPr>
          <w:rFonts w:ascii="Times New Roman" w:eastAsia="Times New Roman" w:hAnsi="Times New Roman" w:cs="Times New Roman"/>
          <w:sz w:val="24"/>
          <w:szCs w:val="24"/>
          <w:lang w:eastAsia="ru-RU"/>
        </w:rPr>
      </w:pPr>
    </w:p>
    <w:p w:rsidR="00442863" w:rsidRDefault="00442863" w:rsidP="00442863">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42863" w:rsidRPr="00864491" w:rsidTr="00442863">
        <w:tc>
          <w:tcPr>
            <w:tcW w:w="4788" w:type="dxa"/>
            <w:shd w:val="clear" w:color="auto" w:fill="auto"/>
          </w:tcPr>
          <w:p w:rsidR="00442863" w:rsidRPr="00864491" w:rsidRDefault="00442863" w:rsidP="00442863">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442863" w:rsidRPr="00864491" w:rsidRDefault="00442863" w:rsidP="0044286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42863" w:rsidRPr="00864491" w:rsidRDefault="00442863" w:rsidP="00442863">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442863" w:rsidRPr="00864491" w:rsidTr="00442863">
        <w:tc>
          <w:tcPr>
            <w:tcW w:w="4788" w:type="dxa"/>
            <w:shd w:val="clear" w:color="auto" w:fill="auto"/>
          </w:tcPr>
          <w:p w:rsidR="00442863" w:rsidRPr="00864491" w:rsidRDefault="00442863" w:rsidP="00442863">
            <w:pPr>
              <w:tabs>
                <w:tab w:val="left" w:pos="2835"/>
              </w:tabs>
              <w:snapToGrid w:val="0"/>
              <w:ind w:firstLine="360"/>
              <w:contextualSpacing/>
              <w:rPr>
                <w:rFonts w:ascii="Times New Roman" w:hAnsi="Times New Roman" w:cs="Times New Roman"/>
                <w:sz w:val="24"/>
                <w:szCs w:val="24"/>
              </w:rPr>
            </w:pPr>
            <w:r w:rsidRPr="00864491">
              <w:rPr>
                <w:rStyle w:val="a8"/>
                <w:rFonts w:ascii="Times New Roman" w:hAnsi="Times New Roman"/>
                <w:sz w:val="24"/>
                <w:szCs w:val="24"/>
                <w:lang w:eastAsia="ru-RU"/>
              </w:rPr>
              <w:footnoteReference w:id="57"/>
            </w:r>
            <w:r w:rsidRPr="00864491">
              <w:rPr>
                <w:rFonts w:ascii="Times New Roman" w:hAnsi="Times New Roman" w:cs="Times New Roman"/>
                <w:sz w:val="24"/>
                <w:szCs w:val="24"/>
              </w:rPr>
              <w:t>Должность</w:t>
            </w:r>
          </w:p>
          <w:p w:rsidR="00442863" w:rsidRPr="00864491" w:rsidRDefault="00442863" w:rsidP="00442863">
            <w:pPr>
              <w:tabs>
                <w:tab w:val="left" w:pos="2835"/>
              </w:tabs>
              <w:snapToGrid w:val="0"/>
              <w:ind w:firstLine="360"/>
              <w:contextualSpacing/>
              <w:rPr>
                <w:rFonts w:ascii="Times New Roman" w:hAnsi="Times New Roman" w:cs="Times New Roman"/>
                <w:sz w:val="24"/>
                <w:szCs w:val="24"/>
              </w:rPr>
            </w:pPr>
          </w:p>
          <w:p w:rsidR="00442863" w:rsidRPr="00864491" w:rsidRDefault="00442863" w:rsidP="00442863">
            <w:pPr>
              <w:tabs>
                <w:tab w:val="left" w:pos="2835"/>
              </w:tabs>
              <w:snapToGrid w:val="0"/>
              <w:ind w:firstLine="360"/>
              <w:contextualSpacing/>
              <w:jc w:val="both"/>
              <w:rPr>
                <w:rFonts w:ascii="Times New Roman" w:hAnsi="Times New Roman" w:cs="Times New Roman"/>
                <w:sz w:val="24"/>
                <w:szCs w:val="24"/>
              </w:rPr>
            </w:pPr>
          </w:p>
          <w:p w:rsidR="00442863" w:rsidRPr="00864491" w:rsidRDefault="00442863" w:rsidP="00442863">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442863" w:rsidRPr="00864491" w:rsidRDefault="00442863" w:rsidP="00442863">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rsidR="00442863" w:rsidRPr="00864491" w:rsidRDefault="00442863" w:rsidP="0044286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42863" w:rsidRPr="00864491" w:rsidRDefault="00442863" w:rsidP="00442863">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442863" w:rsidRPr="00864491" w:rsidRDefault="00442863" w:rsidP="00442863">
            <w:pPr>
              <w:tabs>
                <w:tab w:val="left" w:pos="2835"/>
              </w:tabs>
              <w:snapToGrid w:val="0"/>
              <w:ind w:firstLine="360"/>
              <w:contextualSpacing/>
              <w:jc w:val="right"/>
              <w:rPr>
                <w:rFonts w:ascii="Times New Roman" w:hAnsi="Times New Roman" w:cs="Times New Roman"/>
                <w:sz w:val="24"/>
                <w:szCs w:val="24"/>
              </w:rPr>
            </w:pPr>
          </w:p>
          <w:p w:rsidR="00442863" w:rsidRPr="00864491" w:rsidRDefault="00442863" w:rsidP="00442863">
            <w:pPr>
              <w:tabs>
                <w:tab w:val="left" w:pos="2835"/>
              </w:tabs>
              <w:snapToGrid w:val="0"/>
              <w:ind w:firstLine="360"/>
              <w:contextualSpacing/>
              <w:jc w:val="right"/>
              <w:rPr>
                <w:rFonts w:ascii="Times New Roman" w:hAnsi="Times New Roman" w:cs="Times New Roman"/>
                <w:sz w:val="24"/>
                <w:szCs w:val="24"/>
              </w:rPr>
            </w:pPr>
          </w:p>
          <w:p w:rsidR="00442863" w:rsidRPr="00864491" w:rsidRDefault="00442863" w:rsidP="00442863">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442863" w:rsidRPr="00864491" w:rsidRDefault="00442863" w:rsidP="00442863">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rsidR="00442863" w:rsidRDefault="00442863" w:rsidP="00442863">
      <w:pPr>
        <w:snapToGrid w:val="0"/>
        <w:spacing w:after="0" w:line="240" w:lineRule="auto"/>
        <w:contextualSpacing/>
        <w:jc w:val="center"/>
        <w:rPr>
          <w:rFonts w:ascii="Times New Roman" w:eastAsia="Times New Roman" w:hAnsi="Times New Roman" w:cs="Times New Roman"/>
          <w:sz w:val="24"/>
          <w:szCs w:val="24"/>
          <w:lang w:eastAsia="ru-RU"/>
        </w:rPr>
      </w:pPr>
    </w:p>
    <w:p w:rsidR="00442863" w:rsidRPr="00A6567F" w:rsidRDefault="00442863" w:rsidP="00442863">
      <w:pPr>
        <w:pStyle w:val="10"/>
        <w:jc w:val="right"/>
        <w:rPr>
          <w:rFonts w:ascii="Times New Roman" w:hAnsi="Times New Roman" w:cs="Times New Roman"/>
          <w:b w:val="0"/>
          <w:sz w:val="24"/>
          <w:szCs w:val="24"/>
        </w:rPr>
      </w:pPr>
      <w:r>
        <w:rPr>
          <w:rFonts w:ascii="Times New Roman" w:eastAsia="Times New Roman" w:hAnsi="Times New Roman" w:cs="Times New Roman"/>
          <w:sz w:val="24"/>
          <w:szCs w:val="24"/>
          <w:lang w:eastAsia="ru-RU"/>
        </w:rPr>
        <w:br w:type="page"/>
      </w:r>
      <w:r>
        <w:rPr>
          <w:rFonts w:ascii="Times New Roman" w:hAnsi="Times New Roman" w:cs="Times New Roman"/>
          <w:color w:val="auto"/>
          <w:sz w:val="24"/>
          <w:szCs w:val="24"/>
        </w:rPr>
        <w:lastRenderedPageBreak/>
        <w:t>Приложение № 3</w:t>
      </w:r>
    </w:p>
    <w:p w:rsidR="00442863" w:rsidRPr="00716C7A" w:rsidRDefault="00442863" w:rsidP="00442863">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Pr="00716C7A">
        <w:rPr>
          <w:rFonts w:ascii="Times New Roman" w:eastAsia="Times New Roman" w:hAnsi="Times New Roman" w:cs="Times New Roman"/>
          <w:bCs/>
          <w:sz w:val="24"/>
          <w:szCs w:val="24"/>
        </w:rPr>
        <w:t xml:space="preserve"> недвижимого имущества</w:t>
      </w:r>
      <w:r w:rsidRPr="003A383A">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442863" w:rsidRPr="00864491" w:rsidRDefault="00442863" w:rsidP="00442863">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rsidR="00442863" w:rsidRPr="00864491" w:rsidRDefault="00442863" w:rsidP="00442863">
      <w:pPr>
        <w:ind w:left="360"/>
        <w:rPr>
          <w:rFonts w:ascii="Times New Roman" w:hAnsi="Times New Roman" w:cs="Times New Roman"/>
          <w:b/>
          <w:sz w:val="24"/>
          <w:szCs w:val="24"/>
        </w:rPr>
      </w:pPr>
    </w:p>
    <w:p w:rsidR="00442863" w:rsidRPr="00864491" w:rsidRDefault="00442863" w:rsidP="00442863">
      <w:pPr>
        <w:jc w:val="center"/>
        <w:rPr>
          <w:rFonts w:ascii="Times New Roman" w:hAnsi="Times New Roman" w:cs="Times New Roman"/>
          <w:b/>
          <w:sz w:val="24"/>
          <w:szCs w:val="24"/>
        </w:rPr>
      </w:pPr>
      <w:r w:rsidRPr="00864491">
        <w:rPr>
          <w:rFonts w:ascii="Times New Roman" w:hAnsi="Times New Roman" w:cs="Times New Roman"/>
          <w:b/>
          <w:sz w:val="24"/>
          <w:szCs w:val="24"/>
        </w:rPr>
        <w:t xml:space="preserve">Гарантии по недопущению действий коррупционного характера </w:t>
      </w:r>
    </w:p>
    <w:p w:rsidR="00442863" w:rsidRPr="00864491" w:rsidRDefault="00442863" w:rsidP="00442863">
      <w:pPr>
        <w:pStyle w:val="12"/>
        <w:ind w:left="0"/>
        <w:jc w:val="both"/>
        <w:rPr>
          <w:sz w:val="24"/>
          <w:szCs w:val="24"/>
        </w:rPr>
      </w:pPr>
    </w:p>
    <w:p w:rsidR="00442863" w:rsidRPr="00864491" w:rsidRDefault="00442863" w:rsidP="00442863">
      <w:pPr>
        <w:pStyle w:val="12"/>
        <w:numPr>
          <w:ilvl w:val="0"/>
          <w:numId w:val="6"/>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8"/>
          <w:sz w:val="24"/>
        </w:rPr>
        <w:footnoteReference w:id="58"/>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8"/>
          <w:sz w:val="24"/>
        </w:rPr>
        <w:footnoteReference w:id="59"/>
      </w:r>
      <w:r w:rsidRPr="00864491">
        <w:rPr>
          <w:sz w:val="24"/>
        </w:rPr>
        <w:t>, ______________________</w:t>
      </w:r>
      <w:r w:rsidRPr="00864491">
        <w:rPr>
          <w:rStyle w:val="a8"/>
          <w:sz w:val="24"/>
        </w:rPr>
        <w:footnoteReference w:id="60"/>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442863" w:rsidRPr="00864491" w:rsidRDefault="00442863" w:rsidP="00442863">
      <w:pPr>
        <w:numPr>
          <w:ilvl w:val="0"/>
          <w:numId w:val="5"/>
        </w:numPr>
        <w:spacing w:after="0" w:line="240" w:lineRule="auto"/>
        <w:ind w:left="0" w:firstLine="709"/>
        <w:jc w:val="both"/>
        <w:rPr>
          <w:rFonts w:ascii="Times New Roman" w:hAnsi="Times New Roman" w:cs="Times New Roman"/>
          <w:sz w:val="24"/>
        </w:rPr>
      </w:pPr>
      <w:r w:rsidRPr="00864491">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442863" w:rsidRPr="00864491" w:rsidRDefault="00442863" w:rsidP="00442863">
      <w:pPr>
        <w:pStyle w:val="12"/>
        <w:numPr>
          <w:ilvl w:val="0"/>
          <w:numId w:val="5"/>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442863" w:rsidRPr="00864491" w:rsidRDefault="00442863" w:rsidP="00442863">
      <w:pPr>
        <w:pStyle w:val="12"/>
        <w:numPr>
          <w:ilvl w:val="0"/>
          <w:numId w:val="5"/>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442863" w:rsidRPr="00864491" w:rsidRDefault="00442863" w:rsidP="00442863">
      <w:pPr>
        <w:pStyle w:val="12"/>
        <w:numPr>
          <w:ilvl w:val="0"/>
          <w:numId w:val="5"/>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442863" w:rsidRPr="00864491" w:rsidRDefault="00442863" w:rsidP="00442863">
      <w:pPr>
        <w:pStyle w:val="12"/>
        <w:numPr>
          <w:ilvl w:val="0"/>
          <w:numId w:val="5"/>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442863" w:rsidRPr="00864491" w:rsidRDefault="00442863" w:rsidP="00442863">
      <w:pPr>
        <w:pStyle w:val="12"/>
        <w:numPr>
          <w:ilvl w:val="0"/>
          <w:numId w:val="6"/>
        </w:numPr>
        <w:ind w:left="0" w:firstLine="709"/>
        <w:jc w:val="both"/>
        <w:rPr>
          <w:sz w:val="24"/>
        </w:rPr>
      </w:pPr>
      <w:r w:rsidRPr="00864491">
        <w:rPr>
          <w:sz w:val="24"/>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w:t>
      </w:r>
      <w:r w:rsidRPr="00864491">
        <w:rPr>
          <w:sz w:val="24"/>
        </w:rPr>
        <w:lastRenderedPageBreak/>
        <w:t>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442863" w:rsidRPr="00864491" w:rsidRDefault="00442863" w:rsidP="00442863">
      <w:pPr>
        <w:pStyle w:val="12"/>
        <w:numPr>
          <w:ilvl w:val="1"/>
          <w:numId w:val="6"/>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442863" w:rsidRPr="00864491" w:rsidRDefault="00442863" w:rsidP="00442863">
      <w:pPr>
        <w:pStyle w:val="12"/>
        <w:numPr>
          <w:ilvl w:val="1"/>
          <w:numId w:val="6"/>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442863" w:rsidRPr="00864491" w:rsidRDefault="00442863" w:rsidP="00442863">
      <w:pPr>
        <w:pStyle w:val="12"/>
        <w:numPr>
          <w:ilvl w:val="1"/>
          <w:numId w:val="6"/>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8"/>
          <w:sz w:val="24"/>
        </w:rPr>
        <w:footnoteReference w:id="61"/>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442863" w:rsidRPr="00864491" w:rsidRDefault="00442863" w:rsidP="00442863">
      <w:pPr>
        <w:pStyle w:val="12"/>
        <w:numPr>
          <w:ilvl w:val="1"/>
          <w:numId w:val="6"/>
        </w:numPr>
        <w:ind w:left="0" w:firstLine="709"/>
        <w:jc w:val="both"/>
        <w:rPr>
          <w:sz w:val="24"/>
        </w:rPr>
      </w:pPr>
      <w:r w:rsidRPr="00864491">
        <w:rPr>
          <w:rStyle w:val="a8"/>
          <w:sz w:val="24"/>
        </w:rPr>
        <w:footnoteReference w:id="62"/>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442863" w:rsidRPr="00864491" w:rsidRDefault="00442863" w:rsidP="00442863">
      <w:pPr>
        <w:pStyle w:val="12"/>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442863" w:rsidRPr="00864491" w:rsidRDefault="00442863" w:rsidP="00442863">
      <w:pPr>
        <w:pStyle w:val="12"/>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442863" w:rsidRPr="00864491" w:rsidRDefault="00442863" w:rsidP="00442863">
      <w:pPr>
        <w:pStyle w:val="12"/>
        <w:numPr>
          <w:ilvl w:val="1"/>
          <w:numId w:val="6"/>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442863" w:rsidRPr="00864491" w:rsidRDefault="00442863" w:rsidP="00442863">
      <w:pPr>
        <w:pStyle w:val="12"/>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442863" w:rsidRPr="00864491" w:rsidRDefault="00442863" w:rsidP="00442863">
      <w:pPr>
        <w:pStyle w:val="12"/>
        <w:ind w:left="0" w:firstLine="709"/>
        <w:jc w:val="both"/>
        <w:rPr>
          <w:sz w:val="24"/>
        </w:rPr>
      </w:pPr>
      <w:r w:rsidRPr="00864491">
        <w:rPr>
          <w:sz w:val="24"/>
        </w:rPr>
        <w:lastRenderedPageBreak/>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442863" w:rsidRPr="00864491" w:rsidRDefault="00442863" w:rsidP="00442863">
      <w:pPr>
        <w:pStyle w:val="12"/>
        <w:numPr>
          <w:ilvl w:val="1"/>
          <w:numId w:val="6"/>
        </w:numPr>
        <w:ind w:left="0" w:firstLine="709"/>
        <w:jc w:val="both"/>
        <w:rPr>
          <w:sz w:val="24"/>
        </w:rPr>
      </w:pPr>
      <w:r w:rsidRPr="00864491">
        <w:rPr>
          <w:sz w:val="24"/>
        </w:rPr>
        <w:t xml:space="preserve">Участник не должен давать обещания и предложения, передавать или получать </w:t>
      </w:r>
      <w:proofErr w:type="gramStart"/>
      <w:r w:rsidRPr="00864491">
        <w:rPr>
          <w:sz w:val="24"/>
        </w:rPr>
        <w:t>лично</w:t>
      </w:r>
      <w:proofErr w:type="gramEnd"/>
      <w:r w:rsidRPr="00864491">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442863" w:rsidRPr="00864491" w:rsidRDefault="00442863" w:rsidP="00442863">
      <w:pPr>
        <w:pStyle w:val="12"/>
        <w:numPr>
          <w:ilvl w:val="1"/>
          <w:numId w:val="6"/>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442863" w:rsidRPr="00864491" w:rsidRDefault="00442863" w:rsidP="00442863">
      <w:pPr>
        <w:pStyle w:val="12"/>
        <w:ind w:left="0"/>
        <w:jc w:val="both"/>
        <w:rPr>
          <w:sz w:val="24"/>
        </w:rPr>
      </w:pPr>
    </w:p>
    <w:tbl>
      <w:tblPr>
        <w:tblW w:w="0" w:type="auto"/>
        <w:tblLook w:val="00A0" w:firstRow="1" w:lastRow="0" w:firstColumn="1" w:lastColumn="0" w:noHBand="0" w:noVBand="0"/>
      </w:tblPr>
      <w:tblGrid>
        <w:gridCol w:w="4788"/>
        <w:gridCol w:w="360"/>
        <w:gridCol w:w="3960"/>
      </w:tblGrid>
      <w:tr w:rsidR="00442863" w:rsidRPr="00864491" w:rsidTr="00442863">
        <w:tc>
          <w:tcPr>
            <w:tcW w:w="4788" w:type="dxa"/>
            <w:shd w:val="clear" w:color="auto" w:fill="auto"/>
          </w:tcPr>
          <w:p w:rsidR="00442863" w:rsidRPr="00864491" w:rsidRDefault="00442863" w:rsidP="00442863">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442863" w:rsidRPr="00864491" w:rsidRDefault="00442863" w:rsidP="0044286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42863" w:rsidRPr="00864491" w:rsidRDefault="00442863" w:rsidP="00442863">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442863" w:rsidRPr="00864491" w:rsidTr="00442863">
        <w:tc>
          <w:tcPr>
            <w:tcW w:w="4788" w:type="dxa"/>
            <w:shd w:val="clear" w:color="auto" w:fill="auto"/>
          </w:tcPr>
          <w:p w:rsidR="00442863" w:rsidRPr="00864491" w:rsidRDefault="00442863" w:rsidP="00442863">
            <w:pPr>
              <w:tabs>
                <w:tab w:val="left" w:pos="2835"/>
              </w:tabs>
              <w:snapToGrid w:val="0"/>
              <w:ind w:firstLine="360"/>
              <w:contextualSpacing/>
              <w:rPr>
                <w:rFonts w:ascii="Times New Roman" w:hAnsi="Times New Roman" w:cs="Times New Roman"/>
                <w:sz w:val="24"/>
                <w:szCs w:val="24"/>
              </w:rPr>
            </w:pPr>
            <w:r w:rsidRPr="00864491">
              <w:rPr>
                <w:rStyle w:val="a8"/>
                <w:rFonts w:ascii="Times New Roman" w:hAnsi="Times New Roman"/>
                <w:sz w:val="24"/>
                <w:szCs w:val="24"/>
                <w:lang w:eastAsia="ru-RU"/>
              </w:rPr>
              <w:footnoteReference w:id="63"/>
            </w:r>
            <w:r w:rsidRPr="00864491">
              <w:rPr>
                <w:rFonts w:ascii="Times New Roman" w:hAnsi="Times New Roman" w:cs="Times New Roman"/>
                <w:sz w:val="24"/>
                <w:szCs w:val="24"/>
              </w:rPr>
              <w:t>Должность</w:t>
            </w:r>
          </w:p>
          <w:p w:rsidR="00442863" w:rsidRPr="00864491" w:rsidRDefault="00442863" w:rsidP="00442863">
            <w:pPr>
              <w:tabs>
                <w:tab w:val="left" w:pos="2835"/>
              </w:tabs>
              <w:snapToGrid w:val="0"/>
              <w:ind w:firstLine="360"/>
              <w:contextualSpacing/>
              <w:rPr>
                <w:rFonts w:ascii="Times New Roman" w:hAnsi="Times New Roman" w:cs="Times New Roman"/>
                <w:sz w:val="24"/>
                <w:szCs w:val="24"/>
              </w:rPr>
            </w:pPr>
          </w:p>
          <w:p w:rsidR="00442863" w:rsidRPr="00864491" w:rsidRDefault="00442863" w:rsidP="00442863">
            <w:pPr>
              <w:tabs>
                <w:tab w:val="left" w:pos="2835"/>
              </w:tabs>
              <w:snapToGrid w:val="0"/>
              <w:ind w:firstLine="360"/>
              <w:contextualSpacing/>
              <w:jc w:val="both"/>
              <w:rPr>
                <w:rFonts w:ascii="Times New Roman" w:hAnsi="Times New Roman" w:cs="Times New Roman"/>
                <w:sz w:val="24"/>
                <w:szCs w:val="24"/>
              </w:rPr>
            </w:pPr>
          </w:p>
          <w:p w:rsidR="00442863" w:rsidRPr="00864491" w:rsidRDefault="00442863" w:rsidP="00442863">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442863" w:rsidRPr="00864491" w:rsidRDefault="00442863" w:rsidP="00442863">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rsidR="00442863" w:rsidRPr="00864491" w:rsidRDefault="00442863" w:rsidP="0044286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42863" w:rsidRPr="00864491" w:rsidRDefault="00442863" w:rsidP="00442863">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442863" w:rsidRPr="00864491" w:rsidRDefault="00442863" w:rsidP="00442863">
            <w:pPr>
              <w:tabs>
                <w:tab w:val="left" w:pos="2835"/>
              </w:tabs>
              <w:snapToGrid w:val="0"/>
              <w:ind w:firstLine="360"/>
              <w:contextualSpacing/>
              <w:jc w:val="right"/>
              <w:rPr>
                <w:rFonts w:ascii="Times New Roman" w:hAnsi="Times New Roman" w:cs="Times New Roman"/>
                <w:sz w:val="24"/>
                <w:szCs w:val="24"/>
              </w:rPr>
            </w:pPr>
          </w:p>
          <w:p w:rsidR="00442863" w:rsidRPr="00864491" w:rsidRDefault="00442863" w:rsidP="00442863">
            <w:pPr>
              <w:tabs>
                <w:tab w:val="left" w:pos="2835"/>
              </w:tabs>
              <w:snapToGrid w:val="0"/>
              <w:ind w:firstLine="360"/>
              <w:contextualSpacing/>
              <w:jc w:val="right"/>
              <w:rPr>
                <w:rFonts w:ascii="Times New Roman" w:hAnsi="Times New Roman" w:cs="Times New Roman"/>
                <w:sz w:val="24"/>
                <w:szCs w:val="24"/>
              </w:rPr>
            </w:pPr>
          </w:p>
          <w:p w:rsidR="00442863" w:rsidRPr="00864491" w:rsidRDefault="00442863" w:rsidP="00442863">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442863" w:rsidRPr="00864491" w:rsidRDefault="00442863" w:rsidP="00442863">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rsidR="00442863" w:rsidRPr="00864491" w:rsidRDefault="00442863" w:rsidP="00080509">
      <w:pPr>
        <w:rPr>
          <w:rFonts w:ascii="Times New Roman" w:hAnsi="Times New Roman" w:cs="Times New Roman"/>
          <w:sz w:val="24"/>
        </w:rPr>
      </w:pPr>
    </w:p>
    <w:sectPr w:rsidR="00442863" w:rsidRPr="00864491" w:rsidSect="00442863">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0E7" w:rsidRDefault="002250E7" w:rsidP="00442863">
      <w:pPr>
        <w:spacing w:after="0" w:line="240" w:lineRule="auto"/>
      </w:pPr>
      <w:r>
        <w:separator/>
      </w:r>
    </w:p>
  </w:endnote>
  <w:endnote w:type="continuationSeparator" w:id="0">
    <w:p w:rsidR="002250E7" w:rsidRDefault="002250E7" w:rsidP="0044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863" w:rsidRDefault="00442863" w:rsidP="00442863">
    <w:pPr>
      <w:pStyle w:val="af6"/>
    </w:pPr>
    <w:r>
      <w:rPr>
        <w:rFonts w:ascii="Times New Roman" w:hAnsi="Times New Roman" w:cs="Times New Roman"/>
        <w:sz w:val="28"/>
        <w:szCs w:val="28"/>
      </w:rPr>
      <w:t>________________/________________/     ________________/________________/</w:t>
    </w:r>
  </w:p>
  <w:p w:rsidR="00442863" w:rsidRPr="00F17B7F" w:rsidRDefault="002250E7" w:rsidP="00442863">
    <w:pPr>
      <w:pStyle w:val="af6"/>
      <w:jc w:val="center"/>
      <w:rPr>
        <w:rFonts w:ascii="Times New Roman" w:hAnsi="Times New Roman" w:cs="Times New Roman"/>
        <w:sz w:val="24"/>
        <w:szCs w:val="24"/>
      </w:rPr>
    </w:pPr>
    <w:sdt>
      <w:sdtPr>
        <w:rPr>
          <w:rFonts w:ascii="Times New Roman" w:hAnsi="Times New Roman" w:cs="Times New Roman"/>
          <w:sz w:val="24"/>
          <w:szCs w:val="24"/>
        </w:rPr>
        <w:id w:val="1885207295"/>
        <w:docPartObj>
          <w:docPartGallery w:val="Page Numbers (Bottom of Page)"/>
          <w:docPartUnique/>
        </w:docPartObj>
      </w:sdtPr>
      <w:sdtEndPr/>
      <w:sdtContent>
        <w:r w:rsidR="00442863" w:rsidRPr="00F17B7F">
          <w:rPr>
            <w:rFonts w:ascii="Times New Roman" w:hAnsi="Times New Roman" w:cs="Times New Roman"/>
            <w:sz w:val="24"/>
            <w:szCs w:val="24"/>
          </w:rPr>
          <w:fldChar w:fldCharType="begin"/>
        </w:r>
        <w:r w:rsidR="00442863" w:rsidRPr="00F17B7F">
          <w:rPr>
            <w:rFonts w:ascii="Times New Roman" w:hAnsi="Times New Roman" w:cs="Times New Roman"/>
            <w:sz w:val="24"/>
            <w:szCs w:val="24"/>
          </w:rPr>
          <w:instrText>PAGE   \* MERGEFORMAT</w:instrText>
        </w:r>
        <w:r w:rsidR="00442863" w:rsidRPr="00F17B7F">
          <w:rPr>
            <w:rFonts w:ascii="Times New Roman" w:hAnsi="Times New Roman" w:cs="Times New Roman"/>
            <w:sz w:val="24"/>
            <w:szCs w:val="24"/>
          </w:rPr>
          <w:fldChar w:fldCharType="separate"/>
        </w:r>
        <w:r w:rsidR="00B1678C">
          <w:rPr>
            <w:rFonts w:ascii="Times New Roman" w:hAnsi="Times New Roman" w:cs="Times New Roman"/>
            <w:noProof/>
            <w:sz w:val="24"/>
            <w:szCs w:val="24"/>
          </w:rPr>
          <w:t>21</w:t>
        </w:r>
        <w:r w:rsidR="00442863" w:rsidRPr="00F17B7F">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0E7" w:rsidRDefault="002250E7" w:rsidP="00442863">
      <w:pPr>
        <w:spacing w:after="0" w:line="240" w:lineRule="auto"/>
      </w:pPr>
      <w:r>
        <w:separator/>
      </w:r>
    </w:p>
  </w:footnote>
  <w:footnote w:type="continuationSeparator" w:id="0">
    <w:p w:rsidR="002250E7" w:rsidRDefault="002250E7" w:rsidP="00442863">
      <w:pPr>
        <w:spacing w:after="0" w:line="240" w:lineRule="auto"/>
      </w:pPr>
      <w:r>
        <w:continuationSeparator/>
      </w:r>
    </w:p>
  </w:footnote>
  <w:footnote w:id="1">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442863" w:rsidRPr="00E46DDB" w:rsidRDefault="00442863" w:rsidP="00442863">
      <w:pPr>
        <w:pStyle w:val="a6"/>
        <w:jc w:val="both"/>
        <w:rPr>
          <w:rFonts w:ascii="Times New Roman" w:hAnsi="Times New Roman"/>
        </w:rPr>
      </w:pPr>
      <w:r w:rsidRPr="00E46DDB">
        <w:rPr>
          <w:rStyle w:val="a8"/>
          <w:rFonts w:ascii="Times New Roman" w:hAnsi="Times New Roman"/>
        </w:rPr>
        <w:footnoteRef/>
      </w:r>
      <w:r>
        <w:rPr>
          <w:rFonts w:ascii="Times New Roman" w:hAnsi="Times New Roman"/>
        </w:rPr>
        <w:t xml:space="preserve"> Содержание пункта</w:t>
      </w:r>
      <w:r w:rsidRPr="00E46DDB">
        <w:rPr>
          <w:rFonts w:ascii="Times New Roman" w:hAnsi="Times New Roman"/>
        </w:rPr>
        <w:t xml:space="preserve"> 1 Договора подлежит изменению в зависимости от конкретного состава реализуемого имущества.</w:t>
      </w:r>
    </w:p>
  </w:footnote>
  <w:footnote w:id="3">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
    <w:p w:rsidR="00F232DD" w:rsidRPr="001B6F8F" w:rsidRDefault="00F232DD" w:rsidP="00F232DD">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
    <w:p w:rsidR="00442863" w:rsidRPr="0063030A"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w:t>
      </w:r>
      <w:r w:rsidRPr="0063030A">
        <w:rPr>
          <w:rFonts w:ascii="Times New Roman" w:hAnsi="Times New Roman"/>
        </w:rPr>
        <w:t>государственного реестра недвижимости (№, дата выдачи).</w:t>
      </w:r>
    </w:p>
  </w:footnote>
  <w:footnote w:id="8">
    <w:p w:rsidR="00442863" w:rsidRPr="00D543F9" w:rsidRDefault="00442863" w:rsidP="00442863">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В случае, если продаются несколько объектов недвижимого имущества, то перечисляются «</w:t>
      </w:r>
      <w:r w:rsidRPr="00D543F9">
        <w:rPr>
          <w:rFonts w:ascii="Times New Roman" w:hAnsi="Times New Roman"/>
          <w:b/>
        </w:rPr>
        <w:t>Объект 1</w:t>
      </w:r>
      <w:r w:rsidRPr="00D543F9">
        <w:rPr>
          <w:rFonts w:ascii="Times New Roman" w:hAnsi="Times New Roman"/>
        </w:rPr>
        <w:t>», «</w:t>
      </w:r>
      <w:r w:rsidRPr="00D543F9">
        <w:rPr>
          <w:rFonts w:ascii="Times New Roman" w:hAnsi="Times New Roman"/>
          <w:b/>
        </w:rPr>
        <w:t>Объект 2</w:t>
      </w:r>
      <w:r w:rsidRPr="00D543F9">
        <w:rPr>
          <w:rFonts w:ascii="Times New Roman" w:hAnsi="Times New Roman"/>
        </w:rPr>
        <w:t>» и т.д., и (или) «</w:t>
      </w:r>
      <w:r w:rsidRPr="00D543F9">
        <w:rPr>
          <w:rFonts w:ascii="Times New Roman" w:hAnsi="Times New Roman"/>
          <w:b/>
        </w:rPr>
        <w:t>Земельный участок 1</w:t>
      </w:r>
      <w:r w:rsidRPr="00D543F9">
        <w:rPr>
          <w:rFonts w:ascii="Times New Roman" w:hAnsi="Times New Roman"/>
        </w:rPr>
        <w:t>», «</w:t>
      </w:r>
      <w:r w:rsidRPr="00D543F9">
        <w:rPr>
          <w:rFonts w:ascii="Times New Roman" w:hAnsi="Times New Roman"/>
          <w:b/>
        </w:rPr>
        <w:t>Земельный участок 2</w:t>
      </w:r>
      <w:r w:rsidRPr="00D543F9">
        <w:rPr>
          <w:rFonts w:ascii="Times New Roman" w:hAnsi="Times New Roman"/>
        </w:rPr>
        <w:t>» и т.д. соответственно. После данного перечисления указывается: «совместно именуемые далее «</w:t>
      </w:r>
      <w:r w:rsidRPr="00D543F9">
        <w:rPr>
          <w:rFonts w:ascii="Times New Roman" w:hAnsi="Times New Roman"/>
          <w:b/>
        </w:rPr>
        <w:t>Объекты</w:t>
      </w:r>
      <w:r w:rsidRPr="00D543F9">
        <w:rPr>
          <w:rFonts w:ascii="Times New Roman" w:hAnsi="Times New Roman"/>
        </w:rPr>
        <w:t>» и (или) «</w:t>
      </w:r>
      <w:r w:rsidRPr="00D543F9">
        <w:rPr>
          <w:rFonts w:ascii="Times New Roman" w:hAnsi="Times New Roman"/>
          <w:b/>
        </w:rPr>
        <w:t>Земельные участки</w:t>
      </w:r>
      <w:r w:rsidRPr="00D543F9">
        <w:rPr>
          <w:rFonts w:ascii="Times New Roman" w:hAnsi="Times New Roman"/>
        </w:rPr>
        <w:t>»».</w:t>
      </w:r>
    </w:p>
  </w:footnote>
  <w:footnote w:id="9">
    <w:p w:rsidR="00442863" w:rsidRPr="00FB3C97"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10">
    <w:p w:rsidR="00442863" w:rsidRPr="00FB3C97" w:rsidRDefault="00442863" w:rsidP="00442863">
      <w:pPr>
        <w:pStyle w:val="a6"/>
        <w:jc w:val="both"/>
        <w:rPr>
          <w:rFonts w:ascii="Times New Roman" w:hAnsi="Times New Roman"/>
        </w:rPr>
      </w:pPr>
      <w:r w:rsidRPr="00FB3C97">
        <w:rPr>
          <w:rStyle w:val="a8"/>
          <w:rFonts w:ascii="Times New Roman" w:hAnsi="Times New Roman"/>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11">
    <w:p w:rsidR="00442863" w:rsidRPr="001B6F8F" w:rsidRDefault="00442863" w:rsidP="00442863">
      <w:pPr>
        <w:pStyle w:val="a6"/>
        <w:jc w:val="both"/>
        <w:rPr>
          <w:rFonts w:ascii="Times New Roman" w:hAnsi="Times New Roman"/>
        </w:rPr>
      </w:pPr>
      <w:r w:rsidRPr="00FB3C97">
        <w:rPr>
          <w:rStyle w:val="a8"/>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12">
    <w:p w:rsidR="00442863" w:rsidRPr="00A6567F" w:rsidRDefault="00442863" w:rsidP="0044286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sidRPr="00A6567F">
        <w:rPr>
          <w:rFonts w:ascii="Times New Roman" w:hAnsi="Times New Roman"/>
        </w:rPr>
        <w:t>» исключаются.</w:t>
      </w:r>
    </w:p>
  </w:footnote>
  <w:footnote w:id="13">
    <w:p w:rsidR="00442863" w:rsidRPr="00A6567F" w:rsidRDefault="00442863" w:rsidP="0044286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14">
    <w:p w:rsidR="00442863" w:rsidRPr="00EB3074"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15">
    <w:p w:rsidR="00442863" w:rsidRPr="00A878C6" w:rsidRDefault="00442863" w:rsidP="00442863">
      <w:pPr>
        <w:pStyle w:val="a6"/>
        <w:jc w:val="both"/>
        <w:rPr>
          <w:rFonts w:ascii="Times New Roman" w:hAnsi="Times New Roman"/>
        </w:rPr>
      </w:pPr>
      <w:r w:rsidRPr="00C567FB">
        <w:rPr>
          <w:rStyle w:val="a8"/>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16">
    <w:p w:rsidR="00442863" w:rsidRPr="00A6567F" w:rsidRDefault="00442863" w:rsidP="0044286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17">
    <w:p w:rsidR="00442863" w:rsidRPr="00A6567F" w:rsidRDefault="00442863" w:rsidP="0044286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18">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9">
    <w:p w:rsidR="00442863" w:rsidRPr="00A6567F" w:rsidRDefault="00442863" w:rsidP="0044286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20">
    <w:p w:rsidR="00442863" w:rsidRPr="00A6567F" w:rsidRDefault="00442863" w:rsidP="0044286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21">
    <w:p w:rsidR="00442863" w:rsidRPr="00A6567F" w:rsidRDefault="00442863" w:rsidP="0044286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22">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23">
    <w:p w:rsidR="00442863" w:rsidRPr="00A6567F" w:rsidRDefault="00442863" w:rsidP="0044286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24">
    <w:p w:rsidR="00442863" w:rsidRPr="00A6567F" w:rsidRDefault="00442863" w:rsidP="0044286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25">
    <w:p w:rsidR="00442863" w:rsidRPr="00A6567F" w:rsidRDefault="00442863" w:rsidP="0044286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26">
    <w:p w:rsidR="00442863" w:rsidRPr="0073195B" w:rsidRDefault="00442863" w:rsidP="00442863">
      <w:pPr>
        <w:pStyle w:val="a6"/>
        <w:jc w:val="both"/>
        <w:rPr>
          <w:rFonts w:ascii="Times New Roman" w:hAnsi="Times New Roman"/>
        </w:rPr>
      </w:pPr>
      <w:r w:rsidRPr="0073195B">
        <w:rPr>
          <w:rStyle w:val="a8"/>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27">
    <w:p w:rsidR="00442863" w:rsidRPr="00F17B7F" w:rsidRDefault="00442863" w:rsidP="00442863">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w:t>
      </w:r>
    </w:p>
  </w:footnote>
  <w:footnote w:id="28">
    <w:p w:rsidR="00442863" w:rsidRPr="0073195B" w:rsidRDefault="00442863" w:rsidP="00442863">
      <w:pPr>
        <w:pStyle w:val="a6"/>
        <w:jc w:val="both"/>
        <w:rPr>
          <w:rFonts w:ascii="Times New Roman" w:hAnsi="Times New Roman"/>
        </w:rPr>
      </w:pPr>
      <w:r w:rsidRPr="0073195B">
        <w:rPr>
          <w:rStyle w:val="a8"/>
          <w:rFonts w:ascii="Times New Roman" w:hAnsi="Times New Roman"/>
        </w:rPr>
        <w:footnoteRef/>
      </w:r>
      <w:r w:rsidRPr="0073195B">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29">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30">
    <w:p w:rsidR="00442863" w:rsidRPr="00F17B7F" w:rsidRDefault="00442863" w:rsidP="00442863">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31">
    <w:p w:rsidR="00442863" w:rsidRPr="004041F6" w:rsidRDefault="00442863" w:rsidP="00442863">
      <w:pPr>
        <w:pStyle w:val="a6"/>
        <w:jc w:val="both"/>
        <w:rPr>
          <w:rFonts w:ascii="Times New Roman" w:hAnsi="Times New Roman"/>
        </w:rPr>
      </w:pPr>
      <w:r w:rsidRPr="004041F6">
        <w:rPr>
          <w:rStyle w:val="a8"/>
          <w:rFonts w:ascii="Times New Roman" w:hAnsi="Times New Roman"/>
        </w:rPr>
        <w:footnoteRef/>
      </w:r>
      <w:r w:rsidRPr="004041F6">
        <w:rPr>
          <w:rFonts w:ascii="Times New Roman" w:hAnsi="Times New Roman"/>
        </w:rPr>
        <w:t xml:space="preserve"> В случае заключения договора с физическим лицом (не индивидуальным предпринимателем), </w:t>
      </w:r>
      <w:r>
        <w:rPr>
          <w:rFonts w:ascii="Times New Roman" w:hAnsi="Times New Roman"/>
        </w:rPr>
        <w:t xml:space="preserve">данный пункт, </w:t>
      </w:r>
      <w:r w:rsidRPr="004041F6">
        <w:rPr>
          <w:rFonts w:ascii="Times New Roman" w:hAnsi="Times New Roman"/>
        </w:rPr>
        <w:t>п</w:t>
      </w:r>
      <w:r>
        <w:rPr>
          <w:rFonts w:ascii="Times New Roman" w:hAnsi="Times New Roman"/>
        </w:rPr>
        <w:t>ункт</w:t>
      </w:r>
      <w:r w:rsidRPr="004041F6">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_Ref17968329 \r \h </w:instrText>
      </w:r>
      <w:r>
        <w:rPr>
          <w:rFonts w:ascii="Times New Roman" w:hAnsi="Times New Roman"/>
        </w:rPr>
      </w:r>
      <w:r>
        <w:rPr>
          <w:rFonts w:ascii="Times New Roman" w:hAnsi="Times New Roman"/>
        </w:rPr>
        <w:fldChar w:fldCharType="separate"/>
      </w:r>
      <w:r>
        <w:rPr>
          <w:rFonts w:ascii="Times New Roman" w:hAnsi="Times New Roman"/>
        </w:rPr>
        <w:t>12.3</w:t>
      </w:r>
      <w:r>
        <w:rPr>
          <w:rFonts w:ascii="Times New Roman" w:hAnsi="Times New Roman"/>
        </w:rPr>
        <w:fldChar w:fldCharType="end"/>
      </w:r>
      <w:r>
        <w:rPr>
          <w:rFonts w:ascii="Times New Roman" w:hAnsi="Times New Roman"/>
        </w:rPr>
        <w:t xml:space="preserve"> и</w:t>
      </w:r>
      <w:r w:rsidRPr="004041F6">
        <w:rPr>
          <w:rFonts w:ascii="Times New Roman" w:hAnsi="Times New Roman"/>
        </w:rPr>
        <w:t xml:space="preserve"> Приложение «Гарантии по недопущению действий коррупционного характера» удалить</w:t>
      </w:r>
      <w:r>
        <w:rPr>
          <w:rFonts w:ascii="Times New Roman" w:hAnsi="Times New Roman"/>
        </w:rPr>
        <w:t>.</w:t>
      </w:r>
    </w:p>
  </w:footnote>
  <w:footnote w:id="32">
    <w:p w:rsidR="00442863" w:rsidRPr="001B6F8F" w:rsidRDefault="00442863" w:rsidP="00442863">
      <w:pPr>
        <w:pStyle w:val="a6"/>
        <w:jc w:val="both"/>
        <w:rPr>
          <w:rFonts w:ascii="Times New Roman" w:hAnsi="Times New Roman"/>
        </w:rPr>
      </w:pPr>
      <w:r w:rsidRPr="004041F6">
        <w:rPr>
          <w:rStyle w:val="a8"/>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33">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rPr>
          <w:rFonts w:ascii="Times New Roman" w:hAnsi="Times New Roman"/>
        </w:rPr>
        <w:t>mail</w:t>
      </w:r>
      <w:proofErr w:type="spellEnd"/>
      <w:r w:rsidRPr="001B6F8F">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34">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35">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6">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37">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38">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39">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0">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1">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42">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43">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44">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45">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46">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7">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8">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49">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50">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51">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52">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53">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54">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55">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56">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57">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58">
    <w:p w:rsidR="00442863" w:rsidRPr="001B6F8F" w:rsidRDefault="00442863" w:rsidP="00442863">
      <w:pPr>
        <w:spacing w:after="0" w:line="240" w:lineRule="auto"/>
        <w:jc w:val="both"/>
        <w:rPr>
          <w:rFonts w:ascii="Times New Roman" w:hAnsi="Times New Roman" w:cs="Times New Roman"/>
          <w:color w:val="1F497D"/>
          <w:sz w:val="20"/>
          <w:szCs w:val="20"/>
        </w:rPr>
      </w:pPr>
      <w:r w:rsidRPr="00A6567F">
        <w:rPr>
          <w:rStyle w:val="a8"/>
          <w:rFonts w:ascii="Times New Roman" w:hAnsi="Times New Roman"/>
        </w:rPr>
        <w:footnoteRef/>
      </w:r>
      <w:r w:rsidRPr="001B6F8F">
        <w:rPr>
          <w:rFonts w:ascii="Times New Roman" w:hAnsi="Times New Roman" w:cs="Times New Roman"/>
          <w:sz w:val="20"/>
          <w:szCs w:val="20"/>
        </w:rPr>
        <w:t xml:space="preserve"> </w:t>
      </w:r>
      <w:hyperlink r:id="rId1" w:history="1">
        <w:r w:rsidRPr="001B6F8F">
          <w:rPr>
            <w:rStyle w:val="aa"/>
            <w:rFonts w:ascii="Times New Roman" w:hAnsi="Times New Roman" w:cs="Times New Roman"/>
            <w:sz w:val="20"/>
            <w:szCs w:val="20"/>
          </w:rPr>
          <w:t>http://www.sberbank.ru/moscow/ru/about/csr/anticorruption/</w:t>
        </w:r>
      </w:hyperlink>
    </w:p>
  </w:footnote>
  <w:footnote w:id="59">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60">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сокращенное наименование контрагента</w:t>
      </w:r>
    </w:p>
  </w:footnote>
  <w:footnote w:id="61">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62">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 необходимости, в ряде обстоятельств, сумма минимального штрафа, предусмотренного п</w:t>
      </w:r>
      <w:r>
        <w:rPr>
          <w:rFonts w:ascii="Times New Roman" w:hAnsi="Times New Roman"/>
        </w:rPr>
        <w:t>ункте</w:t>
      </w:r>
      <w:r w:rsidRPr="001B6F8F">
        <w:rPr>
          <w:rFonts w:ascii="Times New Roman" w:hAnsi="Times New Roman"/>
        </w:rPr>
        <w:t xml:space="preserve"> 2.4 и п</w:t>
      </w:r>
      <w:r>
        <w:rPr>
          <w:rFonts w:ascii="Times New Roman" w:hAnsi="Times New Roman"/>
        </w:rPr>
        <w:t>ункте</w:t>
      </w:r>
      <w:r w:rsidRPr="001B6F8F">
        <w:rPr>
          <w:rFonts w:ascii="Times New Roman" w:hAnsi="Times New Roman"/>
        </w:rPr>
        <w:t xml:space="preserve"> 2.5 Гарантий, а также сумма вознаграждения, предусмотренного п</w:t>
      </w:r>
      <w:r>
        <w:rPr>
          <w:rFonts w:ascii="Times New Roman" w:hAnsi="Times New Roman"/>
        </w:rPr>
        <w:t>унктом</w:t>
      </w:r>
      <w:r w:rsidRPr="001B6F8F">
        <w:rPr>
          <w:rFonts w:ascii="Times New Roman" w:hAnsi="Times New Roman"/>
        </w:rPr>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63">
    <w:p w:rsidR="00442863" w:rsidRPr="001B6F8F" w:rsidRDefault="00442863" w:rsidP="0044286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2E03E39"/>
    <w:multiLevelType w:val="multilevel"/>
    <w:tmpl w:val="EC04EDDA"/>
    <w:lvl w:ilvl="0">
      <w:start w:val="1"/>
      <w:numFmt w:val="decimal"/>
      <w:lvlText w:val="%1."/>
      <w:lvlJc w:val="left"/>
      <w:pPr>
        <w:ind w:left="795" w:hanging="795"/>
      </w:pPr>
      <w:rPr>
        <w:rFonts w:cs="Times New Roman" w:hint="default"/>
      </w:rPr>
    </w:lvl>
    <w:lvl w:ilvl="1">
      <w:start w:val="1"/>
      <w:numFmt w:val="decimal"/>
      <w:lvlText w:val="%1.%2."/>
      <w:lvlJc w:val="left"/>
      <w:pPr>
        <w:ind w:left="1155" w:hanging="795"/>
      </w:pPr>
      <w:rPr>
        <w:rFonts w:cs="Times New Roman" w:hint="default"/>
      </w:rPr>
    </w:lvl>
    <w:lvl w:ilvl="2">
      <w:start w:val="1"/>
      <w:numFmt w:val="decimal"/>
      <w:lvlText w:val="%1.%2.%3."/>
      <w:lvlJc w:val="left"/>
      <w:pPr>
        <w:ind w:left="1515" w:hanging="795"/>
      </w:pPr>
      <w:rPr>
        <w:rFonts w:cs="Times New Roman" w:hint="default"/>
      </w:rPr>
    </w:lvl>
    <w:lvl w:ilvl="3">
      <w:start w:val="1"/>
      <w:numFmt w:val="decimal"/>
      <w:lvlText w:val="%1.%2.%3.%4."/>
      <w:lvlJc w:val="left"/>
      <w:pPr>
        <w:ind w:left="1875" w:hanging="795"/>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1"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2"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3"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4"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5"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7"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5"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9"/>
  </w:num>
  <w:num w:numId="2">
    <w:abstractNumId w:val="34"/>
  </w:num>
  <w:num w:numId="3">
    <w:abstractNumId w:val="23"/>
  </w:num>
  <w:num w:numId="4">
    <w:abstractNumId w:val="29"/>
  </w:num>
  <w:num w:numId="5">
    <w:abstractNumId w:val="17"/>
  </w:num>
  <w:num w:numId="6">
    <w:abstractNumId w:val="4"/>
  </w:num>
  <w:num w:numId="7">
    <w:abstractNumId w:val="31"/>
  </w:num>
  <w:num w:numId="8">
    <w:abstractNumId w:val="25"/>
  </w:num>
  <w:num w:numId="9">
    <w:abstractNumId w:val="1"/>
  </w:num>
  <w:num w:numId="10">
    <w:abstractNumId w:val="18"/>
  </w:num>
  <w:num w:numId="11">
    <w:abstractNumId w:val="35"/>
  </w:num>
  <w:num w:numId="12">
    <w:abstractNumId w:val="28"/>
  </w:num>
  <w:num w:numId="13">
    <w:abstractNumId w:val="0"/>
  </w:num>
  <w:num w:numId="14">
    <w:abstractNumId w:val="3"/>
  </w:num>
  <w:num w:numId="15">
    <w:abstractNumId w:val="10"/>
  </w:num>
  <w:num w:numId="16">
    <w:abstractNumId w:val="24"/>
  </w:num>
  <w:num w:numId="17">
    <w:abstractNumId w:val="5"/>
  </w:num>
  <w:num w:numId="18">
    <w:abstractNumId w:val="11"/>
  </w:num>
  <w:num w:numId="19">
    <w:abstractNumId w:val="8"/>
  </w:num>
  <w:num w:numId="20">
    <w:abstractNumId w:val="27"/>
  </w:num>
  <w:num w:numId="21">
    <w:abstractNumId w:val="33"/>
  </w:num>
  <w:num w:numId="22">
    <w:abstractNumId w:val="12"/>
  </w:num>
  <w:num w:numId="23">
    <w:abstractNumId w:val="9"/>
  </w:num>
  <w:num w:numId="24">
    <w:abstractNumId w:val="14"/>
  </w:num>
  <w:num w:numId="25">
    <w:abstractNumId w:val="22"/>
  </w:num>
  <w:num w:numId="26">
    <w:abstractNumId w:val="6"/>
  </w:num>
  <w:num w:numId="27">
    <w:abstractNumId w:val="32"/>
  </w:num>
  <w:num w:numId="28">
    <w:abstractNumId w:val="16"/>
  </w:num>
  <w:num w:numId="29">
    <w:abstractNumId w:val="20"/>
  </w:num>
  <w:num w:numId="30">
    <w:abstractNumId w:val="7"/>
  </w:num>
  <w:num w:numId="31">
    <w:abstractNumId w:val="30"/>
  </w:num>
  <w:num w:numId="32">
    <w:abstractNumId w:val="21"/>
  </w:num>
  <w:num w:numId="33">
    <w:abstractNumId w:val="13"/>
  </w:num>
  <w:num w:numId="34">
    <w:abstractNumId w:val="15"/>
  </w:num>
  <w:num w:numId="35">
    <w:abstractNumId w:val="2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A9"/>
    <w:rsid w:val="00050B01"/>
    <w:rsid w:val="0005247B"/>
    <w:rsid w:val="00080509"/>
    <w:rsid w:val="000B2DAD"/>
    <w:rsid w:val="00174EAA"/>
    <w:rsid w:val="001E6A9F"/>
    <w:rsid w:val="002250E7"/>
    <w:rsid w:val="00442863"/>
    <w:rsid w:val="004B041E"/>
    <w:rsid w:val="005367A9"/>
    <w:rsid w:val="00621D33"/>
    <w:rsid w:val="00641418"/>
    <w:rsid w:val="006A5C62"/>
    <w:rsid w:val="007B3152"/>
    <w:rsid w:val="0090184A"/>
    <w:rsid w:val="00930A8B"/>
    <w:rsid w:val="00B1678C"/>
    <w:rsid w:val="00B716E6"/>
    <w:rsid w:val="00C56A7C"/>
    <w:rsid w:val="00C631C3"/>
    <w:rsid w:val="00D95CFA"/>
    <w:rsid w:val="00E71902"/>
    <w:rsid w:val="00E90158"/>
    <w:rsid w:val="00EA53C1"/>
    <w:rsid w:val="00F23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31717"/>
  <w15:chartTrackingRefBased/>
  <w15:docId w15:val="{4762CC0A-432A-468C-831F-BBF65F42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42863"/>
    <w:pPr>
      <w:spacing w:after="200" w:line="276" w:lineRule="auto"/>
    </w:pPr>
  </w:style>
  <w:style w:type="paragraph" w:styleId="10">
    <w:name w:val="heading 1"/>
    <w:basedOn w:val="a1"/>
    <w:next w:val="a1"/>
    <w:link w:val="11"/>
    <w:uiPriority w:val="9"/>
    <w:qFormat/>
    <w:rsid w:val="004428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442863"/>
    <w:rPr>
      <w:rFonts w:asciiTheme="majorHAnsi" w:eastAsiaTheme="majorEastAsia" w:hAnsiTheme="majorHAnsi" w:cstheme="majorBidi"/>
      <w:b/>
      <w:bCs/>
      <w:color w:val="2F5496" w:themeColor="accent1" w:themeShade="BF"/>
      <w:sz w:val="28"/>
      <w:szCs w:val="28"/>
    </w:rPr>
  </w:style>
  <w:style w:type="paragraph" w:styleId="a5">
    <w:name w:val="List Paragraph"/>
    <w:basedOn w:val="a1"/>
    <w:uiPriority w:val="34"/>
    <w:qFormat/>
    <w:rsid w:val="00442863"/>
    <w:pPr>
      <w:ind w:left="720"/>
      <w:contextualSpacing/>
    </w:p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7"/>
    <w:uiPriority w:val="99"/>
    <w:unhideWhenUsed/>
    <w:rsid w:val="00442863"/>
    <w:pPr>
      <w:spacing w:after="0" w:line="240" w:lineRule="auto"/>
    </w:pPr>
    <w:rPr>
      <w:rFonts w:ascii="Calibri" w:eastAsia="Times New Roman" w:hAnsi="Calibri" w:cs="Times New Roman"/>
      <w:sz w:val="20"/>
      <w:szCs w:val="20"/>
    </w:rPr>
  </w:style>
  <w:style w:type="character" w:customStyle="1" w:styleId="a7">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6"/>
    <w:uiPriority w:val="99"/>
    <w:rsid w:val="00442863"/>
    <w:rPr>
      <w:rFonts w:ascii="Calibri" w:eastAsia="Times New Roman" w:hAnsi="Calibri" w:cs="Times New Roman"/>
      <w:sz w:val="20"/>
      <w:szCs w:val="20"/>
    </w:rPr>
  </w:style>
  <w:style w:type="character" w:styleId="a8">
    <w:name w:val="footnote reference"/>
    <w:uiPriority w:val="99"/>
    <w:unhideWhenUsed/>
    <w:rsid w:val="00442863"/>
    <w:rPr>
      <w:rFonts w:cs="Times New Roman"/>
      <w:vertAlign w:val="superscript"/>
    </w:rPr>
  </w:style>
  <w:style w:type="character" w:customStyle="1" w:styleId="blk3">
    <w:name w:val="blk3"/>
    <w:basedOn w:val="a2"/>
    <w:rsid w:val="00442863"/>
    <w:rPr>
      <w:vanish w:val="0"/>
      <w:webHidden w:val="0"/>
      <w:specVanish w:val="0"/>
    </w:rPr>
  </w:style>
  <w:style w:type="table" w:styleId="a9">
    <w:name w:val="Table Grid"/>
    <w:basedOn w:val="a3"/>
    <w:uiPriority w:val="59"/>
    <w:rsid w:val="004428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1"/>
    <w:rsid w:val="00442863"/>
    <w:pPr>
      <w:spacing w:after="0" w:line="240" w:lineRule="auto"/>
      <w:ind w:left="720"/>
      <w:contextualSpacing/>
    </w:pPr>
    <w:rPr>
      <w:rFonts w:ascii="Times New Roman" w:eastAsia="Calibri" w:hAnsi="Times New Roman" w:cs="Times New Roman"/>
      <w:sz w:val="20"/>
      <w:szCs w:val="20"/>
      <w:lang w:eastAsia="ru-RU"/>
    </w:rPr>
  </w:style>
  <w:style w:type="character" w:styleId="aa">
    <w:name w:val="Hyperlink"/>
    <w:uiPriority w:val="99"/>
    <w:unhideWhenUsed/>
    <w:rsid w:val="00442863"/>
    <w:rPr>
      <w:color w:val="0000FF"/>
      <w:u w:val="single"/>
    </w:rPr>
  </w:style>
  <w:style w:type="character" w:styleId="ab">
    <w:name w:val="annotation reference"/>
    <w:basedOn w:val="a2"/>
    <w:uiPriority w:val="99"/>
    <w:semiHidden/>
    <w:unhideWhenUsed/>
    <w:rsid w:val="00442863"/>
    <w:rPr>
      <w:sz w:val="16"/>
      <w:szCs w:val="16"/>
    </w:rPr>
  </w:style>
  <w:style w:type="paragraph" w:styleId="ac">
    <w:name w:val="annotation text"/>
    <w:basedOn w:val="a1"/>
    <w:link w:val="ad"/>
    <w:uiPriority w:val="99"/>
    <w:semiHidden/>
    <w:unhideWhenUsed/>
    <w:rsid w:val="00442863"/>
    <w:pPr>
      <w:spacing w:line="240" w:lineRule="auto"/>
    </w:pPr>
    <w:rPr>
      <w:sz w:val="20"/>
      <w:szCs w:val="20"/>
    </w:rPr>
  </w:style>
  <w:style w:type="character" w:customStyle="1" w:styleId="ad">
    <w:name w:val="Текст примечания Знак"/>
    <w:basedOn w:val="a2"/>
    <w:link w:val="ac"/>
    <w:uiPriority w:val="99"/>
    <w:semiHidden/>
    <w:rsid w:val="00442863"/>
    <w:rPr>
      <w:sz w:val="20"/>
      <w:szCs w:val="20"/>
    </w:rPr>
  </w:style>
  <w:style w:type="paragraph" w:styleId="ae">
    <w:name w:val="annotation subject"/>
    <w:basedOn w:val="ac"/>
    <w:next w:val="ac"/>
    <w:link w:val="af"/>
    <w:uiPriority w:val="99"/>
    <w:semiHidden/>
    <w:unhideWhenUsed/>
    <w:rsid w:val="00442863"/>
    <w:rPr>
      <w:b/>
      <w:bCs/>
    </w:rPr>
  </w:style>
  <w:style w:type="character" w:customStyle="1" w:styleId="af">
    <w:name w:val="Тема примечания Знак"/>
    <w:basedOn w:val="ad"/>
    <w:link w:val="ae"/>
    <w:uiPriority w:val="99"/>
    <w:semiHidden/>
    <w:rsid w:val="00442863"/>
    <w:rPr>
      <w:b/>
      <w:bCs/>
      <w:sz w:val="20"/>
      <w:szCs w:val="20"/>
    </w:rPr>
  </w:style>
  <w:style w:type="paragraph" w:styleId="af0">
    <w:name w:val="Balloon Text"/>
    <w:basedOn w:val="a1"/>
    <w:link w:val="af1"/>
    <w:uiPriority w:val="99"/>
    <w:semiHidden/>
    <w:unhideWhenUsed/>
    <w:rsid w:val="00442863"/>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442863"/>
    <w:rPr>
      <w:rFonts w:ascii="Tahoma" w:hAnsi="Tahoma" w:cs="Tahoma"/>
      <w:sz w:val="16"/>
      <w:szCs w:val="16"/>
    </w:rPr>
  </w:style>
  <w:style w:type="paragraph" w:styleId="af2">
    <w:name w:val="Block Text"/>
    <w:basedOn w:val="a1"/>
    <w:rsid w:val="00442863"/>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442863"/>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3"/>
    <w:rsid w:val="00442863"/>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442863"/>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442863"/>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3">
    <w:name w:val="List"/>
    <w:basedOn w:val="a1"/>
    <w:uiPriority w:val="99"/>
    <w:semiHidden/>
    <w:unhideWhenUsed/>
    <w:rsid w:val="00442863"/>
    <w:pPr>
      <w:ind w:left="283" w:hanging="283"/>
      <w:contextualSpacing/>
    </w:pPr>
  </w:style>
  <w:style w:type="paragraph" w:styleId="af4">
    <w:name w:val="header"/>
    <w:basedOn w:val="a1"/>
    <w:link w:val="af5"/>
    <w:uiPriority w:val="99"/>
    <w:unhideWhenUsed/>
    <w:rsid w:val="00442863"/>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442863"/>
  </w:style>
  <w:style w:type="paragraph" w:styleId="af6">
    <w:name w:val="footer"/>
    <w:basedOn w:val="a1"/>
    <w:link w:val="af7"/>
    <w:uiPriority w:val="99"/>
    <w:unhideWhenUsed/>
    <w:rsid w:val="00442863"/>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442863"/>
  </w:style>
  <w:style w:type="table" w:customStyle="1" w:styleId="13">
    <w:name w:val="Сетка таблицы1"/>
    <w:basedOn w:val="a3"/>
    <w:next w:val="a9"/>
    <w:uiPriority w:val="59"/>
    <w:rsid w:val="00442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59"/>
    <w:rsid w:val="00442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442863"/>
    <w:pPr>
      <w:spacing w:after="0" w:line="240" w:lineRule="auto"/>
    </w:pPr>
  </w:style>
  <w:style w:type="paragraph" w:styleId="HTML">
    <w:name w:val="HTML Preformatted"/>
    <w:basedOn w:val="a1"/>
    <w:link w:val="HTML0"/>
    <w:uiPriority w:val="99"/>
    <w:semiHidden/>
    <w:unhideWhenUsed/>
    <w:rsid w:val="00442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44286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x+gZ22LpGNe1RkwBqKdJhub86TKMcqh/+Doc4+qwA+0=</DigestValue>
    </Reference>
    <Reference Type="http://www.w3.org/2000/09/xmldsig#Object" URI="#idOfficeObject">
      <DigestMethod Algorithm="urn:ietf:params:xml:ns:cpxmlsec:algorithms:gostr34112012-256"/>
      <DigestValue>r47biC8XZ7VdMCEA1rtEQYmbcvXtPPdSMSi/hpQO1wo=</DigestValue>
    </Reference>
    <Reference Type="http://uri.etsi.org/01903#SignedProperties" URI="#idSignedProperties">
      <Transforms>
        <Transform Algorithm="http://www.w3.org/TR/2001/REC-xml-c14n-20010315"/>
      </Transforms>
      <DigestMethod Algorithm="urn:ietf:params:xml:ns:cpxmlsec:algorithms:gostr34112012-256"/>
      <DigestValue>ElW725YosIbgyDJckMyVAKviNOfztQIFUNmGDEwChuE=</DigestValue>
    </Reference>
  </SignedInfo>
  <SignatureValue>JgoAmxmI8ACj5pNirMeleu+Vm42pnc/6QFEr1TpVwwzIxtARxN2G2Wo3lLFLJpKl
oNNfi818SH0z+S1zADu/8A==</SignatureValue>
  <KeyInfo>
    <X509Data>
      <X509Certificate>MIIMrDCCDFmgAwIBAgIQGyHhCtN8xIDpEYQdIc2QgzAKBggqhQMHAQEDAjCCAYcx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l9Ce0KAiMB4XDTE5MDEyMTEzNDc0M1oXDTIwMDEyMTEzNTc0M1owggJLMS4wLAYD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stGP0LfRjCDQoNC+0YHRgdC40LiCCwCAGqWzAAAAAAAxMB0GA1UdDgQWBBQNsqEb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MEN0lu2NWjkeKW6VqyYr7IwwNO4=</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XztpP4GEATVLvnSG0nMRSUOCD5o=</DigestValue>
      </Reference>
      <Reference URI="/word/endnotes.xml?ContentType=application/vnd.openxmlformats-officedocument.wordprocessingml.endnotes+xml">
        <DigestMethod Algorithm="http://www.w3.org/2000/09/xmldsig#sha1"/>
        <DigestValue>AgW43khnune6vjg6ksDipfnEpC4=</DigestValue>
      </Reference>
      <Reference URI="/word/fontTable.xml?ContentType=application/vnd.openxmlformats-officedocument.wordprocessingml.fontTable+xml">
        <DigestMethod Algorithm="http://www.w3.org/2000/09/xmldsig#sha1"/>
        <DigestValue>8JIkgoo22kz9nMsNI69zAFzdDWw=</DigestValue>
      </Reference>
      <Reference URI="/word/footer1.xml?ContentType=application/vnd.openxmlformats-officedocument.wordprocessingml.footer+xml">
        <DigestMethod Algorithm="http://www.w3.org/2000/09/xmldsig#sha1"/>
        <DigestValue>JvPHHDWEsj4XE05WVP8Y0BNPkSA=</DigestValue>
      </Reference>
      <Reference URI="/word/footnotes.xml?ContentType=application/vnd.openxmlformats-officedocument.wordprocessingml.footnotes+xml">
        <DigestMethod Algorithm="http://www.w3.org/2000/09/xmldsig#sha1"/>
        <DigestValue>T0unX2JTsSjUzvGvbCKj+fYVjnA=</DigestValue>
      </Reference>
      <Reference URI="/word/media/image1.png?ContentType=image/png">
        <DigestMethod Algorithm="http://www.w3.org/2000/09/xmldsig#sha1"/>
        <DigestValue>rMRFRaw9Z387ujM5RIlefJ1eGao=</DigestValue>
      </Reference>
      <Reference URI="/word/media/image2.jpeg?ContentType=image/jpeg">
        <DigestMethod Algorithm="http://www.w3.org/2000/09/xmldsig#sha1"/>
        <DigestValue>213FlS4sVpOuNQ/Uv2ZMb8lzkcA=</DigestValue>
      </Reference>
      <Reference URI="/word/media/image3.png?ContentType=image/png">
        <DigestMethod Algorithm="http://www.w3.org/2000/09/xmldsig#sha1"/>
        <DigestValue>6WuDm/D19yRmvvzRFsDNErC02rs=</DigestValue>
      </Reference>
      <Reference URI="/word/media/image4.jpeg?ContentType=image/jpeg">
        <DigestMethod Algorithm="http://www.w3.org/2000/09/xmldsig#sha1"/>
        <DigestValue>V4GfwJ5zE1u7z9/+FY0bNxK1T6U=</DigestValue>
      </Reference>
      <Reference URI="/word/numbering.xml?ContentType=application/vnd.openxmlformats-officedocument.wordprocessingml.numbering+xml">
        <DigestMethod Algorithm="http://www.w3.org/2000/09/xmldsig#sha1"/>
        <DigestValue>hB7EL9W4NKWbLdYAf9wY8+axhXM=</DigestValue>
      </Reference>
      <Reference URI="/word/settings.xml?ContentType=application/vnd.openxmlformats-officedocument.wordprocessingml.settings+xml">
        <DigestMethod Algorithm="http://www.w3.org/2000/09/xmldsig#sha1"/>
        <DigestValue>g4FDiSUSpHjO7xCJ3axDZlNIntI=</DigestValue>
      </Reference>
      <Reference URI="/word/styles.xml?ContentType=application/vnd.openxmlformats-officedocument.wordprocessingml.styles+xml">
        <DigestMethod Algorithm="http://www.w3.org/2000/09/xmldsig#sha1"/>
        <DigestValue>TN6FqQ1L2AWEZD6LRMAHzZ4RN+U=</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2019-11-06T14:19:44Z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16.0.12130/19</OfficeVersion>
          <ApplicationVersion>16.0.12130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2019-11-06T14:19:44Z</xd:SigningTime>
          <xd:SigningCertificate>
            <xd:Cert>
              <xd:CertDigest>
                <DigestMethod Algorithm="http://www.w3.org/2000/09/xmldsig#sha1"/>
                <DigestValue>RQ2Gd3XisdagIpHC78/CrnWs5ps=</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36065066082418996484377318223386611843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98</TotalTime>
  <Pages>26</Pages>
  <Words>8132</Words>
  <Characters>46356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Бурбыга Виктор Николаевич</dc:creator>
  <cp:keywords/>
  <dc:description/>
  <cp:lastModifiedBy>Бурбыга Виктор Николаевич</cp:lastModifiedBy>
  <cp:revision>10</cp:revision>
  <dcterms:created xsi:type="dcterms:W3CDTF">2019-11-06T05:58:00Z</dcterms:created>
  <dcterms:modified xsi:type="dcterms:W3CDTF">2019-11-06T13:18:00Z</dcterms:modified>
</cp:coreProperties>
</file>