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B1C0D" w14:textId="2F23CA4D" w:rsidR="0003404B" w:rsidRPr="00DD01CB" w:rsidRDefault="006424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5D0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715D0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15D0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15D0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15D00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kaupinen@auction-house.ru)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07 апреля 2016 г. по делу № А40-31573/16-38-55Б конкурсным управляющим (ликвидатором) </w:t>
      </w:r>
      <w:r w:rsidRPr="00715D00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"Альта-Банк" (закрытое акционерное общество) (КБ "Альта-Банк" (ЗАО))</w:t>
      </w:r>
      <w:r w:rsidRPr="00715D00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125047, Москва, ул. Брестская 2-Я, 30, ИНН/ОГРН/КПП 7730040030/1027739047181/771001001)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Pr="00DD01CB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DB3D9A2" w14:textId="3DEDEB40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>Лот 1 - Квартира - 96.6 кв. м, кроме того, согласно ЕГРН сведения о площади имеют статус «актуальные незасвидетельствованные» (ограничение права, обременение объекта недвижимости) зарегистрировано на данный объект недвижимости с площадью 224.3 кв. м, адрес: г. Москва, ул. 2-я Кабельная, д. 10, кв. 80, 6 этаж, кадастровый номер 77:04:0001016:2059, ограничения и обременения: отсутствуют права третьих лиц - 19 536 300,00 руб.;</w:t>
      </w:r>
    </w:p>
    <w:p w14:paraId="47B0E103" w14:textId="2612E528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2 - Земельно-имущественный комплекс (21 объект), адрес: Московская обл., г. Щелково, ул.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Браварская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и неотделимые улучшения (11 поз.), в процессе заключения договора аренды сроком на 11 мес. - 126 224 985,60 руб.;</w:t>
      </w:r>
    </w:p>
    <w:p w14:paraId="67B4FCAA" w14:textId="3ABE0000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3 - Земельный участок № 31 - 1 174 кв. м, адрес: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, находится примерно в 210 м по направлению на восток от ориентира жилого дома, расположенного за пределами участка, адрес ориентира: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50:08:0060115:114, земли с/х назначения - для дачного строительства - 1 231 776,00 руб.;</w:t>
      </w:r>
    </w:p>
    <w:p w14:paraId="254DF807" w14:textId="4E1C9CF3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4 - Земельный участок № 34 - 1 148 кв. м, адрес: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, находится примерно в 470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50:08:0060115:117, земли с/х назначения - для дачного строительства - 1 204 358,40 руб.;</w:t>
      </w:r>
    </w:p>
    <w:p w14:paraId="3B30D818" w14:textId="7D8E1084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5 - Земельный участок № 72 - 1 259 кв. м, адрес: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, находится примерно в 540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50:08:0060115:155, земли с/х назначения - для дачного строительства - 1 320 883,20 руб.;</w:t>
      </w:r>
    </w:p>
    <w:p w14:paraId="5BDEE95C" w14:textId="2EAEA8CA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6 - Земельный участок № 111 - 1 460 кв. м, адрес: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, находится примерно в 830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50:08:0060115:194, земли с/х назначения - для дачного строительства - 1 531 756,80 руб.;</w:t>
      </w:r>
    </w:p>
    <w:p w14:paraId="11AB43B2" w14:textId="004D4076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7 - Земельный участок № 114 - 1 714 кв. м, адрес: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, находится примерно в 835 м по направлению на юго-восток от ориентира жилого дома, расположенного за пределами участка, адрес ориентира: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50:08:0060115:197, земли с/х назначения - для дачного строительства - 1 798 272,00 руб.;</w:t>
      </w:r>
    </w:p>
    <w:p w14:paraId="7250ABE6" w14:textId="77E139D0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8 - Земельный участок № 30 - 1 194 кв. м, адрес: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, находится примерно в 500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50:08:0060115:113, земли с/х назначения - для дачного строительства - 1 252 742,40 руб.;</w:t>
      </w:r>
    </w:p>
    <w:p w14:paraId="1BDF8527" w14:textId="4505502A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9 - Земельный участок № 33 - 1 195 кв. м, адрес: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, находится примерно в 480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50:08:0060115:116, земли с/х назначения - для дачного строительства - 1 253 548,80 руб.;</w:t>
      </w:r>
    </w:p>
    <w:p w14:paraId="6903E08A" w14:textId="310FC500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10 - Земельный участок № 71 - 1 256 кв. м, адрес: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, находится примерно в 520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50:08:0060115:154, земли с/х назначения - для дачного строительства - 1 317 657,60 руб.;</w:t>
      </w:r>
    </w:p>
    <w:p w14:paraId="54C9F0E3" w14:textId="225EFCAA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11 - Земельный участок № 110 - 1 334 кв. м, адрес: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, находится примерно в 790 м по направлению на юго-восток от ориентира жилого дома, расположенного за пределами участка, адрес ориентира: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50:08:0060115:193, земли с/х назначения - для дачного строительства - 1 399 507,20 руб.;</w:t>
      </w:r>
    </w:p>
    <w:p w14:paraId="622B1DBD" w14:textId="23D0F54B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12 - Земельный участок - 1 396 кв. м, адрес: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, уч. 113, находится примерно в 870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50:08:0060115:196, земли с/х назначения - для дачного строительства - 1 464 422,40 руб.;</w:t>
      </w:r>
    </w:p>
    <w:p w14:paraId="2B20BD5E" w14:textId="7C10992B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13 - Земельный участок № 29 - 1 188 кв. м, адрес: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, находится примерно в 180 м по направлению на восток от ориентира жилого дома, расположенного за пределами участка, адрес ориентира: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50:08:0060115:112, земли с/х назначения - для дачного строительства - 1 246 291,20 руб.;</w:t>
      </w:r>
    </w:p>
    <w:p w14:paraId="220D9398" w14:textId="7ED2E7B9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14 - Земельный участок № 32 - 1 193 кв. м, адрес: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, находится примерно в 230 м по направлению на восток от ориентира жилого дома, расположенного за пределами участка, адрес ориентира: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50:08:0060115:115, земли с/х назначения - для дачного строительства - 1 251 532,80 руб.;</w:t>
      </w:r>
    </w:p>
    <w:p w14:paraId="7DE3FCE4" w14:textId="2253AAF9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15 - Земельный участок № 70 - 1 203 кв. м, адрес: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, находится примерно в 500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50:08:0060115:153, земли с/х назначения - для дачного строительства - 1 262 016,00 руб.;</w:t>
      </w:r>
    </w:p>
    <w:p w14:paraId="2E69AC64" w14:textId="6B66C72C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16 - Земельный участок № 109 - 1 453 кв. м, адрес: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, находится примерно в 770 м по направлению на юго-восток от ориентира жилого дома, расположенного за пределами участка, адрес ориентира: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50:08:0060115:192, земли с/х назначения - для дачного строительства - 1 524 499,20 руб.;</w:t>
      </w:r>
    </w:p>
    <w:p w14:paraId="27075205" w14:textId="60F3C36A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17 - Земельный участок № 28 - 1 164 кв. м, адрес: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, находится примерно в 530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50:08:0060115:111, земли с/х назначения - для дачного строительства - 1 221 292,80 руб.;</w:t>
      </w:r>
    </w:p>
    <w:p w14:paraId="5EE24D8D" w14:textId="029CB106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18 - Земельный участок № 66 - 1 214 кв. м, адрес: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, находится примерно в 410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50:08:0060115:149, земли с/х назначения - для дачного строительства - 1 273 708,80 руб.;</w:t>
      </w:r>
    </w:p>
    <w:p w14:paraId="2AC5FBDB" w14:textId="503FDBCA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19 - Земельный участок № 69 - 1 223 кв. м, адрес: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, находится примерно в 480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50:08:0060115:152, земли с/х назначения - для дачного строительства - 1 282 982,40 руб.;</w:t>
      </w:r>
    </w:p>
    <w:p w14:paraId="085BCE0A" w14:textId="3CDFBF75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20 - Земельный участок № 82 - 1 200 кв. м, адрес: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, находится примерно в 740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50:08:0060115:165, земли с/х назначения - для дачного строительства - 1 258 790,40 руб.;</w:t>
      </w:r>
    </w:p>
    <w:p w14:paraId="44FC0211" w14:textId="6EC0CBA2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21 - Земельный участок № 27 - 1 169 кв. м, адрес: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, находится примерно в 550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50:08:0060115:110, земли с/х назначения - для дачного строительства - 1 226 534,40 руб.;</w:t>
      </w:r>
    </w:p>
    <w:p w14:paraId="12E81501" w14:textId="755107C6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22 - Земельный участок № 65 - 1 227 кв. м, адрес: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, находится примерно в 420 м по направлению на юго-восток от ориентира жилого дома, расположенного за пределами участка, адрес ориентира: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50:08:0060115:148, земли с/х назначения - для дачного строительства - 1 287 417,60 руб.;</w:t>
      </w:r>
    </w:p>
    <w:p w14:paraId="6C7A7E22" w14:textId="40A435EF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23 - Земельный участок № 68 - 1 235 кв. м, адрес: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, находится примерно в 450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50:08:0060115:151, земли с/х назначения - для дачного строительства - 1 295 481,60 руб.;</w:t>
      </w:r>
    </w:p>
    <w:p w14:paraId="3245D617" w14:textId="76B5E72A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24 - Земельный участок № 81 - 1 203 кв. м, адрес: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, находится примерно в 720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50:08:0060115:164, земли с/х назначения - для дачного строительства - 1 262 016,00 руб.;</w:t>
      </w:r>
    </w:p>
    <w:p w14:paraId="3C32EE06" w14:textId="060FAC5A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25 - Земельный участок № 26 - 1 162 кв. м, адрес: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, находится примерно в 570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50:08:0060115:109, земли с/х назначения - для дачного строительства - 1 219 276,80 руб.;</w:t>
      </w:r>
    </w:p>
    <w:p w14:paraId="08E22277" w14:textId="49EC373B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26 - Земельный участок № 64 - 1 241 кв. м, адрес: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, находится примерно в 400 м по направлению на юго-восток от ориентира жилого дома, расположенного за пределами участка, адрес ориентира: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50:08:0060115:147, земли с/х назначения - для дачного строительства - 1 301 932,80 руб.;</w:t>
      </w:r>
    </w:p>
    <w:p w14:paraId="6650F13E" w14:textId="4C4D3B64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27 - Земельный участок № 67 - 1 265 кв. м, адрес: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, находится примерно в 430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50:08:0060115:150, земли с/х назначения - для дачного строительства - 1 327 334,40 руб.;</w:t>
      </w:r>
    </w:p>
    <w:p w14:paraId="4A43B256" w14:textId="73F9AC20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28 - Земельный участок № 80 - 1 204 кв. м, адрес: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, находится примерно в 700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50:08:0060115:163, земли с/х назначения - для дачного строительства - 1 263 225,60 руб.;</w:t>
      </w:r>
    </w:p>
    <w:p w14:paraId="221D6CC7" w14:textId="08E27D9D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29 - Земельный участок № 25 - 1 139 кв. м, адрес: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, находится примерно в 590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50:08:0060115:108, земли с/х назначения - для дачного строительства - 1 195 084,80 руб.;</w:t>
      </w:r>
    </w:p>
    <w:p w14:paraId="5DE2D878" w14:textId="1FAE9DA5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30 - Земельный участок № 63 - 1 231 кв. м, адрес: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, находится примерно в 380 м по направлению на юго-восток от ориентира жилого дома, расположенного за пределами участка, адрес ориентира: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50:08:0060115:146, земли с/х назначения - для дачного строительства - 1 291 449,60 руб.;</w:t>
      </w:r>
    </w:p>
    <w:p w14:paraId="62976D0D" w14:textId="4B9B4B90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31 - Земельный участок № 76 - 1 299 кв. м, адрес: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, находится примерно в 620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50:08:0060115:159, земли с/х назначения - для дачного строительства - 1 362 816,00 руб.;</w:t>
      </w:r>
    </w:p>
    <w:p w14:paraId="663F766B" w14:textId="690A4F91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32 - Земельный участок № 79 - 1 216 кв. м, адрес: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, находится примерно в 680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50:08:0060115:162, земли с/х назначения - для дачного строительства - 1 275 724,80 руб.;</w:t>
      </w:r>
    </w:p>
    <w:p w14:paraId="2BAED9E3" w14:textId="7937B43C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33 - Земельный участок № 24 - 1 167 кв. м, адрес: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, находится примерно в 590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50:08:0060115:107, земли с/х назначения - для дачного строительства - 1 224 518,40 руб.;</w:t>
      </w:r>
    </w:p>
    <w:p w14:paraId="6DE9AC55" w14:textId="3B723231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34 - Земельный участок № 62 - 1 244 кв. м, адрес: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, находится примерно в 360 м по направлению на юго-восток от ориентира жилого дома, расположенного за пределами участка, адрес ориентира: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50:08:0060115:145, земли с/х назначения - для дачного строительства - 1 305 158,40 руб.;</w:t>
      </w:r>
    </w:p>
    <w:p w14:paraId="38853509" w14:textId="26FC4610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35 - Земельный участок № 75 - 1 202 кв. м, адрес: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, находится примерно в 600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, д. Котово, д. </w:t>
      </w:r>
      <w:proofErr w:type="gramStart"/>
      <w:r w:rsidRPr="007F2055">
        <w:rPr>
          <w:rFonts w:ascii="Times New Roman" w:hAnsi="Times New Roman" w:cs="Times New Roman"/>
          <w:sz w:val="24"/>
          <w:szCs w:val="24"/>
        </w:rPr>
        <w:t>1,  кадастровый</w:t>
      </w:r>
      <w:proofErr w:type="gramEnd"/>
      <w:r w:rsidRPr="007F2055">
        <w:rPr>
          <w:rFonts w:ascii="Times New Roman" w:hAnsi="Times New Roman" w:cs="Times New Roman"/>
          <w:sz w:val="24"/>
          <w:szCs w:val="24"/>
        </w:rPr>
        <w:t xml:space="preserve"> номер 50:08:0060115:158, земли с/х назначения - для дачного строительства - 1 261 209,60 руб.;</w:t>
      </w:r>
    </w:p>
    <w:p w14:paraId="6950735B" w14:textId="3718997F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36 - Земельный участок № 78 - 1 232 кв. м, адрес: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, находится примерно в 660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50:08:0060115:161, земли с/х назначения - для дачного строительства - 1 292 659,20 руб.;</w:t>
      </w:r>
    </w:p>
    <w:p w14:paraId="4E666923" w14:textId="45C57421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37 - Земельный участок № 23 - 1 553 кв. м, адрес: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, находится примерно в 610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50:08:0060115:106, земли с/х назначения - для дачного строительства - 1 629 331,20 руб.;</w:t>
      </w:r>
    </w:p>
    <w:p w14:paraId="49DC3FF4" w14:textId="4304EB68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38 - Земельный участок № 61 - 1 165 кв. м, адрес: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, находится примерно в 340 м по направлению на юго-восток от ориентира жилого дома, расположенного за пределами участка, адрес ориентира: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50:08:0060115:144, земли с/х назначения - для дачного строительства - 1 222 099,20 руб.;</w:t>
      </w:r>
    </w:p>
    <w:p w14:paraId="218E3E1F" w14:textId="2EC7D152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39 - Земельный участок № 74 - 1 257 кв. м, адрес: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, находится примерно в 580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, д. Котово, д. </w:t>
      </w:r>
      <w:proofErr w:type="gramStart"/>
      <w:r w:rsidRPr="007F2055">
        <w:rPr>
          <w:rFonts w:ascii="Times New Roman" w:hAnsi="Times New Roman" w:cs="Times New Roman"/>
          <w:sz w:val="24"/>
          <w:szCs w:val="24"/>
        </w:rPr>
        <w:t>1,  кадастровый</w:t>
      </w:r>
      <w:proofErr w:type="gramEnd"/>
      <w:r w:rsidRPr="007F2055">
        <w:rPr>
          <w:rFonts w:ascii="Times New Roman" w:hAnsi="Times New Roman" w:cs="Times New Roman"/>
          <w:sz w:val="24"/>
          <w:szCs w:val="24"/>
        </w:rPr>
        <w:t xml:space="preserve"> номер 50:08:0060115:157, земли с/х назначения - для дачного строительства - 1 318 867,20 руб.;</w:t>
      </w:r>
    </w:p>
    <w:p w14:paraId="68F1F3DD" w14:textId="42B5F6C7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40 - Земельный участок № 77 - 1 243 кв. м, адрес: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, находится примерно в 640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50:08:0060115:160, земли с/х назначения - для дачного строительства - 1 303 948,80 руб.;</w:t>
      </w:r>
    </w:p>
    <w:p w14:paraId="252565DD" w14:textId="59C90EC7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41 - Земельный участок № 131 - 1 506 кв. м, адрес: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, находится примерно в 880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50:08:0060115:214, земли с/х назначения - для дачного строительства - 1 580 140,80 руб.;</w:t>
      </w:r>
      <w:bookmarkStart w:id="0" w:name="_GoBack"/>
      <w:bookmarkEnd w:id="0"/>
    </w:p>
    <w:p w14:paraId="26C19D70" w14:textId="51C121BA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42 - Земельный участок № 35 - 1 044 кв. м, адрес: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, находится примерно в 430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50:08:0060115:118, земли с/х назначения - для дачного строительства - 1 095 494,40 руб.;</w:t>
      </w:r>
    </w:p>
    <w:p w14:paraId="6CC19678" w14:textId="15EA1F58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43 - Земельный участок № 73 - 1 269 кв. м, адрес: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, находится примерно в 560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50:08:0060115:156, земли с/х назначения - для дачного строительства - 1 331 366,40 руб.;</w:t>
      </w:r>
    </w:p>
    <w:p w14:paraId="59B6700E" w14:textId="01CC4E72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44 - Земельный участок № 112 - 1 455 кв. м, адрес: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, находится примерно в 850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50:08:0060115:195, земли с/х назначения - для дачного строительства - 1 526 515,20 руб.;</w:t>
      </w:r>
    </w:p>
    <w:p w14:paraId="46F5A9AB" w14:textId="1F552344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45 - Земельный участок № 115 - 1 733 кв. м, адрес: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, находится примерно в 830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р-н, с. п.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Лучинское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>, д. Котово, д. 1, кадастровый номер 50:08:0060115:198, земли с/х назначения - для дачного строительства - 1 818 028,80 руб.;</w:t>
      </w:r>
    </w:p>
    <w:p w14:paraId="597AE421" w14:textId="1CEF31C5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46 -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Евраком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28403, песочный, 2011, 154 067 км, 2.0 МТ (110,2 л. с.), дизель, </w:t>
      </w:r>
      <w:proofErr w:type="spellStart"/>
      <w:proofErr w:type="gramStart"/>
      <w:r w:rsidRPr="007F2055">
        <w:rPr>
          <w:rFonts w:ascii="Times New Roman" w:hAnsi="Times New Roman" w:cs="Times New Roman"/>
          <w:sz w:val="24"/>
          <w:szCs w:val="24"/>
        </w:rPr>
        <w:t>передний,VIN</w:t>
      </w:r>
      <w:proofErr w:type="spellEnd"/>
      <w:proofErr w:type="gramEnd"/>
      <w:r w:rsidRPr="007F2055">
        <w:rPr>
          <w:rFonts w:ascii="Times New Roman" w:hAnsi="Times New Roman" w:cs="Times New Roman"/>
          <w:sz w:val="24"/>
          <w:szCs w:val="24"/>
        </w:rPr>
        <w:t xml:space="preserve"> X8928403SB6ED6012, грузовой, бронированный фургон, г. Москва - 518 112,00 руб.;</w:t>
      </w:r>
    </w:p>
    <w:p w14:paraId="5A8EAC1D" w14:textId="5C9360A3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>Лот 47 - Рыцарь-294541, желтый, 2008, 99 699 км, 2.5 МТ (131 л. с.), дизель, передний, VIN X8929454180AK5215, специализированный бронированный, г. Москва - 559 641,60 руб.;</w:t>
      </w:r>
    </w:p>
    <w:p w14:paraId="2E6DC47B" w14:textId="12B2487B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48 - Грузовой-фургон </w:t>
      </w:r>
      <w:proofErr w:type="spellStart"/>
      <w:r w:rsidRPr="007F2055">
        <w:rPr>
          <w:rFonts w:ascii="Times New Roman" w:hAnsi="Times New Roman" w:cs="Times New Roman"/>
          <w:sz w:val="24"/>
          <w:szCs w:val="24"/>
        </w:rPr>
        <w:t>Volkswagen</w:t>
      </w:r>
      <w:proofErr w:type="spellEnd"/>
      <w:r w:rsidRPr="007F2055">
        <w:rPr>
          <w:rFonts w:ascii="Times New Roman" w:hAnsi="Times New Roman" w:cs="Times New Roman"/>
          <w:sz w:val="24"/>
          <w:szCs w:val="24"/>
        </w:rPr>
        <w:t xml:space="preserve"> 2KN CADDY, бледно-бежевый, 2010, 207 045 км, 1.8 МТ (105 л. с.), дизель, передний, VIN WV1ZZZ2KZAX110421, г. Москва - 423 763,20 руб.;</w:t>
      </w:r>
    </w:p>
    <w:p w14:paraId="44176465" w14:textId="161A86CE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49 - Банкомат </w:t>
      </w:r>
      <w:proofErr w:type="gramStart"/>
      <w:r w:rsidRPr="007F2055">
        <w:rPr>
          <w:rFonts w:ascii="Times New Roman" w:hAnsi="Times New Roman" w:cs="Times New Roman"/>
          <w:sz w:val="24"/>
          <w:szCs w:val="24"/>
        </w:rPr>
        <w:t>NCR ,</w:t>
      </w:r>
      <w:proofErr w:type="gramEnd"/>
      <w:r w:rsidRPr="007F2055">
        <w:rPr>
          <w:rFonts w:ascii="Times New Roman" w:hAnsi="Times New Roman" w:cs="Times New Roman"/>
          <w:sz w:val="24"/>
          <w:szCs w:val="24"/>
        </w:rPr>
        <w:t xml:space="preserve"> г. Москва - 9 900,00 руб.;</w:t>
      </w:r>
    </w:p>
    <w:p w14:paraId="50735BFE" w14:textId="4A5410EF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50 - Банкомат </w:t>
      </w:r>
      <w:proofErr w:type="gramStart"/>
      <w:r w:rsidRPr="007F2055">
        <w:rPr>
          <w:rFonts w:ascii="Times New Roman" w:hAnsi="Times New Roman" w:cs="Times New Roman"/>
          <w:sz w:val="24"/>
          <w:szCs w:val="24"/>
        </w:rPr>
        <w:t>NCR ,</w:t>
      </w:r>
      <w:proofErr w:type="gramEnd"/>
      <w:r w:rsidRPr="007F2055">
        <w:rPr>
          <w:rFonts w:ascii="Times New Roman" w:hAnsi="Times New Roman" w:cs="Times New Roman"/>
          <w:sz w:val="24"/>
          <w:szCs w:val="24"/>
        </w:rPr>
        <w:t xml:space="preserve"> г. Москва - 9 900,00 руб.;</w:t>
      </w:r>
    </w:p>
    <w:p w14:paraId="749D0F4A" w14:textId="27357EF4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51 - Банкомат </w:t>
      </w:r>
      <w:proofErr w:type="gramStart"/>
      <w:r w:rsidRPr="007F2055">
        <w:rPr>
          <w:rFonts w:ascii="Times New Roman" w:hAnsi="Times New Roman" w:cs="Times New Roman"/>
          <w:sz w:val="24"/>
          <w:szCs w:val="24"/>
        </w:rPr>
        <w:t>NCR ,</w:t>
      </w:r>
      <w:proofErr w:type="gramEnd"/>
      <w:r w:rsidRPr="007F2055">
        <w:rPr>
          <w:rFonts w:ascii="Times New Roman" w:hAnsi="Times New Roman" w:cs="Times New Roman"/>
          <w:sz w:val="24"/>
          <w:szCs w:val="24"/>
        </w:rPr>
        <w:t xml:space="preserve"> г. Москва - 9 900,00 руб.;</w:t>
      </w:r>
    </w:p>
    <w:p w14:paraId="486078ED" w14:textId="63CF6A7F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52 - Банкомат </w:t>
      </w:r>
      <w:proofErr w:type="gramStart"/>
      <w:r w:rsidRPr="007F2055">
        <w:rPr>
          <w:rFonts w:ascii="Times New Roman" w:hAnsi="Times New Roman" w:cs="Times New Roman"/>
          <w:sz w:val="24"/>
          <w:szCs w:val="24"/>
        </w:rPr>
        <w:t>NCR ,</w:t>
      </w:r>
      <w:proofErr w:type="gramEnd"/>
      <w:r w:rsidRPr="007F2055">
        <w:rPr>
          <w:rFonts w:ascii="Times New Roman" w:hAnsi="Times New Roman" w:cs="Times New Roman"/>
          <w:sz w:val="24"/>
          <w:szCs w:val="24"/>
        </w:rPr>
        <w:t xml:space="preserve"> г. Москва - 9 900,00 руб.;</w:t>
      </w:r>
    </w:p>
    <w:p w14:paraId="380BFD6E" w14:textId="7D69EDA9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53 - Банкомат </w:t>
      </w:r>
      <w:proofErr w:type="gramStart"/>
      <w:r w:rsidRPr="007F2055">
        <w:rPr>
          <w:rFonts w:ascii="Times New Roman" w:hAnsi="Times New Roman" w:cs="Times New Roman"/>
          <w:sz w:val="24"/>
          <w:szCs w:val="24"/>
        </w:rPr>
        <w:t>NCR ,</w:t>
      </w:r>
      <w:proofErr w:type="gramEnd"/>
      <w:r w:rsidRPr="007F2055">
        <w:rPr>
          <w:rFonts w:ascii="Times New Roman" w:hAnsi="Times New Roman" w:cs="Times New Roman"/>
          <w:sz w:val="24"/>
          <w:szCs w:val="24"/>
        </w:rPr>
        <w:t xml:space="preserve"> г. Москва - 9 900,00 руб.;</w:t>
      </w:r>
    </w:p>
    <w:p w14:paraId="3F063CED" w14:textId="72E95B8C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54 - Банкомат </w:t>
      </w:r>
      <w:proofErr w:type="gramStart"/>
      <w:r w:rsidRPr="007F2055">
        <w:rPr>
          <w:rFonts w:ascii="Times New Roman" w:hAnsi="Times New Roman" w:cs="Times New Roman"/>
          <w:sz w:val="24"/>
          <w:szCs w:val="24"/>
        </w:rPr>
        <w:t>NCR ,</w:t>
      </w:r>
      <w:proofErr w:type="gramEnd"/>
      <w:r w:rsidRPr="007F2055">
        <w:rPr>
          <w:rFonts w:ascii="Times New Roman" w:hAnsi="Times New Roman" w:cs="Times New Roman"/>
          <w:sz w:val="24"/>
          <w:szCs w:val="24"/>
        </w:rPr>
        <w:t xml:space="preserve"> г. Москва - 9 900,00 руб.;</w:t>
      </w:r>
    </w:p>
    <w:p w14:paraId="6D5C3360" w14:textId="5EBC2521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55 - Банкомат </w:t>
      </w:r>
      <w:proofErr w:type="gramStart"/>
      <w:r w:rsidRPr="007F2055">
        <w:rPr>
          <w:rFonts w:ascii="Times New Roman" w:hAnsi="Times New Roman" w:cs="Times New Roman"/>
          <w:sz w:val="24"/>
          <w:szCs w:val="24"/>
        </w:rPr>
        <w:t>NCR ,</w:t>
      </w:r>
      <w:proofErr w:type="gramEnd"/>
      <w:r w:rsidRPr="007F2055">
        <w:rPr>
          <w:rFonts w:ascii="Times New Roman" w:hAnsi="Times New Roman" w:cs="Times New Roman"/>
          <w:sz w:val="24"/>
          <w:szCs w:val="24"/>
        </w:rPr>
        <w:t xml:space="preserve"> г. Москва - 9 900,00 руб.;</w:t>
      </w:r>
    </w:p>
    <w:p w14:paraId="052BDD91" w14:textId="0ED36451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56 - Банкомат </w:t>
      </w:r>
      <w:proofErr w:type="gramStart"/>
      <w:r w:rsidRPr="007F2055">
        <w:rPr>
          <w:rFonts w:ascii="Times New Roman" w:hAnsi="Times New Roman" w:cs="Times New Roman"/>
          <w:sz w:val="24"/>
          <w:szCs w:val="24"/>
        </w:rPr>
        <w:t>NCR ,</w:t>
      </w:r>
      <w:proofErr w:type="gramEnd"/>
      <w:r w:rsidRPr="007F2055">
        <w:rPr>
          <w:rFonts w:ascii="Times New Roman" w:hAnsi="Times New Roman" w:cs="Times New Roman"/>
          <w:sz w:val="24"/>
          <w:szCs w:val="24"/>
        </w:rPr>
        <w:t xml:space="preserve"> г. Москва - 9 900,00 руб.;</w:t>
      </w:r>
    </w:p>
    <w:p w14:paraId="7EDFC888" w14:textId="072418AD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57 - Банкомат </w:t>
      </w:r>
      <w:proofErr w:type="gramStart"/>
      <w:r w:rsidRPr="007F2055">
        <w:rPr>
          <w:rFonts w:ascii="Times New Roman" w:hAnsi="Times New Roman" w:cs="Times New Roman"/>
          <w:sz w:val="24"/>
          <w:szCs w:val="24"/>
        </w:rPr>
        <w:t>NCR ,</w:t>
      </w:r>
      <w:proofErr w:type="gramEnd"/>
      <w:r w:rsidRPr="007F2055">
        <w:rPr>
          <w:rFonts w:ascii="Times New Roman" w:hAnsi="Times New Roman" w:cs="Times New Roman"/>
          <w:sz w:val="24"/>
          <w:szCs w:val="24"/>
        </w:rPr>
        <w:t xml:space="preserve"> г. Москва - 9 900,00 руб.;</w:t>
      </w:r>
    </w:p>
    <w:p w14:paraId="6A1D06D5" w14:textId="78704C17" w:rsidR="007F205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58 - Банкомат </w:t>
      </w:r>
      <w:proofErr w:type="gramStart"/>
      <w:r w:rsidRPr="007F2055">
        <w:rPr>
          <w:rFonts w:ascii="Times New Roman" w:hAnsi="Times New Roman" w:cs="Times New Roman"/>
          <w:sz w:val="24"/>
          <w:szCs w:val="24"/>
        </w:rPr>
        <w:t>NCR ,</w:t>
      </w:r>
      <w:proofErr w:type="gramEnd"/>
      <w:r w:rsidRPr="007F2055">
        <w:rPr>
          <w:rFonts w:ascii="Times New Roman" w:hAnsi="Times New Roman" w:cs="Times New Roman"/>
          <w:sz w:val="24"/>
          <w:szCs w:val="24"/>
        </w:rPr>
        <w:t xml:space="preserve"> г. Москва - 9 900,00 руб.;</w:t>
      </w:r>
    </w:p>
    <w:p w14:paraId="0800727F" w14:textId="5214C4BC" w:rsidR="00555595" w:rsidRPr="007F2055" w:rsidRDefault="007F2055" w:rsidP="007F2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055">
        <w:rPr>
          <w:rFonts w:ascii="Times New Roman" w:hAnsi="Times New Roman" w:cs="Times New Roman"/>
          <w:sz w:val="24"/>
          <w:szCs w:val="24"/>
        </w:rPr>
        <w:t xml:space="preserve">Лот 59 - Банкомат </w:t>
      </w:r>
      <w:proofErr w:type="gramStart"/>
      <w:r>
        <w:rPr>
          <w:rFonts w:ascii="Times New Roman" w:hAnsi="Times New Roman" w:cs="Times New Roman"/>
          <w:sz w:val="24"/>
          <w:szCs w:val="24"/>
        </w:rPr>
        <w:t>NCR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 Москва - 9 900,00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65E8F97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6424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 ноября 2019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6424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 февраля 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123D08B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424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 ноября 2019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72C3DCC3" w14:textId="5EF91DFF" w:rsidR="0064242C" w:rsidRDefault="006424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242C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14:paraId="3AF06EB6" w14:textId="77777777" w:rsidR="0064242C" w:rsidRPr="0064242C" w:rsidRDefault="0064242C" w:rsidP="006424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4242C">
        <w:rPr>
          <w:rFonts w:ascii="Times New Roman" w:hAnsi="Times New Roman" w:cs="Times New Roman"/>
          <w:iCs/>
          <w:color w:val="000000"/>
          <w:sz w:val="24"/>
          <w:szCs w:val="24"/>
        </w:rPr>
        <w:t>с 06 ноября 2019 г. по 21 декабря 2019 г. - в размере начальной цены продажи лотов;</w:t>
      </w:r>
    </w:p>
    <w:p w14:paraId="34D402DA" w14:textId="77777777" w:rsidR="0064242C" w:rsidRPr="0064242C" w:rsidRDefault="0064242C" w:rsidP="006424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4242C">
        <w:rPr>
          <w:rFonts w:ascii="Times New Roman" w:hAnsi="Times New Roman" w:cs="Times New Roman"/>
          <w:iCs/>
          <w:color w:val="000000"/>
          <w:sz w:val="24"/>
          <w:szCs w:val="24"/>
        </w:rPr>
        <w:t>с 22 декабря 2019 г. по 31 декабря 2019 г. - в размере 95,00% от начальной цены продажи лотов;</w:t>
      </w:r>
    </w:p>
    <w:p w14:paraId="447E2AA7" w14:textId="77777777" w:rsidR="0064242C" w:rsidRPr="0064242C" w:rsidRDefault="0064242C" w:rsidP="006424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4242C">
        <w:rPr>
          <w:rFonts w:ascii="Times New Roman" w:hAnsi="Times New Roman" w:cs="Times New Roman"/>
          <w:iCs/>
          <w:color w:val="000000"/>
          <w:sz w:val="24"/>
          <w:szCs w:val="24"/>
        </w:rPr>
        <w:t>с 01 января 2020 г. по 15 января 2020 г. - в размере 90,00% от начальной цены продажи лотов;</w:t>
      </w:r>
    </w:p>
    <w:p w14:paraId="3737311E" w14:textId="77777777" w:rsidR="0064242C" w:rsidRPr="0064242C" w:rsidRDefault="0064242C" w:rsidP="006424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4242C">
        <w:rPr>
          <w:rFonts w:ascii="Times New Roman" w:hAnsi="Times New Roman" w:cs="Times New Roman"/>
          <w:iCs/>
          <w:color w:val="000000"/>
          <w:sz w:val="24"/>
          <w:szCs w:val="24"/>
        </w:rPr>
        <w:t>с 16 января 2020 г. по 25 января 2020 г. - в размере 85,00% от начальной цены продажи лотов;</w:t>
      </w:r>
    </w:p>
    <w:p w14:paraId="1600B4E7" w14:textId="30FDD5C9" w:rsidR="0064242C" w:rsidRDefault="0064242C" w:rsidP="006424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4242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 26 января 2020 г. по 04 февраля 2020 г. - в размере 80,00%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от начальной цены продажи лотов.</w:t>
      </w:r>
    </w:p>
    <w:p w14:paraId="097D8FAF" w14:textId="22976510" w:rsidR="0064242C" w:rsidRPr="0064242C" w:rsidRDefault="0064242C" w:rsidP="006424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4242C">
        <w:rPr>
          <w:rFonts w:ascii="Times New Roman" w:hAnsi="Times New Roman" w:cs="Times New Roman"/>
          <w:b/>
          <w:iCs/>
          <w:color w:val="000000"/>
          <w:sz w:val="24"/>
          <w:szCs w:val="24"/>
        </w:rPr>
        <w:t>Для Лота 2:</w:t>
      </w:r>
    </w:p>
    <w:p w14:paraId="7F321E20" w14:textId="77777777" w:rsidR="0064242C" w:rsidRPr="0064242C" w:rsidRDefault="0064242C" w:rsidP="006424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4242C">
        <w:rPr>
          <w:rFonts w:ascii="Times New Roman" w:hAnsi="Times New Roman" w:cs="Times New Roman"/>
          <w:iCs/>
          <w:color w:val="000000"/>
          <w:sz w:val="24"/>
          <w:szCs w:val="24"/>
        </w:rPr>
        <w:t>с 06 ноября 2019 г. по 21 декабря 2019 г. - в размере начальной цены продажи лотов;</w:t>
      </w:r>
    </w:p>
    <w:p w14:paraId="40BABEB7" w14:textId="77777777" w:rsidR="0064242C" w:rsidRPr="0064242C" w:rsidRDefault="0064242C" w:rsidP="006424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4242C">
        <w:rPr>
          <w:rFonts w:ascii="Times New Roman" w:hAnsi="Times New Roman" w:cs="Times New Roman"/>
          <w:iCs/>
          <w:color w:val="000000"/>
          <w:sz w:val="24"/>
          <w:szCs w:val="24"/>
        </w:rPr>
        <w:t>с 22 декабря 2019 г. по 31 декабря 2019 г. - в размере 92,00% от начальной цены продажи лотов;</w:t>
      </w:r>
    </w:p>
    <w:p w14:paraId="57334D84" w14:textId="77777777" w:rsidR="0064242C" w:rsidRPr="0064242C" w:rsidRDefault="0064242C" w:rsidP="006424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4242C">
        <w:rPr>
          <w:rFonts w:ascii="Times New Roman" w:hAnsi="Times New Roman" w:cs="Times New Roman"/>
          <w:iCs/>
          <w:color w:val="000000"/>
          <w:sz w:val="24"/>
          <w:szCs w:val="24"/>
        </w:rPr>
        <w:t>с 01 января 2020 г. по 15 января 2020 г. - в размере 84,00% от начальной цены продажи лотов;</w:t>
      </w:r>
    </w:p>
    <w:p w14:paraId="6631B564" w14:textId="77777777" w:rsidR="0064242C" w:rsidRPr="0064242C" w:rsidRDefault="0064242C" w:rsidP="006424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4242C">
        <w:rPr>
          <w:rFonts w:ascii="Times New Roman" w:hAnsi="Times New Roman" w:cs="Times New Roman"/>
          <w:iCs/>
          <w:color w:val="000000"/>
          <w:sz w:val="24"/>
          <w:szCs w:val="24"/>
        </w:rPr>
        <w:t>с 16 января 2020 г. по 25 января 2020 г. - в размере 76,00% от начальной цены продажи лотов;</w:t>
      </w:r>
    </w:p>
    <w:p w14:paraId="14FF561D" w14:textId="7C06036B" w:rsidR="0064242C" w:rsidRDefault="0064242C" w:rsidP="006424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4242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 26 января 2020 г. по 04 февраля 2020 г. - в размере 68,00%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от начальной цены продажи лотов.</w:t>
      </w:r>
    </w:p>
    <w:p w14:paraId="4238118C" w14:textId="37514EC5" w:rsidR="0064242C" w:rsidRDefault="00062A84" w:rsidP="006424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062A84">
        <w:rPr>
          <w:rFonts w:ascii="Times New Roman" w:hAnsi="Times New Roman" w:cs="Times New Roman"/>
          <w:b/>
          <w:iCs/>
          <w:color w:val="000000"/>
          <w:sz w:val="24"/>
          <w:szCs w:val="24"/>
        </w:rPr>
        <w:t>Для Лотов 3-45:</w:t>
      </w:r>
    </w:p>
    <w:p w14:paraId="30BB15D6" w14:textId="77777777" w:rsidR="00062A84" w:rsidRPr="00062A84" w:rsidRDefault="00062A84" w:rsidP="00062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62A84">
        <w:rPr>
          <w:rFonts w:ascii="Times New Roman" w:hAnsi="Times New Roman" w:cs="Times New Roman"/>
          <w:iCs/>
          <w:color w:val="000000"/>
          <w:sz w:val="24"/>
          <w:szCs w:val="24"/>
        </w:rPr>
        <w:t>с 06 ноября 2019 г. по 21 декабря 2019 г. - в размере начальной цены продажи лотов;</w:t>
      </w:r>
    </w:p>
    <w:p w14:paraId="1441714F" w14:textId="77777777" w:rsidR="00062A84" w:rsidRPr="00062A84" w:rsidRDefault="00062A84" w:rsidP="00062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62A84">
        <w:rPr>
          <w:rFonts w:ascii="Times New Roman" w:hAnsi="Times New Roman" w:cs="Times New Roman"/>
          <w:iCs/>
          <w:color w:val="000000"/>
          <w:sz w:val="24"/>
          <w:szCs w:val="24"/>
        </w:rPr>
        <w:t>с 22 декабря 2019 г. по 31 декабря 2019 г. - в размере 90,00% от начальной цены продажи лотов;</w:t>
      </w:r>
    </w:p>
    <w:p w14:paraId="2DA4B0E0" w14:textId="77777777" w:rsidR="00062A84" w:rsidRPr="00062A84" w:rsidRDefault="00062A84" w:rsidP="00062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62A84">
        <w:rPr>
          <w:rFonts w:ascii="Times New Roman" w:hAnsi="Times New Roman" w:cs="Times New Roman"/>
          <w:iCs/>
          <w:color w:val="000000"/>
          <w:sz w:val="24"/>
          <w:szCs w:val="24"/>
        </w:rPr>
        <w:t>с 01 января 2020 г. по 15 января 2020 г. - в размере 80,00% от начальной цены продажи лотов;</w:t>
      </w:r>
    </w:p>
    <w:p w14:paraId="22225EAA" w14:textId="77777777" w:rsidR="00062A84" w:rsidRPr="00062A84" w:rsidRDefault="00062A84" w:rsidP="00062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62A84">
        <w:rPr>
          <w:rFonts w:ascii="Times New Roman" w:hAnsi="Times New Roman" w:cs="Times New Roman"/>
          <w:iCs/>
          <w:color w:val="000000"/>
          <w:sz w:val="24"/>
          <w:szCs w:val="24"/>
        </w:rPr>
        <w:t>с 16 января 2020 г. по 25 января 2020 г. - в размере 70,00% от начальной цены продажи лотов;</w:t>
      </w:r>
    </w:p>
    <w:p w14:paraId="4547BDA6" w14:textId="42461C85" w:rsidR="00062A84" w:rsidRDefault="00062A84" w:rsidP="00062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62A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 26 января 2020 г. по 04 февраля 2020 г. - в размере 60,00%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от начальной цены продажи лотов.</w:t>
      </w:r>
    </w:p>
    <w:p w14:paraId="32CECAC8" w14:textId="01722A95" w:rsidR="00062A84" w:rsidRPr="00062A84" w:rsidRDefault="00062A84" w:rsidP="00062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062A84">
        <w:rPr>
          <w:rFonts w:ascii="Times New Roman" w:hAnsi="Times New Roman" w:cs="Times New Roman"/>
          <w:b/>
          <w:iCs/>
          <w:color w:val="000000"/>
          <w:sz w:val="24"/>
          <w:szCs w:val="24"/>
        </w:rPr>
        <w:t>Для Лота 48:</w:t>
      </w:r>
    </w:p>
    <w:p w14:paraId="05BC8F8C" w14:textId="77777777" w:rsidR="00062A84" w:rsidRPr="00062A84" w:rsidRDefault="00062A84" w:rsidP="00062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62A84">
        <w:rPr>
          <w:rFonts w:ascii="Times New Roman" w:hAnsi="Times New Roman" w:cs="Times New Roman"/>
          <w:iCs/>
          <w:color w:val="000000"/>
          <w:sz w:val="24"/>
          <w:szCs w:val="24"/>
        </w:rPr>
        <w:t>с 06 ноября 2019 г. по 21 декабря 2019 г. - в размере начальной цены продажи лотов;</w:t>
      </w:r>
    </w:p>
    <w:p w14:paraId="2DDB97D2" w14:textId="77777777" w:rsidR="00062A84" w:rsidRPr="00062A84" w:rsidRDefault="00062A84" w:rsidP="00062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62A84">
        <w:rPr>
          <w:rFonts w:ascii="Times New Roman" w:hAnsi="Times New Roman" w:cs="Times New Roman"/>
          <w:iCs/>
          <w:color w:val="000000"/>
          <w:sz w:val="24"/>
          <w:szCs w:val="24"/>
        </w:rPr>
        <w:t>с 22 декабря 2019 г. по 31 декабря 2019 г. - в размере 79,00% от начальной цены продажи лотов;</w:t>
      </w:r>
    </w:p>
    <w:p w14:paraId="5C5C2256" w14:textId="77777777" w:rsidR="00062A84" w:rsidRPr="00062A84" w:rsidRDefault="00062A84" w:rsidP="00062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62A84">
        <w:rPr>
          <w:rFonts w:ascii="Times New Roman" w:hAnsi="Times New Roman" w:cs="Times New Roman"/>
          <w:iCs/>
          <w:color w:val="000000"/>
          <w:sz w:val="24"/>
          <w:szCs w:val="24"/>
        </w:rPr>
        <w:t>с 01 января 2020 г. по 15 января 2020 г. - в размере 58,00% от начальной цены продажи лотов;</w:t>
      </w:r>
    </w:p>
    <w:p w14:paraId="559E2F48" w14:textId="77777777" w:rsidR="00062A84" w:rsidRPr="00062A84" w:rsidRDefault="00062A84" w:rsidP="00062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62A84">
        <w:rPr>
          <w:rFonts w:ascii="Times New Roman" w:hAnsi="Times New Roman" w:cs="Times New Roman"/>
          <w:iCs/>
          <w:color w:val="000000"/>
          <w:sz w:val="24"/>
          <w:szCs w:val="24"/>
        </w:rPr>
        <w:t>с 16 января 2020 г. по 25 января 2020 г. - в размере 37,00% от начальной цены продажи лотов;</w:t>
      </w:r>
    </w:p>
    <w:p w14:paraId="16C0E732" w14:textId="63BE5607" w:rsidR="00062A84" w:rsidRDefault="00062A84" w:rsidP="00062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62A84">
        <w:rPr>
          <w:rFonts w:ascii="Times New Roman" w:hAnsi="Times New Roman" w:cs="Times New Roman"/>
          <w:iCs/>
          <w:color w:val="000000"/>
          <w:sz w:val="24"/>
          <w:szCs w:val="24"/>
        </w:rPr>
        <w:t>с 26 января 2020 г. по 04 февраля 2020 г. - в размере 16,00% от начальной цены пр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одажи лотов.</w:t>
      </w:r>
    </w:p>
    <w:p w14:paraId="2FE44881" w14:textId="001BCB31" w:rsidR="00062A84" w:rsidRPr="00062A84" w:rsidRDefault="00062A84" w:rsidP="00062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062A84">
        <w:rPr>
          <w:rFonts w:ascii="Times New Roman" w:hAnsi="Times New Roman" w:cs="Times New Roman"/>
          <w:b/>
          <w:iCs/>
          <w:color w:val="000000"/>
          <w:sz w:val="24"/>
          <w:szCs w:val="24"/>
        </w:rPr>
        <w:t>Для Лотов 46-47:</w:t>
      </w:r>
    </w:p>
    <w:p w14:paraId="58DF1EAB" w14:textId="77777777" w:rsidR="00062A84" w:rsidRPr="00062A84" w:rsidRDefault="00062A84" w:rsidP="00062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62A84">
        <w:rPr>
          <w:rFonts w:ascii="Times New Roman" w:hAnsi="Times New Roman" w:cs="Times New Roman"/>
          <w:iCs/>
          <w:color w:val="000000"/>
          <w:sz w:val="24"/>
          <w:szCs w:val="24"/>
        </w:rPr>
        <w:t>с 06 ноября 2019 г. по 21 декабря 2019 г. - в размере начальной цены продажи лотов;</w:t>
      </w:r>
    </w:p>
    <w:p w14:paraId="02A87A1D" w14:textId="77777777" w:rsidR="00062A84" w:rsidRPr="00062A84" w:rsidRDefault="00062A84" w:rsidP="00062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62A84">
        <w:rPr>
          <w:rFonts w:ascii="Times New Roman" w:hAnsi="Times New Roman" w:cs="Times New Roman"/>
          <w:iCs/>
          <w:color w:val="000000"/>
          <w:sz w:val="24"/>
          <w:szCs w:val="24"/>
        </w:rPr>
        <w:t>с 22 декабря 2019 г. по 31 декабря 2019 г. - в размере 78,00% от начальной цены продажи лотов;</w:t>
      </w:r>
    </w:p>
    <w:p w14:paraId="146164E8" w14:textId="77777777" w:rsidR="00062A84" w:rsidRPr="00062A84" w:rsidRDefault="00062A84" w:rsidP="00062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62A84">
        <w:rPr>
          <w:rFonts w:ascii="Times New Roman" w:hAnsi="Times New Roman" w:cs="Times New Roman"/>
          <w:iCs/>
          <w:color w:val="000000"/>
          <w:sz w:val="24"/>
          <w:szCs w:val="24"/>
        </w:rPr>
        <w:t>с 01 января 2020 г. по 15 января 2020 г. - в размере 56,00% от начальной цены продажи лотов;</w:t>
      </w:r>
    </w:p>
    <w:p w14:paraId="7768DEDD" w14:textId="77777777" w:rsidR="00062A84" w:rsidRPr="00062A84" w:rsidRDefault="00062A84" w:rsidP="00062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62A84">
        <w:rPr>
          <w:rFonts w:ascii="Times New Roman" w:hAnsi="Times New Roman" w:cs="Times New Roman"/>
          <w:iCs/>
          <w:color w:val="000000"/>
          <w:sz w:val="24"/>
          <w:szCs w:val="24"/>
        </w:rPr>
        <w:t>с 16 января 2020 г. по 25 января 2020 г. - в размере 34,00% от начальной цены продажи лотов;</w:t>
      </w:r>
    </w:p>
    <w:p w14:paraId="17F72A3B" w14:textId="5ED86B6C" w:rsidR="00062A84" w:rsidRDefault="00062A84" w:rsidP="00062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62A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 26 января 2020 г. по 04 февраля 2020 г. - в размере 12,00%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от начальной цены продажи лотов.</w:t>
      </w:r>
    </w:p>
    <w:p w14:paraId="1AC3A688" w14:textId="5AB431DA" w:rsidR="00062A84" w:rsidRPr="00062A84" w:rsidRDefault="00062A84" w:rsidP="00062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062A84">
        <w:rPr>
          <w:rFonts w:ascii="Times New Roman" w:hAnsi="Times New Roman" w:cs="Times New Roman"/>
          <w:b/>
          <w:iCs/>
          <w:color w:val="000000"/>
          <w:sz w:val="24"/>
          <w:szCs w:val="24"/>
        </w:rPr>
        <w:t>Для Лотов 49-59:</w:t>
      </w:r>
    </w:p>
    <w:p w14:paraId="07AA8600" w14:textId="77777777" w:rsidR="00062A84" w:rsidRPr="00062A84" w:rsidRDefault="00062A84" w:rsidP="00062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62A84">
        <w:rPr>
          <w:rFonts w:ascii="Times New Roman" w:hAnsi="Times New Roman" w:cs="Times New Roman"/>
          <w:iCs/>
          <w:color w:val="000000"/>
          <w:sz w:val="24"/>
          <w:szCs w:val="24"/>
        </w:rPr>
        <w:t>с 06 ноября 2019 г. по 21 декабря 2019 г. - в размере начальной цены продажи лотов;</w:t>
      </w:r>
    </w:p>
    <w:p w14:paraId="33E352DE" w14:textId="77777777" w:rsidR="00062A84" w:rsidRPr="00062A84" w:rsidRDefault="00062A84" w:rsidP="00062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62A84">
        <w:rPr>
          <w:rFonts w:ascii="Times New Roman" w:hAnsi="Times New Roman" w:cs="Times New Roman"/>
          <w:iCs/>
          <w:color w:val="000000"/>
          <w:sz w:val="24"/>
          <w:szCs w:val="24"/>
        </w:rPr>
        <w:t>с 22 декабря 2019 г. по 31 декабря 2019 г. - в размере 77,00% от начальной цены продажи лотов;</w:t>
      </w:r>
    </w:p>
    <w:p w14:paraId="32EED036" w14:textId="77777777" w:rsidR="00062A84" w:rsidRPr="00062A84" w:rsidRDefault="00062A84" w:rsidP="00062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62A84">
        <w:rPr>
          <w:rFonts w:ascii="Times New Roman" w:hAnsi="Times New Roman" w:cs="Times New Roman"/>
          <w:iCs/>
          <w:color w:val="000000"/>
          <w:sz w:val="24"/>
          <w:szCs w:val="24"/>
        </w:rPr>
        <w:t>с 01 января 2020 г. по 15 января 2020 г. - в размере 54,00% от начальной цены продажи лотов;</w:t>
      </w:r>
    </w:p>
    <w:p w14:paraId="0EB67EFD" w14:textId="77777777" w:rsidR="00062A84" w:rsidRPr="00062A84" w:rsidRDefault="00062A84" w:rsidP="00062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62A84">
        <w:rPr>
          <w:rFonts w:ascii="Times New Roman" w:hAnsi="Times New Roman" w:cs="Times New Roman"/>
          <w:iCs/>
          <w:color w:val="000000"/>
          <w:sz w:val="24"/>
          <w:szCs w:val="24"/>
        </w:rPr>
        <w:t>с 16 января 2020 г. по 25 января 2020 г. - в размере 31,00% от начальной цены продажи лотов;</w:t>
      </w:r>
    </w:p>
    <w:p w14:paraId="2F9DFB08" w14:textId="7779D431" w:rsidR="00062A84" w:rsidRPr="00062A84" w:rsidRDefault="00062A84" w:rsidP="00062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62A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 26 января 2020 г. по 04 февраля 2020 г. - в размере 8,00%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от начальной цены продажи лотов.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F463FC" w:rsidRPr="00DD01CB">
        <w:rPr>
          <w:rFonts w:ascii="Times New Roman" w:hAnsi="Times New Roman" w:cs="Times New Roman"/>
          <w:sz w:val="24"/>
          <w:szCs w:val="24"/>
        </w:rPr>
        <w:lastRenderedPageBreak/>
        <w:t xml:space="preserve">К заявке на участие в Торгах (Торгах ППП) должны быть приложены копии документов согласно </w:t>
      </w:r>
      <w:proofErr w:type="gramStart"/>
      <w:r w:rsidR="00F463FC" w:rsidRPr="00DD01CB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662BE8DF" w14:textId="5ED5820E" w:rsidR="00062A84" w:rsidRPr="00062A84" w:rsidRDefault="00062A84" w:rsidP="00062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8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с 9.00 по 17.00 часов по адресу: г. Москва, 5-я ул. Ямского поля, д.5, тел. +7 (495) </w:t>
      </w:r>
      <w:r>
        <w:rPr>
          <w:rFonts w:ascii="Times New Roman" w:hAnsi="Times New Roman" w:cs="Times New Roman"/>
          <w:color w:val="000000"/>
          <w:sz w:val="24"/>
          <w:szCs w:val="24"/>
        </w:rPr>
        <w:t>725-31-15</w:t>
      </w:r>
      <w:r w:rsidRPr="00062A84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>
        <w:rPr>
          <w:rFonts w:ascii="Times New Roman" w:hAnsi="Times New Roman" w:cs="Times New Roman"/>
          <w:color w:val="000000"/>
          <w:sz w:val="24"/>
          <w:szCs w:val="24"/>
        </w:rPr>
        <w:t>61-64,61-71,61-72,64-99,61-73</w:t>
      </w:r>
      <w:r w:rsidRPr="00062A84">
        <w:rPr>
          <w:rFonts w:ascii="Times New Roman" w:hAnsi="Times New Roman" w:cs="Times New Roman"/>
          <w:color w:val="000000"/>
          <w:sz w:val="24"/>
          <w:szCs w:val="24"/>
        </w:rPr>
        <w:t xml:space="preserve"> у ОТ: с 9.00 до 18.00 по московскому времени в будние дни, тел. 8(812) 334-20-50, inform@auction-house.ru.</w:t>
      </w:r>
    </w:p>
    <w:p w14:paraId="0B7AD6D0" w14:textId="14793180" w:rsidR="00B97A00" w:rsidRPr="00DD01CB" w:rsidRDefault="00062A84" w:rsidP="00062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8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062A8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62A84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53"/>
    <w:rsid w:val="0003404B"/>
    <w:rsid w:val="00062A84"/>
    <w:rsid w:val="00203862"/>
    <w:rsid w:val="002C3A2C"/>
    <w:rsid w:val="00360DC6"/>
    <w:rsid w:val="003E6C81"/>
    <w:rsid w:val="00495D59"/>
    <w:rsid w:val="00555595"/>
    <w:rsid w:val="005742CC"/>
    <w:rsid w:val="005F1F68"/>
    <w:rsid w:val="00621553"/>
    <w:rsid w:val="0064242C"/>
    <w:rsid w:val="00733308"/>
    <w:rsid w:val="007F2055"/>
    <w:rsid w:val="008F1609"/>
    <w:rsid w:val="00953DA4"/>
    <w:rsid w:val="009E68C2"/>
    <w:rsid w:val="009F0C4D"/>
    <w:rsid w:val="00B97A00"/>
    <w:rsid w:val="00D16130"/>
    <w:rsid w:val="00DD01CB"/>
    <w:rsid w:val="00E645EC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4859</Words>
  <Characters>26600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Каупинен Юлия</cp:lastModifiedBy>
  <cp:revision>6</cp:revision>
  <dcterms:created xsi:type="dcterms:W3CDTF">2019-07-23T07:53:00Z</dcterms:created>
  <dcterms:modified xsi:type="dcterms:W3CDTF">2019-10-25T08:12:00Z</dcterms:modified>
</cp:coreProperties>
</file>