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CD" w:rsidRPr="00C1720E" w:rsidRDefault="001759CD" w:rsidP="001759C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</w:p>
    <w:p w:rsidR="001759CD" w:rsidRPr="00C1720E" w:rsidRDefault="001759CD" w:rsidP="001759C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имущества</w:t>
      </w:r>
    </w:p>
    <w:p w:rsidR="001759CD" w:rsidRPr="00C1720E" w:rsidRDefault="001759CD" w:rsidP="001759C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759CD" w:rsidRPr="00C1720E" w:rsidRDefault="001759CD" w:rsidP="001759CD">
      <w:pPr>
        <w:tabs>
          <w:tab w:val="left" w:pos="7371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г. _____________                                                                                          «____» _______________ 2019 года</w:t>
      </w:r>
    </w:p>
    <w:p w:rsidR="001759CD" w:rsidRPr="00C1720E" w:rsidRDefault="001759CD" w:rsidP="001759CD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759CD" w:rsidRPr="00C1720E" w:rsidRDefault="001759CD" w:rsidP="001759C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«Челси Стайл» </w:t>
      </w:r>
      <w:r w:rsidRPr="00C1720E">
        <w:rPr>
          <w:rFonts w:ascii="Times New Roman" w:hAnsi="Times New Roman" w:cs="Times New Roman"/>
          <w:sz w:val="22"/>
          <w:szCs w:val="22"/>
          <w:lang w:val="ru-RU"/>
        </w:rPr>
        <w:t>(123154, г. Москва, ул. Саляма Адиля, д. 9, к. 3, ИНН 7730143491, КПП 773401001, ОГРН 1027739852139), именуемое в дальнейшем «Продавец», в лице конкурсного управляющего</w:t>
      </w:r>
      <w:r w:rsidRPr="00C1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C1720E">
        <w:rPr>
          <w:rFonts w:ascii="Times New Roman" w:hAnsi="Times New Roman" w:cs="Times New Roman"/>
          <w:bCs/>
          <w:sz w:val="22"/>
          <w:szCs w:val="22"/>
          <w:lang w:val="ru-RU"/>
        </w:rPr>
        <w:t>Воронина Дмитрия Владимировича</w:t>
      </w:r>
      <w:r w:rsidRPr="00C1720E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на основании Решения Арбитражного суда г. Москвы от 18 июня 2018 г. по делу №А40-66393/18-95-86, с одной стороны, и __________________________________________, именуемый в дальнейшем «Покупатель», в лице ___________, действующего на основании _________, с другой стороны, </w:t>
      </w:r>
    </w:p>
    <w:p w:rsidR="001759CD" w:rsidRPr="00C1720E" w:rsidRDefault="001759CD" w:rsidP="001759C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совместно именуемые «Стороны», заключили настоящий Договор о нижеследующем.</w:t>
      </w:r>
    </w:p>
    <w:p w:rsidR="001759CD" w:rsidRPr="00C1720E" w:rsidRDefault="001759CD" w:rsidP="001759CD">
      <w:pPr>
        <w:ind w:firstLine="708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 w:rsidRPr="00C1720E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Настоящий договор заключен по результатам торгов, проведенных «__» _______ 201_ г. Организатором торгов – </w:t>
      </w:r>
      <w:r w:rsidRPr="00C1720E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АО «Российский аукционный дом».</w:t>
      </w:r>
    </w:p>
    <w:p w:rsidR="001759CD" w:rsidRPr="00C1720E" w:rsidRDefault="001759CD" w:rsidP="001759CD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C1720E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Сообщение о проведении торгов по продаже имущества опубликовано «__» _______ 201_ г. в газете «Коммерсантъ» № ___ (___ с момента возобновления издания), сообщение № </w:t>
      </w:r>
      <w:r w:rsidRPr="00C1720E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___________</w:t>
      </w:r>
      <w:r w:rsidRPr="00C1720E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</w:p>
    <w:p w:rsidR="001759CD" w:rsidRPr="00C1720E" w:rsidRDefault="001759CD" w:rsidP="001759CD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C1720E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Протокол о результатах проведения торгов № __ от «__» _______ 201_ г.</w:t>
      </w:r>
    </w:p>
    <w:p w:rsidR="001759CD" w:rsidRPr="00C1720E" w:rsidRDefault="001759CD" w:rsidP="001759C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759CD" w:rsidRPr="00C1720E" w:rsidRDefault="001759CD" w:rsidP="001759C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759CD" w:rsidRPr="00C1720E" w:rsidRDefault="001759CD" w:rsidP="001759CD">
      <w:pPr>
        <w:numPr>
          <w:ilvl w:val="0"/>
          <w:numId w:val="1"/>
        </w:numPr>
        <w:tabs>
          <w:tab w:val="num" w:pos="426"/>
        </w:tabs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b/>
          <w:sz w:val="22"/>
          <w:szCs w:val="22"/>
          <w:lang w:val="ru-RU"/>
        </w:rPr>
        <w:t>Предмет Договора</w:t>
      </w:r>
    </w:p>
    <w:p w:rsidR="001759CD" w:rsidRPr="00C1720E" w:rsidRDefault="001759CD" w:rsidP="001759CD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759CD" w:rsidRPr="00C1720E" w:rsidRDefault="001759CD" w:rsidP="001759CD">
      <w:pPr>
        <w:numPr>
          <w:ilvl w:val="1"/>
          <w:numId w:val="1"/>
        </w:numPr>
        <w:tabs>
          <w:tab w:val="num" w:pos="0"/>
          <w:tab w:val="num" w:pos="426"/>
        </w:tabs>
        <w:spacing w:line="259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На основании Протокола о результатах проведения торгов № __ от «__» _______ 201_ г. </w:t>
      </w:r>
      <w:r w:rsidRPr="00C1720E">
        <w:rPr>
          <w:rFonts w:ascii="Times New Roman" w:hAnsi="Times New Roman" w:cs="Times New Roman"/>
          <w:sz w:val="22"/>
          <w:szCs w:val="22"/>
          <w:lang w:val="ru-RU"/>
        </w:rPr>
        <w:t>Продавец обязуется передать в собственность Покупателя, а Покупатель обязуется оплатить и принять в соответствии с условиями настоящего договора следующее имущество:</w:t>
      </w:r>
      <w:r w:rsidRPr="00C1720E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инвестиционные паи паевого инвестиционного фонда Закрытый Паевой Инвестиционный Фонд Недвижимости «Межотраслевая недвижимость» в количестве 2058000 шт.</w:t>
      </w:r>
    </w:p>
    <w:p w:rsidR="001759CD" w:rsidRPr="00C1720E" w:rsidRDefault="001759CD" w:rsidP="001759CD">
      <w:pPr>
        <w:numPr>
          <w:ilvl w:val="1"/>
          <w:numId w:val="1"/>
        </w:numPr>
        <w:tabs>
          <w:tab w:val="num" w:pos="0"/>
          <w:tab w:val="num" w:pos="426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Имущество, указанное под п. 1.1. настоящего Договора находится в залоге в пользу АКБ «Инвестбанк» (ОАО) в лице представителя конкурсного управляющего – ГК «Агентство по страхованию вкладов».</w:t>
      </w:r>
    </w:p>
    <w:p w:rsidR="001759CD" w:rsidRPr="00C1720E" w:rsidRDefault="001759CD" w:rsidP="001759CD">
      <w:pPr>
        <w:numPr>
          <w:ilvl w:val="1"/>
          <w:numId w:val="1"/>
        </w:numPr>
        <w:tabs>
          <w:tab w:val="num" w:pos="0"/>
          <w:tab w:val="num" w:pos="426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Обременение на имущество, находящееся в залоге у АКБ «Инвестбанк» (ОАО) прекращается при реализации находящегося в залоге имущества, поскольку согласно разъяснениям, данным Пленумом Высшего Арбитражного Суда Российской Федерации в пункте 12 Постановления от 23.07.2009 г. №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ФЗ «О несостоятельности (банкротстве)», а именно: пунктами 4, 5, 8 - 19 статьи 110, пунктом 3 статьи 111, абзацем третьим пункта 4.1 статьи 138,  приводит к прекращению права залога в силу закона применительно к подпункту 4 пункта 1 статьи 352 Гражданского кодекса Российской Федерации, абзацу шестому пункта 5 статьи 18.1 ФЗ «О несостоятельности (банкротстве)», а также в соответствии со статьей 126 ФЗ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:rsidR="001759CD" w:rsidRPr="00C1720E" w:rsidRDefault="001759CD" w:rsidP="001759C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759CD" w:rsidRPr="00C1720E" w:rsidRDefault="001759CD" w:rsidP="001759CD">
      <w:pPr>
        <w:numPr>
          <w:ilvl w:val="0"/>
          <w:numId w:val="1"/>
        </w:numPr>
        <w:tabs>
          <w:tab w:val="num" w:pos="426"/>
        </w:tabs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b/>
          <w:sz w:val="22"/>
          <w:szCs w:val="22"/>
          <w:lang w:val="ru-RU"/>
        </w:rPr>
        <w:t>Сумма Договора и порядок расчетов</w:t>
      </w:r>
    </w:p>
    <w:p w:rsidR="001759CD" w:rsidRPr="00C1720E" w:rsidRDefault="001759CD" w:rsidP="001759CD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759CD" w:rsidRPr="00C1720E" w:rsidRDefault="001759CD" w:rsidP="001759CD">
      <w:pPr>
        <w:numPr>
          <w:ilvl w:val="1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 xml:space="preserve">Стоимость имущества, передаваемого по настоящему договору, определена по итогам продажи на открытых торгах и составляет </w:t>
      </w:r>
      <w:r w:rsidRPr="00C1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________________________________________ </w:t>
      </w:r>
      <w:r w:rsidRPr="00C1720E">
        <w:rPr>
          <w:rFonts w:ascii="Times New Roman" w:hAnsi="Times New Roman" w:cs="Times New Roman"/>
          <w:sz w:val="22"/>
          <w:szCs w:val="22"/>
          <w:lang w:val="ru-RU"/>
        </w:rPr>
        <w:t xml:space="preserve">рублей. Покупателем для участия в открытых торгах на один из расчетных счетов Организатора торгов внесен задаток в размере </w:t>
      </w:r>
      <w:r w:rsidRPr="00C1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________________________________________ </w:t>
      </w:r>
      <w:r w:rsidRPr="00C1720E">
        <w:rPr>
          <w:rFonts w:ascii="Times New Roman" w:hAnsi="Times New Roman" w:cs="Times New Roman"/>
          <w:sz w:val="22"/>
          <w:szCs w:val="22"/>
          <w:lang w:val="ru-RU"/>
        </w:rPr>
        <w:t xml:space="preserve">рублей, который засчитывается в счет частичной оплаты за имущество. </w:t>
      </w:r>
    </w:p>
    <w:p w:rsidR="001759CD" w:rsidRPr="00C1720E" w:rsidRDefault="001759CD" w:rsidP="001759CD">
      <w:pPr>
        <w:numPr>
          <w:ilvl w:val="1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 xml:space="preserve">Оплата оставшейся денежной суммы в размере </w:t>
      </w:r>
      <w:r w:rsidRPr="00C1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________________________________________ </w:t>
      </w:r>
      <w:r w:rsidRPr="00C1720E">
        <w:rPr>
          <w:rFonts w:ascii="Times New Roman" w:hAnsi="Times New Roman" w:cs="Times New Roman"/>
          <w:sz w:val="22"/>
          <w:szCs w:val="22"/>
          <w:lang w:val="ru-RU"/>
        </w:rPr>
        <w:t>рублей</w:t>
      </w:r>
      <w:r w:rsidRPr="00C1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C1720E">
        <w:rPr>
          <w:rFonts w:ascii="Times New Roman" w:hAnsi="Times New Roman" w:cs="Times New Roman"/>
          <w:sz w:val="22"/>
          <w:szCs w:val="22"/>
          <w:lang w:val="ru-RU"/>
        </w:rPr>
        <w:t xml:space="preserve">производится Покупателем в рублях РФ в течение 30 (Тридцати) дней с даты заключения настоящего договора, путем перечисления денежных средств на специальный </w:t>
      </w:r>
      <w:r w:rsidRPr="00C1720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банковский </w:t>
      </w:r>
      <w:r w:rsidRPr="00C1720E">
        <w:rPr>
          <w:rFonts w:ascii="Times New Roman" w:hAnsi="Times New Roman" w:cs="Times New Roman"/>
          <w:sz w:val="22"/>
          <w:szCs w:val="22"/>
          <w:lang w:val="ru-RU"/>
        </w:rPr>
        <w:t xml:space="preserve">счет </w:t>
      </w:r>
      <w:r w:rsidRPr="00C1720E">
        <w:rPr>
          <w:rFonts w:ascii="Times New Roman" w:hAnsi="Times New Roman" w:cs="Times New Roman"/>
          <w:bCs/>
          <w:sz w:val="22"/>
          <w:szCs w:val="22"/>
          <w:lang w:val="ru-RU"/>
        </w:rPr>
        <w:t>для осуществления расчетов, связанных c удовлетворением требований кредиторов за счет денежных средств, вырученных от реализации предмета залога</w:t>
      </w:r>
      <w:r w:rsidRPr="00C1720E">
        <w:rPr>
          <w:rFonts w:ascii="Times New Roman" w:hAnsi="Times New Roman" w:cs="Times New Roman"/>
          <w:sz w:val="22"/>
          <w:szCs w:val="22"/>
          <w:lang w:val="ru-RU"/>
        </w:rPr>
        <w:t xml:space="preserve">, указанный в разделе 8 настоящего Договора в размере </w:t>
      </w:r>
      <w:r w:rsidRPr="00C1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________________________________________ </w:t>
      </w:r>
      <w:r w:rsidRPr="00C1720E">
        <w:rPr>
          <w:rFonts w:ascii="Times New Roman" w:hAnsi="Times New Roman" w:cs="Times New Roman"/>
          <w:sz w:val="22"/>
          <w:szCs w:val="22"/>
          <w:lang w:val="ru-RU"/>
        </w:rPr>
        <w:t>рублей.</w:t>
      </w:r>
    </w:p>
    <w:p w:rsidR="001759CD" w:rsidRPr="00C1720E" w:rsidRDefault="001759CD" w:rsidP="001759CD">
      <w:pPr>
        <w:numPr>
          <w:ilvl w:val="1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lastRenderedPageBreak/>
        <w:t>Обязательство Покупателя по оплате Имущества считается исполненным с момента поступления денежных средств в счет оплаты Имущества на расчетные счета Продавца в полном объеме.</w:t>
      </w:r>
    </w:p>
    <w:p w:rsidR="001759CD" w:rsidRPr="00C1720E" w:rsidRDefault="001759CD" w:rsidP="001759C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759CD" w:rsidRPr="00C1720E" w:rsidRDefault="001759CD" w:rsidP="001759CD">
      <w:pPr>
        <w:numPr>
          <w:ilvl w:val="0"/>
          <w:numId w:val="1"/>
        </w:numPr>
        <w:tabs>
          <w:tab w:val="left" w:pos="1080"/>
        </w:tabs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b/>
          <w:bCs/>
          <w:sz w:val="22"/>
          <w:szCs w:val="22"/>
          <w:lang w:val="ru-RU"/>
        </w:rPr>
        <w:t>Порядок передачи имущества</w:t>
      </w:r>
    </w:p>
    <w:p w:rsidR="001759CD" w:rsidRPr="00C1720E" w:rsidRDefault="001759CD" w:rsidP="001759CD">
      <w:pPr>
        <w:tabs>
          <w:tab w:val="left" w:pos="1080"/>
        </w:tabs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1759CD" w:rsidRPr="00C1720E" w:rsidRDefault="001759CD" w:rsidP="001759CD">
      <w:pPr>
        <w:numPr>
          <w:ilvl w:val="1"/>
          <w:numId w:val="1"/>
        </w:numPr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Имущество передается Продавцом Покупателю по Акту приема-передачи Имущества, подписываемому полномочными представителями Сторон в течение 10 (десяти) дней после поступления денежных средств в счет оплаты Имущества на расчетный счет Продавца в полном объеме.</w:t>
      </w:r>
    </w:p>
    <w:p w:rsidR="001759CD" w:rsidRPr="00C1720E" w:rsidRDefault="001759CD" w:rsidP="001759CD">
      <w:pPr>
        <w:numPr>
          <w:ilvl w:val="1"/>
          <w:numId w:val="1"/>
        </w:numPr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С даты подписания Акта приема-передачи Имущества, равно как и риск случайной порчи или гибели, несет Покупатель.</w:t>
      </w:r>
    </w:p>
    <w:p w:rsidR="001759CD" w:rsidRPr="00C1720E" w:rsidRDefault="001759CD" w:rsidP="001759CD">
      <w:pPr>
        <w:numPr>
          <w:ilvl w:val="1"/>
          <w:numId w:val="1"/>
        </w:numPr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1759CD" w:rsidRPr="00C1720E" w:rsidRDefault="001759CD" w:rsidP="001759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759CD" w:rsidRPr="00C1720E" w:rsidRDefault="001759CD" w:rsidP="001759CD">
      <w:pPr>
        <w:numPr>
          <w:ilvl w:val="0"/>
          <w:numId w:val="1"/>
        </w:numPr>
        <w:tabs>
          <w:tab w:val="left" w:pos="1080"/>
        </w:tabs>
        <w:spacing w:line="259" w:lineRule="auto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Переход права собственности</w:t>
      </w:r>
    </w:p>
    <w:p w:rsidR="001759CD" w:rsidRPr="00C1720E" w:rsidRDefault="001759CD" w:rsidP="001759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759CD" w:rsidRPr="00C1720E" w:rsidRDefault="001759CD" w:rsidP="001759CD">
      <w:pPr>
        <w:numPr>
          <w:ilvl w:val="1"/>
          <w:numId w:val="1"/>
        </w:numPr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имущество, указанное в п. 1.1. настоящего Договора, возникает у Покупателя с момента подписания Акта приема-передачи Имущества.</w:t>
      </w:r>
    </w:p>
    <w:p w:rsidR="001759CD" w:rsidRPr="00C1720E" w:rsidRDefault="001759CD" w:rsidP="001759C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759CD" w:rsidRPr="00C1720E" w:rsidRDefault="001759CD" w:rsidP="001759CD">
      <w:pPr>
        <w:numPr>
          <w:ilvl w:val="0"/>
          <w:numId w:val="1"/>
        </w:numPr>
        <w:spacing w:line="259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b/>
          <w:sz w:val="22"/>
          <w:szCs w:val="22"/>
          <w:lang w:val="ru-RU"/>
        </w:rPr>
        <w:t>Обязательства сторон</w:t>
      </w:r>
    </w:p>
    <w:p w:rsidR="001759CD" w:rsidRPr="00C1720E" w:rsidRDefault="001759CD" w:rsidP="001759CD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759CD" w:rsidRPr="00C1720E" w:rsidRDefault="001759CD" w:rsidP="001759CD">
      <w:pPr>
        <w:numPr>
          <w:ilvl w:val="1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Обязанности Продавца:</w:t>
      </w:r>
    </w:p>
    <w:p w:rsidR="001759CD" w:rsidRPr="00C1720E" w:rsidRDefault="001759CD" w:rsidP="001759CD">
      <w:pPr>
        <w:numPr>
          <w:ilvl w:val="2"/>
          <w:numId w:val="2"/>
        </w:numPr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Продавец обязуется передать Покупателю имущество, указанное в п. 1.1. настоящего договора, на основании передаточного акта. Передача Покупателю имущества должна быть произведена Продавцом после полной оплаты передаваемого по настоящему договору имущества в течение 10 (десяти) дней с момента оплаты Покупателем Имущества. Составление и представление на подписание передаточного акта является обязанностью Продавца.</w:t>
      </w:r>
    </w:p>
    <w:p w:rsidR="001759CD" w:rsidRPr="00C1720E" w:rsidRDefault="001759CD" w:rsidP="001759CD">
      <w:pPr>
        <w:numPr>
          <w:ilvl w:val="2"/>
          <w:numId w:val="1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759CD" w:rsidRPr="00C1720E" w:rsidRDefault="001759CD" w:rsidP="001759CD">
      <w:pPr>
        <w:numPr>
          <w:ilvl w:val="1"/>
          <w:numId w:val="1"/>
        </w:numPr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 xml:space="preserve">Обязанности Покупателя: </w:t>
      </w:r>
    </w:p>
    <w:p w:rsidR="001759CD" w:rsidRPr="00C1720E" w:rsidRDefault="001759CD" w:rsidP="001759CD">
      <w:pPr>
        <w:numPr>
          <w:ilvl w:val="2"/>
          <w:numId w:val="3"/>
        </w:numPr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Покупатель обязуется принять имущество, указанное в п. 1.1. настоящего договора, на основании передаточного акта.</w:t>
      </w:r>
    </w:p>
    <w:p w:rsidR="001759CD" w:rsidRPr="00C1720E" w:rsidRDefault="001759CD" w:rsidP="001759CD">
      <w:pPr>
        <w:numPr>
          <w:ilvl w:val="2"/>
          <w:numId w:val="3"/>
        </w:numPr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Покупатель обязуется оплатить стоимость имущества, указанную в п. 2.2. настоящего договора, в порядке и в срок, предусмотренный настоящим Договором.</w:t>
      </w:r>
    </w:p>
    <w:p w:rsidR="001759CD" w:rsidRPr="00C1720E" w:rsidRDefault="001759CD" w:rsidP="001759CD">
      <w:pPr>
        <w:numPr>
          <w:ilvl w:val="2"/>
          <w:numId w:val="3"/>
        </w:numPr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полностью ознакомлен с документами и информацией относительно прав, передаваемых по настоящему договору, и не имеет на данный момент и в будущем претензий к Продавцу относительно наличия и (или) отсутствия каких-либо документов, иных обстоятельств способных повлиять на приобретение указанных в п. 1.1. настоящего договора Прав. </w:t>
      </w:r>
    </w:p>
    <w:p w:rsidR="001759CD" w:rsidRPr="00C1720E" w:rsidRDefault="001759CD" w:rsidP="001759C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759CD" w:rsidRPr="00C1720E" w:rsidRDefault="001759CD" w:rsidP="001759CD">
      <w:pPr>
        <w:numPr>
          <w:ilvl w:val="0"/>
          <w:numId w:val="3"/>
        </w:numPr>
        <w:tabs>
          <w:tab w:val="left" w:pos="1080"/>
        </w:tabs>
        <w:spacing w:line="259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Ответственность Сторон</w:t>
      </w:r>
    </w:p>
    <w:p w:rsidR="001759CD" w:rsidRPr="00C1720E" w:rsidRDefault="001759CD" w:rsidP="001759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759CD" w:rsidRPr="00C1720E" w:rsidRDefault="001759CD" w:rsidP="001759CD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 xml:space="preserve"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 </w:t>
      </w:r>
    </w:p>
    <w:p w:rsidR="001759CD" w:rsidRPr="00C1720E" w:rsidRDefault="001759CD" w:rsidP="001759CD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В случае неоплаты Покупателем Договора в течение 30 дней с момента его подписания,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:rsidR="001759CD" w:rsidRPr="00C1720E" w:rsidRDefault="001759CD" w:rsidP="001759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759CD" w:rsidRPr="00C1720E" w:rsidRDefault="001759CD" w:rsidP="001759CD">
      <w:pPr>
        <w:numPr>
          <w:ilvl w:val="0"/>
          <w:numId w:val="3"/>
        </w:numPr>
        <w:tabs>
          <w:tab w:val="num" w:pos="360"/>
          <w:tab w:val="left" w:pos="1080"/>
        </w:tabs>
        <w:spacing w:line="259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Прочие условия</w:t>
      </w:r>
    </w:p>
    <w:p w:rsidR="001759CD" w:rsidRPr="00C1720E" w:rsidRDefault="001759CD" w:rsidP="001759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759CD" w:rsidRPr="00C1720E" w:rsidRDefault="001759CD" w:rsidP="001759CD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 xml:space="preserve">Договор вступает в силу с момента его подписания и действует до полного выполнения Сторонами всех своих обязательств. </w:t>
      </w:r>
    </w:p>
    <w:p w:rsidR="001759CD" w:rsidRPr="00C1720E" w:rsidRDefault="001759CD" w:rsidP="001759CD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1759CD" w:rsidRPr="00C1720E" w:rsidRDefault="001759CD" w:rsidP="001759CD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Расторжение Договора возможно по взаимному соглашению Сторон, совершенному в письменной форме.</w:t>
      </w:r>
    </w:p>
    <w:p w:rsidR="001759CD" w:rsidRPr="00C1720E" w:rsidRDefault="001759CD" w:rsidP="001759CD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lastRenderedPageBreak/>
        <w:t>Все споры, связанные с Договором, подлежат урегулированию путем переговоров.</w:t>
      </w:r>
    </w:p>
    <w:p w:rsidR="001759CD" w:rsidRPr="00C1720E" w:rsidRDefault="001759CD" w:rsidP="001759CD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Все споры, возникающие в процессе исполнения Договора или в связи с ним, которые не могут быть разрешены Сторонами путем переговоров, подлежат разрешению в установленном законом порядке.</w:t>
      </w:r>
    </w:p>
    <w:p w:rsidR="001759CD" w:rsidRPr="00C1720E" w:rsidRDefault="001759CD" w:rsidP="001759CD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1759CD" w:rsidRPr="00C1720E" w:rsidRDefault="001759CD" w:rsidP="001759CD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Стороны и один для предоставления в государственный орган по регистрации прав на недвижимое имущество и сделок с ним.</w:t>
      </w:r>
    </w:p>
    <w:p w:rsidR="001759CD" w:rsidRPr="00C1720E" w:rsidRDefault="001759CD" w:rsidP="001759C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759CD" w:rsidRPr="00C1720E" w:rsidRDefault="001759CD" w:rsidP="001759CD">
      <w:pPr>
        <w:numPr>
          <w:ilvl w:val="0"/>
          <w:numId w:val="3"/>
        </w:numPr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1720E">
        <w:rPr>
          <w:rFonts w:ascii="Times New Roman" w:hAnsi="Times New Roman" w:cs="Times New Roman"/>
          <w:b/>
          <w:sz w:val="22"/>
          <w:szCs w:val="22"/>
          <w:lang w:val="ru-RU"/>
        </w:rPr>
        <w:t>Реквизиты сторон</w:t>
      </w:r>
    </w:p>
    <w:p w:rsidR="001759CD" w:rsidRPr="00C1720E" w:rsidRDefault="001759CD" w:rsidP="001759CD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786"/>
        <w:gridCol w:w="4677"/>
      </w:tblGrid>
      <w:tr w:rsidR="001759CD" w:rsidRPr="00C1720E" w:rsidTr="006210C3">
        <w:tc>
          <w:tcPr>
            <w:tcW w:w="4786" w:type="dxa"/>
          </w:tcPr>
          <w:p w:rsidR="001759CD" w:rsidRPr="00C1720E" w:rsidRDefault="001759CD" w:rsidP="006210C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720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Продавец: ООО «Челси Стайл»</w:t>
            </w:r>
          </w:p>
        </w:tc>
        <w:tc>
          <w:tcPr>
            <w:tcW w:w="4677" w:type="dxa"/>
          </w:tcPr>
          <w:p w:rsidR="001759CD" w:rsidRPr="00C1720E" w:rsidRDefault="001759CD" w:rsidP="006210C3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1720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Покупатель: </w:t>
            </w:r>
          </w:p>
        </w:tc>
      </w:tr>
      <w:tr w:rsidR="001759CD" w:rsidRPr="00BF7E4E" w:rsidTr="006210C3">
        <w:trPr>
          <w:trHeight w:val="1635"/>
        </w:trPr>
        <w:tc>
          <w:tcPr>
            <w:tcW w:w="4786" w:type="dxa"/>
          </w:tcPr>
          <w:p w:rsidR="001759CD" w:rsidRPr="00C1720E" w:rsidRDefault="001759CD" w:rsidP="006210C3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  <w:r w:rsidRPr="00C1720E"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  <w:t>ИНН 7730143491</w:t>
            </w: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  <w:r w:rsidRPr="00C1720E"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  <w:t>КПП 773401001</w:t>
            </w: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  <w:r w:rsidRPr="00C1720E"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  <w:t>ОГРН 1027739852139</w:t>
            </w: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  <w:r w:rsidRPr="00C1720E"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  <w:t>Юридический адрес: 123154, г. Москва, ул. Саляма Адиля, д. 9, к. 3</w:t>
            </w: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</w:p>
          <w:p w:rsidR="001759CD" w:rsidRPr="00C1720E" w:rsidRDefault="001759CD" w:rsidP="006210C3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ru-RU" w:eastAsia="en-US"/>
              </w:rPr>
            </w:pPr>
            <w:r w:rsidRPr="00C1720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ru-RU" w:eastAsia="en-US"/>
              </w:rPr>
              <w:t>Специальный банковский счет для осуществления расчетов, связанных c удовлетворением требований кредиторов за счет денежных средств, вырученных от реализации предмета залога:</w:t>
            </w:r>
          </w:p>
          <w:p w:rsidR="001759CD" w:rsidRPr="00C1720E" w:rsidRDefault="001759CD" w:rsidP="006210C3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</w:pPr>
            <w:r w:rsidRPr="00C1720E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>р/с № 40702810009800000533 в Банке ВТБ (ПАО) г. Москва (ДО «Никитский»), БИК 044525187, к/с № 30101810700000000187, ИНН 7702070139, КПП 770943001</w:t>
            </w: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1720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Конкурсный управляющий</w:t>
            </w: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1720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ООО «Челси Стайл»</w:t>
            </w: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1720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_________________ /Воронин Д. В./</w:t>
            </w: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77" w:type="dxa"/>
          </w:tcPr>
          <w:p w:rsidR="001759CD" w:rsidRPr="00C1720E" w:rsidRDefault="001759CD" w:rsidP="006210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759CD" w:rsidRPr="00C1720E" w:rsidRDefault="001759CD" w:rsidP="006210C3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759CD" w:rsidRPr="00BF7E4E" w:rsidRDefault="001759CD" w:rsidP="006210C3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</w:pPr>
            <w:r w:rsidRPr="00C1720E"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            ____________________ /</w:t>
            </w:r>
            <w:r w:rsidRPr="00C1720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_____________</w:t>
            </w:r>
          </w:p>
          <w:p w:rsidR="001759CD" w:rsidRPr="00BF7E4E" w:rsidRDefault="001759CD" w:rsidP="006210C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1759CD" w:rsidRPr="005340D3" w:rsidRDefault="001759CD" w:rsidP="001759CD">
      <w:pPr>
        <w:ind w:firstLine="567"/>
        <w:jc w:val="center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1759CD" w:rsidRPr="00950CD4" w:rsidRDefault="001759CD" w:rsidP="001759CD">
      <w:pPr>
        <w:tabs>
          <w:tab w:val="left" w:pos="567"/>
        </w:tabs>
        <w:ind w:right="-57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1759CD" w:rsidRPr="00950CD4" w:rsidRDefault="001759CD" w:rsidP="001759CD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lang w:val="ru-RU"/>
        </w:rPr>
      </w:pPr>
    </w:p>
    <w:p w:rsidR="001759CD" w:rsidRPr="00950CD4" w:rsidRDefault="001759CD" w:rsidP="001759CD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lang w:val="ru-RU"/>
        </w:rPr>
      </w:pPr>
    </w:p>
    <w:p w:rsidR="001759CD" w:rsidRPr="000645FA" w:rsidRDefault="001759CD" w:rsidP="001759CD">
      <w:pPr>
        <w:rPr>
          <w:rFonts w:asciiTheme="minorHAnsi" w:hAnsiTheme="minorHAnsi" w:cs="Times New Roman"/>
          <w:sz w:val="22"/>
          <w:lang w:val="ru-RU" w:eastAsia="en-US"/>
        </w:rPr>
      </w:pPr>
    </w:p>
    <w:p w:rsidR="001759CD" w:rsidRDefault="001759CD" w:rsidP="001759CD">
      <w:pPr>
        <w:rPr>
          <w:rFonts w:ascii="Times New Roman" w:hAnsi="Times New Roman" w:cs="Times New Roman"/>
          <w:sz w:val="22"/>
          <w:lang w:val="ru-RU" w:eastAsia="en-US"/>
        </w:rPr>
      </w:pPr>
    </w:p>
    <w:p w:rsidR="001759CD" w:rsidRDefault="001759CD" w:rsidP="001759CD">
      <w:pPr>
        <w:tabs>
          <w:tab w:val="left" w:pos="3243"/>
        </w:tabs>
        <w:rPr>
          <w:rFonts w:ascii="Times New Roman" w:hAnsi="Times New Roman" w:cs="Times New Roman"/>
          <w:sz w:val="22"/>
          <w:lang w:val="ru-RU" w:eastAsia="en-US"/>
        </w:rPr>
      </w:pPr>
    </w:p>
    <w:p w:rsidR="001759CD" w:rsidRDefault="001759CD" w:rsidP="001759CD">
      <w:pPr>
        <w:tabs>
          <w:tab w:val="left" w:pos="3243"/>
        </w:tabs>
        <w:rPr>
          <w:rFonts w:ascii="Times New Roman" w:hAnsi="Times New Roman" w:cs="Times New Roman"/>
          <w:sz w:val="22"/>
          <w:lang w:val="ru-RU" w:eastAsia="en-US"/>
        </w:rPr>
      </w:pPr>
      <w:r>
        <w:rPr>
          <w:rFonts w:ascii="Times New Roman" w:hAnsi="Times New Roman" w:cs="Times New Roman"/>
          <w:sz w:val="22"/>
          <w:lang w:val="ru-RU" w:eastAsia="en-US"/>
        </w:rPr>
        <w:tab/>
      </w:r>
    </w:p>
    <w:p w:rsidR="001759CD" w:rsidRDefault="001759CD" w:rsidP="001759CD">
      <w:pPr>
        <w:tabs>
          <w:tab w:val="left" w:pos="3243"/>
        </w:tabs>
        <w:rPr>
          <w:rFonts w:ascii="Times New Roman" w:hAnsi="Times New Roman" w:cs="Times New Roman"/>
          <w:sz w:val="22"/>
          <w:lang w:val="ru-RU" w:eastAsia="en-US"/>
        </w:rPr>
      </w:pPr>
    </w:p>
    <w:p w:rsidR="001759CD" w:rsidRDefault="001759CD" w:rsidP="001759CD">
      <w:pPr>
        <w:tabs>
          <w:tab w:val="left" w:pos="3243"/>
        </w:tabs>
        <w:rPr>
          <w:rFonts w:ascii="Times New Roman" w:hAnsi="Times New Roman" w:cs="Times New Roman"/>
          <w:sz w:val="22"/>
          <w:lang w:val="ru-RU" w:eastAsia="en-US"/>
        </w:rPr>
      </w:pPr>
    </w:p>
    <w:p w:rsidR="001759CD" w:rsidRDefault="001759CD" w:rsidP="001759CD">
      <w:pPr>
        <w:tabs>
          <w:tab w:val="left" w:pos="3243"/>
        </w:tabs>
        <w:rPr>
          <w:rFonts w:ascii="Times New Roman" w:hAnsi="Times New Roman" w:cs="Times New Roman"/>
          <w:sz w:val="22"/>
          <w:lang w:val="ru-RU" w:eastAsia="en-US"/>
        </w:rPr>
      </w:pPr>
    </w:p>
    <w:p w:rsidR="001759CD" w:rsidRDefault="001759CD" w:rsidP="001759CD">
      <w:pPr>
        <w:tabs>
          <w:tab w:val="left" w:pos="3243"/>
        </w:tabs>
        <w:rPr>
          <w:rFonts w:ascii="Times New Roman" w:hAnsi="Times New Roman" w:cs="Times New Roman"/>
          <w:sz w:val="22"/>
          <w:lang w:val="ru-RU" w:eastAsia="en-US"/>
        </w:rPr>
      </w:pPr>
    </w:p>
    <w:p w:rsidR="001759CD" w:rsidRDefault="001759CD" w:rsidP="001759CD">
      <w:pPr>
        <w:tabs>
          <w:tab w:val="left" w:pos="3243"/>
        </w:tabs>
        <w:rPr>
          <w:rFonts w:ascii="Times New Roman" w:hAnsi="Times New Roman" w:cs="Times New Roman"/>
          <w:sz w:val="22"/>
          <w:lang w:val="ru-RU" w:eastAsia="en-US"/>
        </w:rPr>
      </w:pPr>
    </w:p>
    <w:p w:rsidR="001759CD" w:rsidRDefault="001759CD" w:rsidP="001759CD">
      <w:pPr>
        <w:tabs>
          <w:tab w:val="left" w:pos="3243"/>
        </w:tabs>
        <w:rPr>
          <w:rFonts w:ascii="Times New Roman" w:hAnsi="Times New Roman" w:cs="Times New Roman"/>
          <w:sz w:val="22"/>
          <w:lang w:val="ru-RU" w:eastAsia="en-US"/>
        </w:rPr>
      </w:pPr>
    </w:p>
    <w:p w:rsidR="001759CD" w:rsidRDefault="001759CD" w:rsidP="001759CD">
      <w:pPr>
        <w:tabs>
          <w:tab w:val="left" w:pos="3243"/>
        </w:tabs>
        <w:rPr>
          <w:rFonts w:ascii="Times New Roman" w:hAnsi="Times New Roman" w:cs="Times New Roman"/>
          <w:sz w:val="22"/>
          <w:lang w:val="ru-RU" w:eastAsia="en-US"/>
        </w:rPr>
      </w:pPr>
    </w:p>
    <w:p w:rsidR="001759CD" w:rsidRDefault="001759CD" w:rsidP="001759CD">
      <w:pPr>
        <w:tabs>
          <w:tab w:val="left" w:pos="3243"/>
        </w:tabs>
        <w:rPr>
          <w:rFonts w:ascii="Times New Roman" w:hAnsi="Times New Roman" w:cs="Times New Roman"/>
          <w:sz w:val="22"/>
          <w:lang w:val="ru-RU" w:eastAsia="en-US"/>
        </w:rPr>
      </w:pPr>
    </w:p>
    <w:p w:rsidR="00DB361C" w:rsidRDefault="00DB361C">
      <w:bookmarkStart w:id="0" w:name="_GoBack"/>
      <w:bookmarkEnd w:id="0"/>
    </w:p>
    <w:sectPr w:rsidR="00DB361C" w:rsidSect="001759CD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26A23"/>
    <w:multiLevelType w:val="multilevel"/>
    <w:tmpl w:val="104820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8964B9"/>
    <w:multiLevelType w:val="multilevel"/>
    <w:tmpl w:val="C0A283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713733C"/>
    <w:multiLevelType w:val="multilevel"/>
    <w:tmpl w:val="13A2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74"/>
    <w:rsid w:val="00083274"/>
    <w:rsid w:val="001759CD"/>
    <w:rsid w:val="001776ED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B83BC-9851-4A6F-A22C-BC21CFFF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9C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2019-06-21T11:00:00Z</dcterms:created>
  <dcterms:modified xsi:type="dcterms:W3CDTF">2019-06-21T11:01:00Z</dcterms:modified>
</cp:coreProperties>
</file>