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8A319CF" w:rsidR="00EE2718" w:rsidRPr="00803069" w:rsidRDefault="00CE6DB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0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06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06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06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306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3069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27 апреля 2016 г. по делу № А56-18642/2016 конкурсным управляющим (ликвидатором) Акционерным Обществом Акционерный Коммерческий Банк «Банкирский Дом» (АО АКБ «Банкирский Дом»), адрес регистрации: 197046, г. Санкт-Петербург, ул. Малая Посадская, д. 16, литер</w:t>
      </w:r>
      <w:proofErr w:type="gramStart"/>
      <w:r w:rsidRPr="0080306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03069">
        <w:rPr>
          <w:rFonts w:ascii="Times New Roman" w:hAnsi="Times New Roman" w:cs="Times New Roman"/>
          <w:color w:val="000000"/>
          <w:sz w:val="24"/>
          <w:szCs w:val="24"/>
        </w:rPr>
        <w:t>, пом. 6Н, ИНН 7831001246, ОГРН 1027800011524)</w:t>
      </w:r>
      <w:r w:rsidR="00662676" w:rsidRPr="0080306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80306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803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0A01F30" w:rsidR="00EE2718" w:rsidRPr="0080306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03069"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03069"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-12</w:t>
      </w:r>
      <w:r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63B5789" w:rsidR="00EE2718" w:rsidRPr="0080306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03069"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-16</w:t>
      </w:r>
      <w:r w:rsidRPr="00803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06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3656958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(2 шт.) - 115,8 кв. м и 15,3 кв. м, адрес: г. Санкт-Петербург, ул. Малая Посадская, д. 16, литера</w:t>
      </w:r>
      <w:proofErr w:type="gram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F16F8">
        <w:rPr>
          <w:rFonts w:ascii="Times New Roman" w:hAnsi="Times New Roman" w:cs="Times New Roman"/>
          <w:color w:val="000000"/>
          <w:sz w:val="24"/>
          <w:szCs w:val="24"/>
        </w:rPr>
        <w:t>, неотделимые улучшения, кадастровые номера 78:07:0302501:2284, пом. 6Н, этаж 1, 78:07:0302501:2283, пом. 5Н, этаж 1, система видеонаблюдения, охранно-тревожная и пожарная сигнализация, пожарная сигнализация, кондиционеры (4 шт.), произведена самовольная перепланировка, наружные границы не изменены - 40 868 478,82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48739AC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2 - Сервер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E5-2609 2400/10M S2011SROLA*2/DDR3 8GB PC-10600ECC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*4/HDD500GB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Hitach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>*2/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Supe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- 138 135,60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BC5A1F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3 - Сервер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E5-2609* 2/SSMBD-9DRD-7LN4F/8G, межсетевой экран D-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Linr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DFL-86OE, г. Санкт-Петербург - 201 610,17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EDA1A8C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4 - Сервер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E3-1240V2/R1304RPOSHBN/4Gb*2/500Gb*4, г. Санкт-Петербург - 105 254,24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394B0B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5 - Сервер CPU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E5-2609 2400/10M S2011(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oem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)SROLA DDR3 8GB PC-10600 ECC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Red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w/TS KVR1333D3Q8R9S/8G, г. Санкт-Петербург - 143 220,34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00CB32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>Лот 6 - Сервер, г. Санкт-Петербург - 465 561,77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6803412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7 - Сервер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E5-2609* 2/SSSYS-6017R-N3RF4/16, г. Санкт-Петербург - 603 593,22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5AA0DC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8 - Сервер CPU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E5-2609 2400/10M S2011(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oem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)SROLA DDR3 8GB PC-10600 ECC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Red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w/TS KVR1333D3Q8R9S/8G, г. Санкт-Петербург - 143 220,34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D9D763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9 - Сервер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E5-2609 2400/10M S2011SROLA*2/DDR3 8GB PC-10600ECC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*4/HDD500GB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Hitach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>*2/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Supe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>, г. Санкт-Петербург - 138 135,59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28C509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10 - Сервер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E3-1240V2/R1304RPOSHBN/4Gb*2/500Gb*4, г. Санкт-Петербург - 105 254,23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91BBC77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Криптошлюз-ИнфоТеКС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HW1000, г. Санкт-Петербург - 101 694,91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81A0509" w14:textId="77777777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Криптошлюз-ИнфоТеКС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HW1001, г. Санкт-Петербург - 101 694,92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9400203" w14:textId="105CC19F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13 - Сортировщики банкнот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175F (8 шт.),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, г. Санкт-Петербург </w:t>
      </w:r>
      <w:r w:rsidR="00123D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A" w:rsidRPr="00123D7A">
        <w:rPr>
          <w:rFonts w:ascii="Times New Roman" w:hAnsi="Times New Roman" w:cs="Times New Roman"/>
          <w:color w:val="000000"/>
          <w:sz w:val="24"/>
          <w:szCs w:val="24"/>
        </w:rPr>
        <w:t>484</w:t>
      </w:r>
      <w:r w:rsidR="00123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A" w:rsidRPr="00123D7A">
        <w:rPr>
          <w:rFonts w:ascii="Times New Roman" w:hAnsi="Times New Roman" w:cs="Times New Roman"/>
          <w:color w:val="000000"/>
          <w:sz w:val="24"/>
          <w:szCs w:val="24"/>
        </w:rPr>
        <w:t>474,49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799FB78" w14:textId="7C81933C" w:rsidR="00BF16F8" w:rsidRPr="00BF16F8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Лот 14 - Счетчики банкнот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мультивалютный (3 шт.),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P624 (2 шт.),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175 </w:t>
      </w:r>
      <w:proofErr w:type="spellStart"/>
      <w:r w:rsidRPr="00BF16F8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мультивалютный, г. Санкт-Петербург </w:t>
      </w:r>
      <w:r w:rsidR="00123D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A" w:rsidRPr="00123D7A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="00123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A" w:rsidRPr="00123D7A">
        <w:rPr>
          <w:rFonts w:ascii="Times New Roman" w:hAnsi="Times New Roman" w:cs="Times New Roman"/>
          <w:color w:val="000000"/>
          <w:sz w:val="24"/>
          <w:szCs w:val="24"/>
        </w:rPr>
        <w:t>510,76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1ED875" w14:textId="77777777" w:rsidR="00123D7A" w:rsidRPr="00123D7A" w:rsidRDefault="00BF16F8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F8">
        <w:rPr>
          <w:rFonts w:ascii="Times New Roman" w:hAnsi="Times New Roman" w:cs="Times New Roman"/>
          <w:color w:val="000000"/>
          <w:sz w:val="24"/>
          <w:szCs w:val="24"/>
        </w:rPr>
        <w:t>Лот 15 - Мебель для архива, шкаф напольный серверный, шкаф напольный серверный 19", шкаф купе, г. Санкт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 </w:t>
      </w:r>
      <w:r w:rsidR="00123D7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A" w:rsidRPr="00123D7A"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123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A" w:rsidRPr="00123D7A">
        <w:rPr>
          <w:rFonts w:ascii="Times New Roman" w:hAnsi="Times New Roman" w:cs="Times New Roman"/>
          <w:color w:val="000000"/>
          <w:sz w:val="24"/>
          <w:szCs w:val="24"/>
        </w:rPr>
        <w:t>070,04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123D7A" w:rsidRPr="00123D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10F18E" w14:textId="73D30F33" w:rsidR="00BF16F8" w:rsidRPr="00803069" w:rsidRDefault="00123D7A" w:rsidP="00BF16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r w:rsidRPr="00123D7A">
        <w:rPr>
          <w:rFonts w:ascii="Times New Roman" w:hAnsi="Times New Roman" w:cs="Times New Roman"/>
          <w:color w:val="000000"/>
          <w:sz w:val="24"/>
          <w:szCs w:val="24"/>
        </w:rPr>
        <w:t>Банковское оборудование, видеонаблюдение и прочие ОС (13 поз.),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23D7A">
        <w:rPr>
          <w:rFonts w:ascii="Times New Roman" w:hAnsi="Times New Roman" w:cs="Times New Roman"/>
          <w:color w:val="000000"/>
          <w:sz w:val="24"/>
          <w:szCs w:val="24"/>
        </w:rPr>
        <w:t>831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D7A">
        <w:rPr>
          <w:rFonts w:ascii="Times New Roman" w:hAnsi="Times New Roman" w:cs="Times New Roman"/>
          <w:color w:val="000000"/>
          <w:sz w:val="24"/>
          <w:szCs w:val="24"/>
        </w:rPr>
        <w:t>731,56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BF16F8"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16F8"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16F8" w:rsidRPr="00BF16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AC13C9" w14:textId="77777777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46D9A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A46D9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46D9A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A46D9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46D9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6F830F3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46D9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46D9A" w:rsidRPr="00A46D9A">
        <w:t>5 (пять)</w:t>
      </w:r>
      <w:r w:rsidR="00003DFC" w:rsidRPr="00A46D9A">
        <w:t xml:space="preserve"> </w:t>
      </w:r>
      <w:r w:rsidRPr="00A46D9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C9E7E0E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D9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46D9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46D9A">
        <w:rPr>
          <w:rFonts w:ascii="Times New Roman CYR" w:hAnsi="Times New Roman CYR" w:cs="Times New Roman CYR"/>
          <w:color w:val="000000"/>
        </w:rPr>
        <w:t xml:space="preserve"> </w:t>
      </w:r>
      <w:r w:rsidR="00A46D9A" w:rsidRPr="00A46D9A">
        <w:rPr>
          <w:rFonts w:ascii="Times New Roman CYR" w:hAnsi="Times New Roman CYR" w:cs="Times New Roman CYR"/>
          <w:b/>
          <w:bCs/>
          <w:color w:val="000000"/>
        </w:rPr>
        <w:t>23</w:t>
      </w:r>
      <w:r w:rsidR="00735EAD" w:rsidRPr="00A46D9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A46D9A" w:rsidRPr="00A46D9A">
        <w:rPr>
          <w:rFonts w:ascii="Times New Roman CYR" w:hAnsi="Times New Roman CYR" w:cs="Times New Roman CYR"/>
          <w:b/>
          <w:bCs/>
          <w:color w:val="000000"/>
        </w:rPr>
        <w:t>декабря</w:t>
      </w:r>
      <w:r w:rsidR="00735EAD" w:rsidRPr="00A46D9A">
        <w:rPr>
          <w:rFonts w:ascii="Times New Roman CYR" w:hAnsi="Times New Roman CYR" w:cs="Times New Roman CYR"/>
          <w:color w:val="000000"/>
        </w:rPr>
        <w:t xml:space="preserve"> </w:t>
      </w:r>
      <w:r w:rsidR="00735EAD" w:rsidRPr="00A46D9A">
        <w:rPr>
          <w:b/>
        </w:rPr>
        <w:t>2019 г</w:t>
      </w:r>
      <w:r w:rsidRPr="00A46D9A">
        <w:rPr>
          <w:b/>
        </w:rPr>
        <w:t>.</w:t>
      </w:r>
      <w:r w:rsidRPr="00A46D9A">
        <w:t xml:space="preserve"> </w:t>
      </w:r>
      <w:r w:rsidRPr="00A46D9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46D9A">
        <w:rPr>
          <w:color w:val="000000"/>
        </w:rPr>
        <w:t xml:space="preserve">АО «Российский аукционный дом» по адресу: </w:t>
      </w:r>
      <w:hyperlink r:id="rId8" w:history="1">
        <w:r w:rsidRPr="00A46D9A">
          <w:rPr>
            <w:rStyle w:val="a4"/>
          </w:rPr>
          <w:t>http://lot-online.ru</w:t>
        </w:r>
      </w:hyperlink>
      <w:r w:rsidRPr="00A46D9A">
        <w:rPr>
          <w:color w:val="000000"/>
        </w:rPr>
        <w:t xml:space="preserve"> (далее – ЭТП)</w:t>
      </w:r>
      <w:r w:rsidRPr="00A46D9A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D9A">
        <w:rPr>
          <w:color w:val="000000"/>
        </w:rPr>
        <w:t>Время окончания Торгов:</w:t>
      </w:r>
    </w:p>
    <w:p w14:paraId="2D38F7B1" w14:textId="77777777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D9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D9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5A3BF4C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D9A">
        <w:rPr>
          <w:color w:val="000000"/>
        </w:rPr>
        <w:t>В случае</w:t>
      </w:r>
      <w:proofErr w:type="gramStart"/>
      <w:r w:rsidRPr="00A46D9A">
        <w:rPr>
          <w:color w:val="000000"/>
        </w:rPr>
        <w:t>,</w:t>
      </w:r>
      <w:proofErr w:type="gramEnd"/>
      <w:r w:rsidRPr="00A46D9A">
        <w:rPr>
          <w:color w:val="000000"/>
        </w:rPr>
        <w:t xml:space="preserve"> если по итогам Торгов, назначенных на </w:t>
      </w:r>
      <w:r w:rsidR="00A46D9A" w:rsidRPr="00A46D9A">
        <w:rPr>
          <w:color w:val="000000"/>
        </w:rPr>
        <w:t>23 декабря 2019</w:t>
      </w:r>
      <w:r w:rsidR="00735EAD" w:rsidRPr="00A46D9A">
        <w:rPr>
          <w:color w:val="000000"/>
        </w:rPr>
        <w:t xml:space="preserve"> г</w:t>
      </w:r>
      <w:r w:rsidRPr="00A46D9A">
        <w:rPr>
          <w:color w:val="000000"/>
        </w:rPr>
        <w:t xml:space="preserve">., лоты не реализованы, то в 14:00 часов по московскому времени </w:t>
      </w:r>
      <w:r w:rsidR="00A46D9A" w:rsidRPr="00A46D9A">
        <w:rPr>
          <w:b/>
          <w:bCs/>
          <w:color w:val="000000"/>
        </w:rPr>
        <w:t>18</w:t>
      </w:r>
      <w:r w:rsidR="00735EAD" w:rsidRPr="00A46D9A">
        <w:rPr>
          <w:b/>
          <w:bCs/>
          <w:color w:val="000000"/>
        </w:rPr>
        <w:t xml:space="preserve"> </w:t>
      </w:r>
      <w:r w:rsidR="00A46D9A" w:rsidRPr="00A46D9A">
        <w:rPr>
          <w:b/>
          <w:bCs/>
          <w:color w:val="000000"/>
        </w:rPr>
        <w:t>февраля</w:t>
      </w:r>
      <w:r w:rsidR="00735EAD" w:rsidRPr="00A46D9A">
        <w:rPr>
          <w:color w:val="000000"/>
        </w:rPr>
        <w:t xml:space="preserve"> </w:t>
      </w:r>
      <w:r w:rsidR="00735EAD" w:rsidRPr="00A46D9A">
        <w:rPr>
          <w:b/>
        </w:rPr>
        <w:t>20</w:t>
      </w:r>
      <w:r w:rsidR="00A46D9A" w:rsidRPr="00A46D9A">
        <w:rPr>
          <w:b/>
        </w:rPr>
        <w:t>20</w:t>
      </w:r>
      <w:r w:rsidR="00735EAD" w:rsidRPr="00A46D9A">
        <w:rPr>
          <w:b/>
        </w:rPr>
        <w:t xml:space="preserve"> г</w:t>
      </w:r>
      <w:r w:rsidRPr="00A46D9A">
        <w:rPr>
          <w:b/>
        </w:rPr>
        <w:t>.</w:t>
      </w:r>
      <w:r w:rsidRPr="00A46D9A">
        <w:t xml:space="preserve"> </w:t>
      </w:r>
      <w:r w:rsidRPr="00A46D9A">
        <w:rPr>
          <w:color w:val="000000"/>
        </w:rPr>
        <w:t>на ЭТП</w:t>
      </w:r>
      <w:r w:rsidRPr="00A46D9A">
        <w:t xml:space="preserve"> </w:t>
      </w:r>
      <w:r w:rsidRPr="00A46D9A">
        <w:rPr>
          <w:color w:val="000000"/>
        </w:rPr>
        <w:t>будут проведены</w:t>
      </w:r>
      <w:r w:rsidRPr="00A46D9A">
        <w:rPr>
          <w:b/>
          <w:bCs/>
          <w:color w:val="000000"/>
        </w:rPr>
        <w:t xml:space="preserve"> повторные Торги </w:t>
      </w:r>
      <w:r w:rsidRPr="00A46D9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6D9A">
        <w:rPr>
          <w:color w:val="000000"/>
        </w:rPr>
        <w:t>Оператор ЭТП (далее – Оператор) обеспечивает проведение Торгов.</w:t>
      </w:r>
    </w:p>
    <w:p w14:paraId="1E345989" w14:textId="0F8E5329" w:rsidR="00662676" w:rsidRPr="00A46D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46D9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46D9A">
        <w:rPr>
          <w:color w:val="000000"/>
        </w:rPr>
        <w:t>первых Торгах начинается в 00:00</w:t>
      </w:r>
      <w:r w:rsidRPr="00A46D9A">
        <w:rPr>
          <w:color w:val="000000"/>
        </w:rPr>
        <w:t xml:space="preserve"> часов по московскому времени </w:t>
      </w:r>
      <w:r w:rsidR="00A46D9A" w:rsidRPr="00A46D9A">
        <w:rPr>
          <w:color w:val="000000"/>
        </w:rPr>
        <w:t>12</w:t>
      </w:r>
      <w:r w:rsidR="00735EAD" w:rsidRPr="00A46D9A">
        <w:rPr>
          <w:color w:val="000000"/>
        </w:rPr>
        <w:t xml:space="preserve"> </w:t>
      </w:r>
      <w:r w:rsidR="00A46D9A" w:rsidRPr="00A46D9A">
        <w:rPr>
          <w:color w:val="000000"/>
        </w:rPr>
        <w:t>ноября</w:t>
      </w:r>
      <w:r w:rsidR="00735EAD" w:rsidRPr="00A46D9A">
        <w:rPr>
          <w:color w:val="000000"/>
        </w:rPr>
        <w:t xml:space="preserve"> </w:t>
      </w:r>
      <w:r w:rsidRPr="00A46D9A">
        <w:t>201</w:t>
      </w:r>
      <w:r w:rsidR="00735EAD" w:rsidRPr="00A46D9A">
        <w:t>9</w:t>
      </w:r>
      <w:r w:rsidRPr="00A46D9A">
        <w:t xml:space="preserve"> г.</w:t>
      </w:r>
      <w:r w:rsidRPr="00A46D9A">
        <w:rPr>
          <w:color w:val="000000"/>
        </w:rPr>
        <w:t>, а на участие в пов</w:t>
      </w:r>
      <w:r w:rsidR="00F104BD" w:rsidRPr="00A46D9A">
        <w:rPr>
          <w:color w:val="000000"/>
        </w:rPr>
        <w:t>торных Торгах начинается в 00:00</w:t>
      </w:r>
      <w:r w:rsidRPr="00A46D9A">
        <w:rPr>
          <w:color w:val="000000"/>
        </w:rPr>
        <w:t xml:space="preserve"> часов по московскому времени </w:t>
      </w:r>
      <w:r w:rsidR="00A46D9A" w:rsidRPr="00A46D9A">
        <w:rPr>
          <w:color w:val="000000"/>
        </w:rPr>
        <w:t>09</w:t>
      </w:r>
      <w:r w:rsidR="00735EAD" w:rsidRPr="00A46D9A">
        <w:rPr>
          <w:color w:val="000000"/>
        </w:rPr>
        <w:t xml:space="preserve"> </w:t>
      </w:r>
      <w:r w:rsidR="00A46D9A" w:rsidRPr="00A46D9A">
        <w:rPr>
          <w:color w:val="000000"/>
        </w:rPr>
        <w:t>января</w:t>
      </w:r>
      <w:r w:rsidR="00735EAD" w:rsidRPr="00A46D9A">
        <w:rPr>
          <w:color w:val="000000"/>
        </w:rPr>
        <w:t xml:space="preserve"> </w:t>
      </w:r>
      <w:r w:rsidR="00735EAD" w:rsidRPr="00A46D9A">
        <w:t>20</w:t>
      </w:r>
      <w:r w:rsidR="00A46D9A" w:rsidRPr="00A46D9A">
        <w:t>20</w:t>
      </w:r>
      <w:r w:rsidR="00735EAD" w:rsidRPr="00A46D9A">
        <w:t xml:space="preserve"> г</w:t>
      </w:r>
      <w:r w:rsidRPr="00A46D9A">
        <w:t>.</w:t>
      </w:r>
      <w:r w:rsidRPr="00A46D9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46D9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139A20DB" w:rsidR="00EE2718" w:rsidRPr="00A46D9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6D9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46D9A">
        <w:rPr>
          <w:b/>
          <w:color w:val="000000"/>
        </w:rPr>
        <w:t xml:space="preserve"> лот</w:t>
      </w:r>
      <w:r w:rsidR="00A46D9A" w:rsidRPr="00A46D9A">
        <w:rPr>
          <w:b/>
          <w:color w:val="000000"/>
        </w:rPr>
        <w:t>ы</w:t>
      </w:r>
      <w:r w:rsidR="000067AA" w:rsidRPr="00A46D9A">
        <w:rPr>
          <w:b/>
          <w:color w:val="000000"/>
        </w:rPr>
        <w:t xml:space="preserve"> 1</w:t>
      </w:r>
      <w:r w:rsidR="00A46D9A" w:rsidRPr="00A46D9A">
        <w:rPr>
          <w:b/>
          <w:color w:val="000000"/>
        </w:rPr>
        <w:t>-12</w:t>
      </w:r>
      <w:r w:rsidRPr="00A46D9A">
        <w:rPr>
          <w:color w:val="000000"/>
        </w:rPr>
        <w:t>, не реализованны</w:t>
      </w:r>
      <w:r w:rsidR="003E5E91">
        <w:rPr>
          <w:color w:val="000000"/>
        </w:rPr>
        <w:t>е</w:t>
      </w:r>
      <w:r w:rsidRPr="00A46D9A">
        <w:rPr>
          <w:color w:val="000000"/>
        </w:rPr>
        <w:t xml:space="preserve"> на повторных Торгах, а также</w:t>
      </w:r>
      <w:r w:rsidR="000067AA" w:rsidRPr="00A46D9A">
        <w:rPr>
          <w:b/>
          <w:color w:val="000000"/>
        </w:rPr>
        <w:t xml:space="preserve"> лот</w:t>
      </w:r>
      <w:r w:rsidR="00A46D9A" w:rsidRPr="00A46D9A">
        <w:rPr>
          <w:b/>
          <w:color w:val="000000"/>
        </w:rPr>
        <w:t>ы 13-16</w:t>
      </w:r>
      <w:r w:rsidRPr="00A46D9A">
        <w:rPr>
          <w:color w:val="000000"/>
        </w:rPr>
        <w:t>, выставляются на Торги ППП.</w:t>
      </w:r>
    </w:p>
    <w:p w14:paraId="2BD8AE9C" w14:textId="77777777" w:rsidR="00EE2718" w:rsidRPr="00A46D9A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6D9A">
        <w:rPr>
          <w:b/>
          <w:bCs/>
          <w:color w:val="000000"/>
        </w:rPr>
        <w:t>Торги ППП</w:t>
      </w:r>
      <w:r w:rsidRPr="00A46D9A">
        <w:rPr>
          <w:color w:val="000000"/>
          <w:shd w:val="clear" w:color="auto" w:fill="FFFFFF"/>
        </w:rPr>
        <w:t xml:space="preserve"> будут проведены на ЭТП</w:t>
      </w:r>
      <w:r w:rsidR="00EE2718" w:rsidRPr="00A46D9A">
        <w:rPr>
          <w:color w:val="000000"/>
          <w:shd w:val="clear" w:color="auto" w:fill="FFFFFF"/>
        </w:rPr>
        <w:t>:</w:t>
      </w:r>
    </w:p>
    <w:p w14:paraId="32AF4EF2" w14:textId="1F3665A8" w:rsidR="00EE2718" w:rsidRPr="00A46D9A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6D9A">
        <w:rPr>
          <w:b/>
          <w:bCs/>
          <w:color w:val="000000"/>
        </w:rPr>
        <w:t>по лот</w:t>
      </w:r>
      <w:r w:rsidR="00735EAD" w:rsidRPr="00A46D9A">
        <w:rPr>
          <w:b/>
          <w:bCs/>
          <w:color w:val="000000"/>
        </w:rPr>
        <w:t>у</w:t>
      </w:r>
      <w:r w:rsidRPr="00A46D9A">
        <w:rPr>
          <w:b/>
          <w:bCs/>
          <w:color w:val="000000"/>
        </w:rPr>
        <w:t xml:space="preserve"> </w:t>
      </w:r>
      <w:r w:rsidR="00735EAD" w:rsidRPr="00A46D9A">
        <w:rPr>
          <w:b/>
          <w:bCs/>
          <w:color w:val="000000"/>
        </w:rPr>
        <w:t>1</w:t>
      </w:r>
      <w:r w:rsidRPr="00A46D9A">
        <w:rPr>
          <w:b/>
          <w:bCs/>
          <w:color w:val="000000"/>
        </w:rPr>
        <w:t xml:space="preserve"> - с </w:t>
      </w:r>
      <w:r w:rsidR="00A46D9A" w:rsidRPr="00A46D9A">
        <w:rPr>
          <w:b/>
          <w:bCs/>
          <w:color w:val="000000"/>
        </w:rPr>
        <w:t>25</w:t>
      </w:r>
      <w:r w:rsidR="00C035F0" w:rsidRPr="00A46D9A">
        <w:rPr>
          <w:b/>
          <w:bCs/>
          <w:color w:val="000000"/>
        </w:rPr>
        <w:t xml:space="preserve"> </w:t>
      </w:r>
      <w:r w:rsidR="00A46D9A" w:rsidRPr="00A46D9A">
        <w:rPr>
          <w:b/>
          <w:bCs/>
          <w:color w:val="000000"/>
        </w:rPr>
        <w:t>февраля</w:t>
      </w:r>
      <w:r w:rsidRPr="00A46D9A">
        <w:rPr>
          <w:b/>
          <w:bCs/>
          <w:color w:val="000000"/>
        </w:rPr>
        <w:t xml:space="preserve"> </w:t>
      </w:r>
      <w:r w:rsidR="00735EAD" w:rsidRPr="00A46D9A">
        <w:rPr>
          <w:b/>
          <w:bCs/>
          <w:color w:val="000000"/>
        </w:rPr>
        <w:t>20</w:t>
      </w:r>
      <w:r w:rsidR="00A46D9A" w:rsidRPr="00A46D9A">
        <w:rPr>
          <w:b/>
          <w:bCs/>
          <w:color w:val="000000"/>
        </w:rPr>
        <w:t>20</w:t>
      </w:r>
      <w:r w:rsidR="00735EAD" w:rsidRPr="00A46D9A">
        <w:rPr>
          <w:b/>
          <w:bCs/>
          <w:color w:val="000000"/>
        </w:rPr>
        <w:t xml:space="preserve"> г</w:t>
      </w:r>
      <w:r w:rsidR="00EE2718" w:rsidRPr="00A46D9A">
        <w:rPr>
          <w:b/>
          <w:bCs/>
          <w:color w:val="000000"/>
        </w:rPr>
        <w:t xml:space="preserve">. по </w:t>
      </w:r>
      <w:r w:rsidR="00C035F0" w:rsidRPr="00A46D9A">
        <w:rPr>
          <w:b/>
          <w:bCs/>
          <w:color w:val="000000"/>
        </w:rPr>
        <w:t xml:space="preserve">31 </w:t>
      </w:r>
      <w:r w:rsidR="003E5E91">
        <w:rPr>
          <w:b/>
          <w:bCs/>
          <w:color w:val="000000"/>
        </w:rPr>
        <w:t>мая</w:t>
      </w:r>
      <w:r w:rsidR="00EE2718" w:rsidRPr="00A46D9A">
        <w:rPr>
          <w:b/>
          <w:bCs/>
          <w:color w:val="000000"/>
        </w:rPr>
        <w:t xml:space="preserve"> </w:t>
      </w:r>
      <w:r w:rsidR="00735EAD" w:rsidRPr="00A46D9A">
        <w:rPr>
          <w:b/>
          <w:bCs/>
          <w:color w:val="000000"/>
        </w:rPr>
        <w:t>20</w:t>
      </w:r>
      <w:r w:rsidR="00A46D9A" w:rsidRPr="00A46D9A">
        <w:rPr>
          <w:b/>
          <w:bCs/>
          <w:color w:val="000000"/>
        </w:rPr>
        <w:t>20</w:t>
      </w:r>
      <w:r w:rsidR="00735EAD" w:rsidRPr="00A46D9A">
        <w:rPr>
          <w:b/>
          <w:bCs/>
          <w:color w:val="000000"/>
        </w:rPr>
        <w:t xml:space="preserve"> г</w:t>
      </w:r>
      <w:r w:rsidR="00EE2718" w:rsidRPr="00A46D9A">
        <w:rPr>
          <w:b/>
          <w:bCs/>
          <w:color w:val="000000"/>
        </w:rPr>
        <w:t>.;</w:t>
      </w:r>
    </w:p>
    <w:p w14:paraId="0A745D34" w14:textId="137FF23D" w:rsidR="00EE2718" w:rsidRPr="00A46D9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46D9A">
        <w:rPr>
          <w:b/>
          <w:bCs/>
          <w:color w:val="000000"/>
        </w:rPr>
        <w:t>по лот</w:t>
      </w:r>
      <w:r w:rsidR="00C035F0" w:rsidRPr="00A46D9A">
        <w:rPr>
          <w:b/>
          <w:bCs/>
          <w:color w:val="000000"/>
        </w:rPr>
        <w:t>у 2</w:t>
      </w:r>
      <w:r w:rsidRPr="00A46D9A">
        <w:rPr>
          <w:b/>
          <w:bCs/>
          <w:color w:val="000000"/>
        </w:rPr>
        <w:t xml:space="preserve"> </w:t>
      </w:r>
      <w:r w:rsidR="0012563C">
        <w:rPr>
          <w:b/>
          <w:bCs/>
          <w:color w:val="000000"/>
        </w:rPr>
        <w:t xml:space="preserve">-16 </w:t>
      </w:r>
      <w:bookmarkStart w:id="0" w:name="_GoBack"/>
      <w:bookmarkEnd w:id="0"/>
      <w:r w:rsidRPr="00A46D9A">
        <w:rPr>
          <w:b/>
          <w:bCs/>
          <w:color w:val="000000"/>
        </w:rPr>
        <w:t xml:space="preserve">- с </w:t>
      </w:r>
      <w:r w:rsidR="00A46D9A" w:rsidRPr="00A46D9A">
        <w:rPr>
          <w:b/>
          <w:bCs/>
          <w:color w:val="000000"/>
        </w:rPr>
        <w:t>25 февраля 2020</w:t>
      </w:r>
      <w:r w:rsidR="00735EAD" w:rsidRPr="00A46D9A">
        <w:rPr>
          <w:b/>
          <w:bCs/>
          <w:color w:val="000000"/>
        </w:rPr>
        <w:t xml:space="preserve"> г</w:t>
      </w:r>
      <w:r w:rsidRPr="00A46D9A">
        <w:rPr>
          <w:b/>
          <w:bCs/>
          <w:color w:val="000000"/>
        </w:rPr>
        <w:t xml:space="preserve">. по </w:t>
      </w:r>
      <w:r w:rsidR="00A46D9A" w:rsidRPr="00A46D9A">
        <w:rPr>
          <w:b/>
          <w:bCs/>
          <w:color w:val="000000"/>
        </w:rPr>
        <w:t>02</w:t>
      </w:r>
      <w:r w:rsidR="00C035F0" w:rsidRPr="00A46D9A">
        <w:rPr>
          <w:b/>
          <w:bCs/>
          <w:color w:val="000000"/>
        </w:rPr>
        <w:t xml:space="preserve"> </w:t>
      </w:r>
      <w:r w:rsidR="00A46D9A" w:rsidRPr="00A46D9A">
        <w:rPr>
          <w:b/>
          <w:bCs/>
          <w:color w:val="000000"/>
        </w:rPr>
        <w:t>августа</w:t>
      </w:r>
      <w:r w:rsidRPr="00A46D9A">
        <w:rPr>
          <w:b/>
          <w:bCs/>
          <w:color w:val="000000"/>
        </w:rPr>
        <w:t xml:space="preserve"> </w:t>
      </w:r>
      <w:r w:rsidR="00735EAD" w:rsidRPr="00A46D9A">
        <w:rPr>
          <w:b/>
          <w:bCs/>
          <w:color w:val="000000"/>
        </w:rPr>
        <w:t>20</w:t>
      </w:r>
      <w:r w:rsidR="00A46D9A" w:rsidRPr="00A46D9A">
        <w:rPr>
          <w:b/>
          <w:bCs/>
          <w:color w:val="000000"/>
        </w:rPr>
        <w:t>20</w:t>
      </w:r>
      <w:r w:rsidR="00735EAD" w:rsidRPr="00A46D9A">
        <w:rPr>
          <w:b/>
          <w:bCs/>
          <w:color w:val="000000"/>
        </w:rPr>
        <w:t xml:space="preserve"> г</w:t>
      </w:r>
      <w:r w:rsidRPr="00A46D9A">
        <w:rPr>
          <w:b/>
          <w:bCs/>
          <w:color w:val="000000"/>
        </w:rPr>
        <w:t>.</w:t>
      </w:r>
    </w:p>
    <w:p w14:paraId="2D284BB7" w14:textId="0C4B0DA7" w:rsidR="00EE2718" w:rsidRPr="00A46D9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46D9A">
        <w:rPr>
          <w:color w:val="000000"/>
        </w:rPr>
        <w:t>Заявки на участие в Торгах ППП принимаются Оператором, начиная с 00:</w:t>
      </w:r>
      <w:r w:rsidR="00F104BD" w:rsidRPr="00A46D9A">
        <w:rPr>
          <w:color w:val="000000"/>
        </w:rPr>
        <w:t>00</w:t>
      </w:r>
      <w:r w:rsidRPr="00A46D9A">
        <w:rPr>
          <w:color w:val="000000"/>
        </w:rPr>
        <w:t xml:space="preserve"> часов по московскому времени </w:t>
      </w:r>
      <w:r w:rsidR="00A46D9A" w:rsidRPr="00A46D9A">
        <w:rPr>
          <w:color w:val="000000"/>
        </w:rPr>
        <w:t>25 февраля 2020</w:t>
      </w:r>
      <w:r w:rsidR="00735EAD" w:rsidRPr="00A46D9A">
        <w:rPr>
          <w:color w:val="000000"/>
        </w:rPr>
        <w:t xml:space="preserve"> г</w:t>
      </w:r>
      <w:r w:rsidRPr="00A46D9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B84C7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4C7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B84C7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4C73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B84C7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4C73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B84C7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4C73">
        <w:rPr>
          <w:b/>
          <w:color w:val="000000"/>
        </w:rPr>
        <w:t>Для лот</w:t>
      </w:r>
      <w:r w:rsidR="00C035F0" w:rsidRPr="00B84C73">
        <w:rPr>
          <w:b/>
          <w:color w:val="000000"/>
        </w:rPr>
        <w:t>а 1</w:t>
      </w:r>
      <w:r w:rsidRPr="00B84C73">
        <w:rPr>
          <w:b/>
          <w:color w:val="000000"/>
        </w:rPr>
        <w:t>:</w:t>
      </w:r>
    </w:p>
    <w:p w14:paraId="7257726D" w14:textId="1763EA42" w:rsidR="00A46D9A" w:rsidRPr="00B84C73" w:rsidRDefault="00A46D9A" w:rsidP="00A4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25 февраля 2020 г. по 12 апреля 2020 г. - в размере начальной цены продажи лота;</w:t>
      </w:r>
    </w:p>
    <w:p w14:paraId="1FCDA1E8" w14:textId="2DB69249" w:rsidR="00A46D9A" w:rsidRPr="00B84C73" w:rsidRDefault="00A46D9A" w:rsidP="00A4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13 апреля 2020 г. по 19 апреля 2020 г. - в размере 92,50% от начальной цены продажи лота;</w:t>
      </w:r>
    </w:p>
    <w:p w14:paraId="2EC900BF" w14:textId="72D2DD86" w:rsidR="00A46D9A" w:rsidRPr="00B84C73" w:rsidRDefault="00A46D9A" w:rsidP="00A4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 xml:space="preserve">с 20 апреля 2020 г. по 26 апреля 2020 г. - в размере 85,00% от начальной цены продажи </w:t>
      </w:r>
      <w:r w:rsidR="00C34FE3" w:rsidRPr="00B84C73">
        <w:rPr>
          <w:color w:val="000000"/>
        </w:rPr>
        <w:t>лота</w:t>
      </w:r>
      <w:r w:rsidRPr="00B84C73">
        <w:rPr>
          <w:color w:val="000000"/>
        </w:rPr>
        <w:t>;</w:t>
      </w:r>
    </w:p>
    <w:p w14:paraId="702E7374" w14:textId="3F0DB96B" w:rsidR="00A46D9A" w:rsidRPr="00B84C73" w:rsidRDefault="00A46D9A" w:rsidP="00A4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 xml:space="preserve">с 27 апреля 2020 г. по 03 мая 2020 г. - в размере 77,50% от начальной цены продажи </w:t>
      </w:r>
      <w:r w:rsidR="00C34FE3" w:rsidRPr="00B84C73">
        <w:rPr>
          <w:color w:val="000000"/>
        </w:rPr>
        <w:t>лота</w:t>
      </w:r>
      <w:r w:rsidRPr="00B84C73">
        <w:rPr>
          <w:color w:val="000000"/>
        </w:rPr>
        <w:t>;</w:t>
      </w:r>
    </w:p>
    <w:p w14:paraId="411021B3" w14:textId="3438968D" w:rsidR="00A46D9A" w:rsidRPr="00B84C73" w:rsidRDefault="00A46D9A" w:rsidP="00A4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 xml:space="preserve">с 04 мая 2020 г. по 17 мая 2020 г. - в размере 70,00% от начальной цены продажи </w:t>
      </w:r>
      <w:r w:rsidR="00C34FE3" w:rsidRPr="00B84C73">
        <w:rPr>
          <w:color w:val="000000"/>
        </w:rPr>
        <w:t>лота</w:t>
      </w:r>
      <w:r w:rsidRPr="00B84C73">
        <w:rPr>
          <w:color w:val="000000"/>
        </w:rPr>
        <w:t>;</w:t>
      </w:r>
    </w:p>
    <w:p w14:paraId="22E9B3E9" w14:textId="73F8E7A8" w:rsidR="00A46D9A" w:rsidRPr="00B84C73" w:rsidRDefault="00A46D9A" w:rsidP="00A4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lastRenderedPageBreak/>
        <w:t xml:space="preserve">с 18 мая 2020 г. по 24 мая 2020 г. - в размере 62,50% от начальной цены продажи </w:t>
      </w:r>
      <w:r w:rsidR="00C34FE3" w:rsidRPr="00B84C73">
        <w:rPr>
          <w:color w:val="000000"/>
        </w:rPr>
        <w:t>лота</w:t>
      </w:r>
      <w:r w:rsidRPr="00B84C73">
        <w:rPr>
          <w:color w:val="000000"/>
        </w:rPr>
        <w:t>;</w:t>
      </w:r>
    </w:p>
    <w:p w14:paraId="350F1023" w14:textId="46B9DC6A" w:rsidR="00C035F0" w:rsidRPr="00B84C73" w:rsidRDefault="00A46D9A" w:rsidP="00A46D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4C73">
        <w:rPr>
          <w:color w:val="000000"/>
        </w:rPr>
        <w:t xml:space="preserve">с 25 мая 2020 г. по 31 мая 2020 г. - в размере 55,00% от начальной цены продажи </w:t>
      </w:r>
      <w:r w:rsidR="00C34FE3" w:rsidRPr="00B84C73">
        <w:rPr>
          <w:color w:val="000000"/>
        </w:rPr>
        <w:t>лота</w:t>
      </w:r>
      <w:r w:rsidR="00C035F0" w:rsidRPr="00B84C73">
        <w:rPr>
          <w:color w:val="000000"/>
        </w:rPr>
        <w:t>.</w:t>
      </w:r>
    </w:p>
    <w:p w14:paraId="1DEAE197" w14:textId="2936C733" w:rsidR="00EE2718" w:rsidRPr="00B84C73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4C73">
        <w:rPr>
          <w:b/>
          <w:color w:val="000000"/>
        </w:rPr>
        <w:t>Для лот</w:t>
      </w:r>
      <w:r w:rsidR="00C34FE3" w:rsidRPr="00B84C73">
        <w:rPr>
          <w:b/>
          <w:color w:val="000000"/>
        </w:rPr>
        <w:t>ов</w:t>
      </w:r>
      <w:r w:rsidR="00C035F0" w:rsidRPr="00B84C73">
        <w:rPr>
          <w:b/>
          <w:color w:val="000000"/>
        </w:rPr>
        <w:t xml:space="preserve"> 2</w:t>
      </w:r>
      <w:r w:rsidR="00C34FE3" w:rsidRPr="00B84C73">
        <w:rPr>
          <w:b/>
          <w:color w:val="000000"/>
        </w:rPr>
        <w:t>-1</w:t>
      </w:r>
      <w:r w:rsidR="009F0CCA" w:rsidRPr="00B84C73">
        <w:rPr>
          <w:b/>
          <w:color w:val="000000"/>
        </w:rPr>
        <w:t>2</w:t>
      </w:r>
      <w:r w:rsidRPr="00B84C73">
        <w:rPr>
          <w:b/>
          <w:color w:val="000000"/>
        </w:rPr>
        <w:t>:</w:t>
      </w:r>
    </w:p>
    <w:p w14:paraId="7914EF10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25 февраля 2020 г. по 12 апреля 2020 г. - в размере начальной цены продажи лотов;</w:t>
      </w:r>
    </w:p>
    <w:p w14:paraId="332423A9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13 апреля 2020 г. по 19 апреля 2020 г. - в размере 93,55% от начальной цены продажи лотов;</w:t>
      </w:r>
    </w:p>
    <w:p w14:paraId="0C78E523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20 апреля 2020 г. по 26 апреля 2020 г. - в размере 87,10% от начальной цены продажи лотов;</w:t>
      </w:r>
    </w:p>
    <w:p w14:paraId="14FB21EB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27 апреля 2020 г. по 03 мая 2020 г. - в размере 80,65% от начальной цены продажи лотов;</w:t>
      </w:r>
    </w:p>
    <w:p w14:paraId="015102AD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04 мая 2020 г. по 17 мая 2020 г. - в размере 74,20% от начальной цены продажи лотов;</w:t>
      </w:r>
    </w:p>
    <w:p w14:paraId="1BE05335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18 мая 2020 г. по 24 мая 2020 г. - в размере 67,75% от начальной цены продажи лотов;</w:t>
      </w:r>
    </w:p>
    <w:p w14:paraId="07E4E01D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25 мая 2020 г. по 31 мая 2020 г. - в размере 61,30% от начальной цены продажи лотов;</w:t>
      </w:r>
    </w:p>
    <w:p w14:paraId="72767EED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01 июня 2020 г. по 07 июня 2020 г. - в размере 54,85% от начальной цены продажи лотов;</w:t>
      </w:r>
    </w:p>
    <w:p w14:paraId="46F0501B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08 июня 2020 г. по 14 июня 2020 г. - в размере 48,40% от начальной цены продажи лотов;</w:t>
      </w:r>
    </w:p>
    <w:p w14:paraId="0C3E03BD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15 июня 2020 г. по 21 июня 2020 г. - в размере 41,95% от начальной цены продажи лотов;</w:t>
      </w:r>
    </w:p>
    <w:p w14:paraId="42221AAA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22 июня 2020 г. по 28 июня 2020 г. - в размере 35,50% от начальной цены продажи лотов;</w:t>
      </w:r>
    </w:p>
    <w:p w14:paraId="3165BDA8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29 июня 2020 г. по 05 июля 2020 г. - в размере 29,05% от начальной цены продажи лотов;</w:t>
      </w:r>
    </w:p>
    <w:p w14:paraId="27299DF7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06 июля 2020 г. по 12 июля 2020 г. - в размере 22,60% от начальной цены продажи лотов;</w:t>
      </w:r>
    </w:p>
    <w:p w14:paraId="029DCE99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13 июля 2020 г. по 19 июля 2020 г. - в размере 16,15% от начальной цены продажи лотов;</w:t>
      </w:r>
    </w:p>
    <w:p w14:paraId="7B0B6A18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20 июля 2020 г. по 26 июля 2020 г. - в размере 9,70% от начальной цены продажи лотов;</w:t>
      </w:r>
    </w:p>
    <w:p w14:paraId="63FE1A09" w14:textId="50A78C30" w:rsidR="00C035F0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27 июля 2020 г. по 02 августа 2020 г. - в размере 3,25% от начальной цены продажи лотов</w:t>
      </w:r>
      <w:r w:rsidR="00C035F0" w:rsidRPr="00B84C73">
        <w:rPr>
          <w:color w:val="000000"/>
        </w:rPr>
        <w:t>.</w:t>
      </w:r>
    </w:p>
    <w:p w14:paraId="11A12BF4" w14:textId="2BE14C86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4C73">
        <w:rPr>
          <w:b/>
          <w:color w:val="000000"/>
        </w:rPr>
        <w:t>Для лотов 13-16:</w:t>
      </w:r>
    </w:p>
    <w:p w14:paraId="3C106CA8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25 февраля 2020 г. по 12 апреля 2020 г. - в размере начальной цены продажи лотов;</w:t>
      </w:r>
    </w:p>
    <w:p w14:paraId="5D2541E5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13 апреля 2020 г. по 19 апреля 2020 г. - в размере 93,50% от начальной цены продажи лотов;</w:t>
      </w:r>
    </w:p>
    <w:p w14:paraId="795DD85D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20 апреля 2020 г. по 26 апреля 2020 г. - в размере 87,00% от начальной цены продажи лотов;</w:t>
      </w:r>
    </w:p>
    <w:p w14:paraId="20425063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27 апреля 2020 г. по 03 мая 2020 г. - в размере 80,50% от начальной цены продажи лотов;</w:t>
      </w:r>
    </w:p>
    <w:p w14:paraId="2B12AF52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04 мая 2020 г. по 17 мая 2020 г. - в размере 74,00% от начальной цены продажи лотов;</w:t>
      </w:r>
    </w:p>
    <w:p w14:paraId="06DCAFF7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18 мая 2020 г. по 24 мая 2020 г. - в размере 67,50% от начальной цены продажи лотов;</w:t>
      </w:r>
    </w:p>
    <w:p w14:paraId="5B573BAB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25 мая 2020 г. по 31 мая 2020 г. - в размере 61,00% от начальной цены продажи лотов;</w:t>
      </w:r>
    </w:p>
    <w:p w14:paraId="3C98FE04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01 июня 2020 г. по 07 июня 2020 г. - в размере 54,50% от начальной цены продажи лотов;</w:t>
      </w:r>
    </w:p>
    <w:p w14:paraId="5455B2B3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lastRenderedPageBreak/>
        <w:t>с 08 июня 2020 г. по 14 июня 2020 г. - в размере 48,00% от начальной цены продажи лотов;</w:t>
      </w:r>
    </w:p>
    <w:p w14:paraId="76B54F4C" w14:textId="77777777" w:rsidR="009F0CCA" w:rsidRPr="00B84C73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15 июня 2020 г. по 21 июня 2020 г. - в размере 41,50% от начальной цены продажи лотов;</w:t>
      </w:r>
    </w:p>
    <w:p w14:paraId="24B00162" w14:textId="77777777" w:rsidR="009F0CCA" w:rsidRPr="009F0CCA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84C73">
        <w:rPr>
          <w:color w:val="000000"/>
        </w:rPr>
        <w:t>с 22 июня 2020 г. по 28 июня 2020</w:t>
      </w:r>
      <w:r w:rsidRPr="009F0CCA">
        <w:rPr>
          <w:color w:val="000000"/>
        </w:rPr>
        <w:t xml:space="preserve"> г. - в размере 35,00% от начальной цены продажи лотов;</w:t>
      </w:r>
    </w:p>
    <w:p w14:paraId="0F31E04D" w14:textId="77777777" w:rsidR="009F0CCA" w:rsidRPr="009F0CCA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0CCA">
        <w:rPr>
          <w:color w:val="000000"/>
        </w:rPr>
        <w:t>с 29 июня 2020 г. по 05 июля 2020 г. - в размере 28,50% от начальной цены продажи лотов;</w:t>
      </w:r>
    </w:p>
    <w:p w14:paraId="07769955" w14:textId="77777777" w:rsidR="009F0CCA" w:rsidRPr="009F0CCA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0CCA">
        <w:rPr>
          <w:color w:val="000000"/>
        </w:rPr>
        <w:t>с 06 июля 2020 г. по 12 июля 2020 г. - в размере 22,00% от начальной цены продажи лотов;</w:t>
      </w:r>
    </w:p>
    <w:p w14:paraId="6BE4FD8F" w14:textId="77777777" w:rsidR="009F0CCA" w:rsidRPr="009F0CCA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0CCA">
        <w:rPr>
          <w:color w:val="000000"/>
        </w:rPr>
        <w:t>с 13 июля 2020 г. по 19 июля 2020 г. - в размере 15,50% от начальной цены продажи лотов;</w:t>
      </w:r>
    </w:p>
    <w:p w14:paraId="4AE0532E" w14:textId="77777777" w:rsidR="009F0CCA" w:rsidRPr="009F0CCA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F0CCA">
        <w:rPr>
          <w:color w:val="000000"/>
        </w:rPr>
        <w:t>с 20 июля 2020 г. по 26 июля 2020 г. - в размере 9,00% от начальной цены продажи лотов;</w:t>
      </w:r>
    </w:p>
    <w:p w14:paraId="3471ED16" w14:textId="22A51CCF" w:rsidR="009F0CCA" w:rsidRPr="00CE6DB5" w:rsidRDefault="009F0CCA" w:rsidP="009F0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9F0CCA">
        <w:rPr>
          <w:color w:val="000000"/>
        </w:rPr>
        <w:t xml:space="preserve">с 27 июля 2020 г. по 02 августа 2020 г. - в размере 2,50%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9F0CCA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CC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F0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CC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F0CC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9F0CCA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9F0CC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9F0CC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9F0CC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F0CC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9F0C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9F0CC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9F0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9F0CC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CC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0C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0CC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F0CC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F0CC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</w:t>
      </w:r>
      <w:r w:rsidRPr="009F0CC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9F0CC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0CC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9F0CC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9F0CC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9F0CC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</w:t>
      </w:r>
      <w:r w:rsidRPr="009F0C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F0CC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F0C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F0CC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060BDF15" w:rsidR="00003DFC" w:rsidRPr="00B84C73" w:rsidRDefault="00003DFC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C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B84C73" w:rsidRPr="00B84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9-00 до 18-00 часов по адресу: г. Санкт-Петербург, пр. Каменноостровский, д.40, литер. А, тел. +7(812) 670-97-09, доб. 1025, а так же у ОТ: inform@auction-house.ru, тел. 8(921) 915 04 74.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84C7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84C7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4C73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123D7A"/>
    <w:rsid w:val="0012563C"/>
    <w:rsid w:val="0015099D"/>
    <w:rsid w:val="001F039D"/>
    <w:rsid w:val="00284B1D"/>
    <w:rsid w:val="002B1B81"/>
    <w:rsid w:val="003E5E91"/>
    <w:rsid w:val="00467D6B"/>
    <w:rsid w:val="005F1F68"/>
    <w:rsid w:val="00645318"/>
    <w:rsid w:val="00662676"/>
    <w:rsid w:val="007229EA"/>
    <w:rsid w:val="00735EAD"/>
    <w:rsid w:val="007B575E"/>
    <w:rsid w:val="00803069"/>
    <w:rsid w:val="00825B29"/>
    <w:rsid w:val="00865FD7"/>
    <w:rsid w:val="00882E21"/>
    <w:rsid w:val="00927CB6"/>
    <w:rsid w:val="009F0CCA"/>
    <w:rsid w:val="00A46D9A"/>
    <w:rsid w:val="00AE1DE8"/>
    <w:rsid w:val="00AF3005"/>
    <w:rsid w:val="00B84C73"/>
    <w:rsid w:val="00B953CE"/>
    <w:rsid w:val="00BF16F8"/>
    <w:rsid w:val="00C035F0"/>
    <w:rsid w:val="00C11EFF"/>
    <w:rsid w:val="00C34FE3"/>
    <w:rsid w:val="00CE6DB5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5BAD-C74F-4B6C-BB6C-8EB95831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13</cp:revision>
  <dcterms:created xsi:type="dcterms:W3CDTF">2019-07-23T07:42:00Z</dcterms:created>
  <dcterms:modified xsi:type="dcterms:W3CDTF">2019-11-06T06:19:00Z</dcterms:modified>
</cp:coreProperties>
</file>