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hanging="0"/>
        <w:jc w:val="center"/>
        <w:rPr/>
      </w:pPr>
      <w:r>
        <w:rPr>
          <w:b/>
          <w:sz w:val="20"/>
          <w:szCs w:val="20"/>
        </w:rPr>
        <w:t>(Проект) Договор купли-продажи (дата, место заключения)</w:t>
      </w:r>
    </w:p>
    <w:p>
      <w:pPr>
        <w:pStyle w:val="Normal"/>
        <w:ind w:left="0" w:hanging="0"/>
        <w:jc w:val="both"/>
        <w:rPr/>
      </w:pPr>
      <w:r>
        <w:rPr>
          <w:sz w:val="20"/>
          <w:szCs w:val="20"/>
        </w:rPr>
        <w:t>Наименование Продавца, наименование Покупателя, договор о нижеследующем: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1.Предмет Договора.</w:t>
      </w:r>
    </w:p>
    <w:p>
      <w:pPr>
        <w:pStyle w:val="Normal"/>
        <w:ind w:left="0" w:hanging="0"/>
        <w:rPr/>
      </w:pPr>
      <w:r>
        <w:rPr>
          <w:color w:val="000000"/>
          <w:sz w:val="20"/>
          <w:szCs w:val="20"/>
        </w:rPr>
        <w:t>2.Сумма Договора.</w:t>
      </w:r>
    </w:p>
    <w:p>
      <w:pPr>
        <w:pStyle w:val="Normal"/>
        <w:ind w:left="0" w:hanging="0"/>
        <w:rPr/>
      </w:pPr>
      <w:r>
        <w:rPr>
          <w:bCs/>
          <w:color w:val="000000"/>
          <w:sz w:val="20"/>
          <w:szCs w:val="20"/>
        </w:rPr>
        <w:t>3.</w:t>
      </w:r>
      <w:r>
        <w:rPr>
          <w:sz w:val="20"/>
          <w:szCs w:val="20"/>
        </w:rPr>
        <w:t>Обязанности сторон.</w:t>
      </w:r>
    </w:p>
    <w:p>
      <w:pPr>
        <w:pStyle w:val="Normal"/>
        <w:ind w:left="0" w:hanging="0"/>
        <w:rPr/>
      </w:pPr>
      <w:r>
        <w:rPr>
          <w:bCs/>
          <w:sz w:val="20"/>
          <w:szCs w:val="20"/>
        </w:rPr>
        <w:t>4.</w:t>
      </w:r>
      <w:r>
        <w:rPr>
          <w:sz w:val="20"/>
          <w:szCs w:val="20"/>
        </w:rPr>
        <w:t xml:space="preserve"> Порядок расчетов.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5. Ответственность сторон.</w:t>
      </w:r>
    </w:p>
    <w:p>
      <w:pPr>
        <w:pStyle w:val="Normal"/>
        <w:ind w:left="0" w:hanging="0"/>
        <w:rPr/>
      </w:pPr>
      <w:r>
        <w:rPr>
          <w:bCs/>
          <w:sz w:val="20"/>
          <w:szCs w:val="20"/>
        </w:rPr>
        <w:t xml:space="preserve">6. </w:t>
      </w:r>
      <w:r>
        <w:rPr>
          <w:sz w:val="20"/>
          <w:szCs w:val="20"/>
        </w:rPr>
        <w:t>Особые условия.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7. Возникновение у Покупателя  права собственности, владения и пользования.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8. Заключительные положения.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9. Адреса и реквизиты сторон.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Обязательными условиями договора купли-продажи имущества являются:</w:t>
      </w:r>
    </w:p>
    <w:p>
      <w:pPr>
        <w:pStyle w:val="Normal"/>
        <w:ind w:left="0" w:hanging="0"/>
        <w:rPr/>
      </w:pPr>
      <w:r>
        <w:rPr>
          <w:sz w:val="20"/>
          <w:szCs w:val="20"/>
        </w:rPr>
        <w:t>сведения об имуществе, его составе, характеристиках, описание имущества;</w:t>
      </w:r>
    </w:p>
    <w:p>
      <w:pPr>
        <w:pStyle w:val="Normal"/>
        <w:ind w:left="0" w:hanging="0"/>
        <w:jc w:val="both"/>
        <w:rPr/>
      </w:pPr>
      <w:r>
        <w:rPr>
          <w:sz w:val="20"/>
          <w:szCs w:val="20"/>
        </w:rPr>
        <w:t>цена продажи; порядок и срок передачи имущества покупателю; 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 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112</Words>
  <Characters>838</Characters>
  <CharactersWithSpaces>937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2019-09-26T14:35:08Z</dcterms:created>
  <dc:creator/>
  <dc:description/>
  <dc:language>ru-RU</dc:language>
  <cp:lastModifiedBy/>
  <dcterms:modified xsi:type="dcterms:W3CDTF">2019-09-26T14:36:14Z</dcterms:modified>
  <cp:revision>1</cp:revision>
  <dc:subject/>
  <dc:title/>
</cp:coreProperties>
</file>