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Default="00AE65F6" w:rsidP="00AE65F6">
      <w:pPr>
        <w:jc w:val="both"/>
      </w:pPr>
      <w:r w:rsidRPr="00892D1F">
        <w:rPr>
          <w:rFonts w:ascii="Times New Roman" w:hAnsi="Times New Roman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92D1F">
        <w:rPr>
          <w:rFonts w:ascii="Times New Roman" w:hAnsi="Times New Roman"/>
          <w:sz w:val="18"/>
          <w:szCs w:val="18"/>
        </w:rPr>
        <w:t>пер.Гривцова</w:t>
      </w:r>
      <w:proofErr w:type="spellEnd"/>
      <w:r w:rsidRPr="00892D1F">
        <w:rPr>
          <w:rFonts w:ascii="Times New Roman" w:hAnsi="Times New Roman"/>
          <w:sz w:val="18"/>
          <w:szCs w:val="18"/>
        </w:rPr>
        <w:t xml:space="preserve">, д.5, </w:t>
      </w:r>
      <w:proofErr w:type="spellStart"/>
      <w:r w:rsidRPr="00892D1F">
        <w:rPr>
          <w:rFonts w:ascii="Times New Roman" w:hAnsi="Times New Roman"/>
          <w:sz w:val="18"/>
          <w:szCs w:val="18"/>
        </w:rPr>
        <w:t>лит.В</w:t>
      </w:r>
      <w:proofErr w:type="spellEnd"/>
      <w:r w:rsidRPr="00892D1F">
        <w:rPr>
          <w:rFonts w:ascii="Times New Roman" w:hAnsi="Times New Roman"/>
          <w:sz w:val="18"/>
          <w:szCs w:val="18"/>
        </w:rPr>
        <w:t xml:space="preserve">, (495)234-04-00, 8(800)777-57-57, kazinova@auction-house.ru) (далее-Организатор торгов, ОТ), действующее на основании договора поручения с </w:t>
      </w:r>
      <w:r>
        <w:rPr>
          <w:rFonts w:ascii="Times New Roman" w:hAnsi="Times New Roman"/>
          <w:sz w:val="18"/>
          <w:szCs w:val="18"/>
        </w:rPr>
        <w:t xml:space="preserve">ООО </w:t>
      </w:r>
      <w:r w:rsidRPr="002D6C15">
        <w:rPr>
          <w:rFonts w:ascii="Times New Roman" w:hAnsi="Times New Roman"/>
          <w:sz w:val="18"/>
          <w:szCs w:val="18"/>
        </w:rPr>
        <w:t>«Восстановление» (ОГРН 1025204410307, ИНН 5263011749, адрес: 603096, г. Н. Новгород, ул. Станиславского, д. 13</w:t>
      </w:r>
      <w:r>
        <w:rPr>
          <w:rFonts w:ascii="Times New Roman" w:hAnsi="Times New Roman"/>
          <w:sz w:val="18"/>
          <w:szCs w:val="18"/>
        </w:rPr>
        <w:t xml:space="preserve">, далее-Должник) </w:t>
      </w:r>
      <w:r w:rsidRPr="002D6C15">
        <w:rPr>
          <w:rFonts w:ascii="Times New Roman" w:hAnsi="Times New Roman"/>
          <w:sz w:val="18"/>
          <w:szCs w:val="18"/>
        </w:rPr>
        <w:t>в лице конкурсного управляющего Перминова Владимира Николаевича (ИНН 523900143081; СНИЛС 025-593-792-78, рег. № СРО 001-3, адрес: 603087, г. Н. Новгород, а/я 16</w:t>
      </w:r>
      <w:r>
        <w:rPr>
          <w:rFonts w:ascii="Times New Roman" w:hAnsi="Times New Roman"/>
          <w:sz w:val="18"/>
          <w:szCs w:val="18"/>
        </w:rPr>
        <w:t>, далее-КУ</w:t>
      </w:r>
      <w:r w:rsidRPr="002D6C15">
        <w:rPr>
          <w:rFonts w:ascii="Times New Roman" w:hAnsi="Times New Roman"/>
          <w:sz w:val="18"/>
          <w:szCs w:val="18"/>
        </w:rPr>
        <w:t>), член Союза «СРО АУ Северо-Запада» (ОГРН 1027809209471, ИН</w:t>
      </w:r>
      <w:r>
        <w:rPr>
          <w:rFonts w:ascii="Times New Roman" w:hAnsi="Times New Roman"/>
          <w:sz w:val="18"/>
          <w:szCs w:val="18"/>
        </w:rPr>
        <w:t xml:space="preserve">Н 7825489593, адрес: 191015, </w:t>
      </w:r>
      <w:proofErr w:type="spellStart"/>
      <w:r>
        <w:rPr>
          <w:rFonts w:ascii="Times New Roman" w:hAnsi="Times New Roman"/>
          <w:sz w:val="18"/>
          <w:szCs w:val="18"/>
        </w:rPr>
        <w:t>г.</w:t>
      </w:r>
      <w:r w:rsidRPr="002D6C15">
        <w:rPr>
          <w:rFonts w:ascii="Times New Roman" w:hAnsi="Times New Roman"/>
          <w:sz w:val="18"/>
          <w:szCs w:val="18"/>
        </w:rPr>
        <w:t>Санкт</w:t>
      </w:r>
      <w:proofErr w:type="spellEnd"/>
      <w:r w:rsidRPr="002D6C15">
        <w:rPr>
          <w:rFonts w:ascii="Times New Roman" w:hAnsi="Times New Roman"/>
          <w:sz w:val="18"/>
          <w:szCs w:val="18"/>
        </w:rPr>
        <w:t>-Петербург, Шпалерная, 51, лит. А, п. 2-Н, №436), действующего на основании Решения Арбитражного суда Нижегородской области от 20.04.2</w:t>
      </w:r>
      <w:r>
        <w:rPr>
          <w:rFonts w:ascii="Times New Roman" w:hAnsi="Times New Roman"/>
          <w:sz w:val="18"/>
          <w:szCs w:val="18"/>
        </w:rPr>
        <w:t xml:space="preserve">017г. по делу № А43-6308/2017, </w:t>
      </w:r>
      <w:r w:rsidRPr="002D6C15">
        <w:rPr>
          <w:rFonts w:ascii="Times New Roman" w:hAnsi="Times New Roman"/>
          <w:sz w:val="18"/>
          <w:szCs w:val="18"/>
        </w:rPr>
        <w:t>Определения Арбитражного суда Ханты-</w:t>
      </w:r>
      <w:r w:rsidRPr="00476217">
        <w:rPr>
          <w:rFonts w:ascii="Times New Roman" w:hAnsi="Times New Roman"/>
          <w:sz w:val="18"/>
          <w:szCs w:val="18"/>
        </w:rPr>
        <w:t xml:space="preserve">Мансийского автономного округа-Югры по делу А75-14497/2017 от 19.10.2017 г., сообщает о проведении </w:t>
      </w:r>
      <w:r w:rsidRPr="00476217">
        <w:rPr>
          <w:rFonts w:ascii="Times New Roman" w:hAnsi="Times New Roman"/>
          <w:b/>
          <w:sz w:val="18"/>
          <w:szCs w:val="18"/>
        </w:rPr>
        <w:t>25.12.2019</w:t>
      </w:r>
      <w:r w:rsidRPr="00476217">
        <w:rPr>
          <w:rFonts w:ascii="Times New Roman" w:hAnsi="Times New Roman"/>
          <w:sz w:val="18"/>
          <w:szCs w:val="18"/>
        </w:rPr>
        <w:t xml:space="preserve"> в 09 час.00 мин.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Pr="00476217">
        <w:rPr>
          <w:rFonts w:ascii="Times New Roman" w:hAnsi="Times New Roman"/>
          <w:b/>
          <w:sz w:val="18"/>
          <w:szCs w:val="18"/>
        </w:rPr>
        <w:t>18.11.2019 с 09 час. 00 мин</w:t>
      </w:r>
      <w:r w:rsidRPr="00476217">
        <w:rPr>
          <w:rFonts w:ascii="Times New Roman" w:hAnsi="Times New Roman"/>
          <w:sz w:val="18"/>
          <w:szCs w:val="18"/>
        </w:rPr>
        <w:t xml:space="preserve">. (время </w:t>
      </w:r>
      <w:proofErr w:type="spellStart"/>
      <w:r w:rsidRPr="00476217">
        <w:rPr>
          <w:rFonts w:ascii="Times New Roman" w:hAnsi="Times New Roman"/>
          <w:sz w:val="18"/>
          <w:szCs w:val="18"/>
        </w:rPr>
        <w:t>мск</w:t>
      </w:r>
      <w:proofErr w:type="spellEnd"/>
      <w:r w:rsidRPr="00476217">
        <w:rPr>
          <w:rFonts w:ascii="Times New Roman" w:hAnsi="Times New Roman"/>
          <w:sz w:val="18"/>
          <w:szCs w:val="18"/>
        </w:rPr>
        <w:t xml:space="preserve">) по </w:t>
      </w:r>
      <w:r w:rsidRPr="00476217">
        <w:rPr>
          <w:rFonts w:ascii="Times New Roman" w:hAnsi="Times New Roman"/>
          <w:b/>
          <w:sz w:val="18"/>
          <w:szCs w:val="18"/>
        </w:rPr>
        <w:t>23.12.2019 до 23 час 00 мин</w:t>
      </w:r>
      <w:r w:rsidRPr="00476217">
        <w:rPr>
          <w:rFonts w:ascii="Times New Roman" w:hAnsi="Times New Roman"/>
          <w:sz w:val="18"/>
          <w:szCs w:val="18"/>
        </w:rPr>
        <w:t>. Определение участников торгов – 24.12.2019 в 15 час. 00 мин., оформляется протоколом об определении участников торгов.</w:t>
      </w:r>
      <w:r w:rsidRPr="00476217">
        <w:t xml:space="preserve"> </w:t>
      </w:r>
      <w:r w:rsidRPr="00476217">
        <w:rPr>
          <w:rFonts w:ascii="Times New Roman" w:hAnsi="Times New Roman"/>
          <w:sz w:val="18"/>
          <w:szCs w:val="18"/>
        </w:rPr>
        <w:t xml:space="preserve">Нач. цена НДС не облагается. Продаже на Торгах подлежит следующее имущество, расположенное по адресу: ХМАО-Югра, г. </w:t>
      </w:r>
      <w:proofErr w:type="spellStart"/>
      <w:r w:rsidRPr="00476217">
        <w:rPr>
          <w:rFonts w:ascii="Times New Roman" w:hAnsi="Times New Roman"/>
          <w:sz w:val="18"/>
          <w:szCs w:val="18"/>
        </w:rPr>
        <w:t>Лангепас</w:t>
      </w:r>
      <w:proofErr w:type="spellEnd"/>
      <w:r w:rsidRPr="00476217">
        <w:rPr>
          <w:rFonts w:ascii="Times New Roman" w:hAnsi="Times New Roman"/>
          <w:sz w:val="18"/>
          <w:szCs w:val="18"/>
        </w:rPr>
        <w:t xml:space="preserve">, Западный </w:t>
      </w:r>
      <w:proofErr w:type="spellStart"/>
      <w:r w:rsidRPr="00476217">
        <w:rPr>
          <w:rFonts w:ascii="Times New Roman" w:hAnsi="Times New Roman"/>
          <w:sz w:val="18"/>
          <w:szCs w:val="18"/>
        </w:rPr>
        <w:t>промузел</w:t>
      </w:r>
      <w:proofErr w:type="spellEnd"/>
      <w:r w:rsidRPr="00476217">
        <w:rPr>
          <w:rFonts w:ascii="Times New Roman" w:hAnsi="Times New Roman"/>
          <w:sz w:val="18"/>
          <w:szCs w:val="18"/>
        </w:rPr>
        <w:t xml:space="preserve">, вл. 26 А (далее – Имущество, Лот): </w:t>
      </w:r>
      <w:r w:rsidRPr="00476217">
        <w:rPr>
          <w:rFonts w:ascii="Times New Roman" w:hAnsi="Times New Roman"/>
          <w:b/>
          <w:sz w:val="18"/>
          <w:szCs w:val="18"/>
        </w:rPr>
        <w:t>Лот №1</w:t>
      </w:r>
      <w:r w:rsidRPr="00476217">
        <w:rPr>
          <w:rFonts w:ascii="Times New Roman" w:hAnsi="Times New Roman"/>
          <w:sz w:val="18"/>
          <w:szCs w:val="18"/>
        </w:rPr>
        <w:t xml:space="preserve">: Станок по производству каркасных конструкций и балок перекрытия, спецификация: модификация </w:t>
      </w:r>
      <w:proofErr w:type="spellStart"/>
      <w:r w:rsidRPr="00476217">
        <w:rPr>
          <w:rFonts w:ascii="Times New Roman" w:hAnsi="Times New Roman"/>
          <w:sz w:val="18"/>
          <w:szCs w:val="18"/>
        </w:rPr>
        <w:t>Howik</w:t>
      </w:r>
      <w:proofErr w:type="spellEnd"/>
      <w:r w:rsidRPr="00476217">
        <w:rPr>
          <w:rFonts w:ascii="Times New Roman" w:hAnsi="Times New Roman"/>
          <w:sz w:val="18"/>
          <w:szCs w:val="18"/>
        </w:rPr>
        <w:t xml:space="preserve"> H320 </w:t>
      </w:r>
      <w:proofErr w:type="spellStart"/>
      <w:r w:rsidRPr="00476217">
        <w:rPr>
          <w:rFonts w:ascii="Times New Roman" w:hAnsi="Times New Roman"/>
          <w:sz w:val="18"/>
          <w:szCs w:val="18"/>
        </w:rPr>
        <w:t>разматывателем</w:t>
      </w:r>
      <w:proofErr w:type="spellEnd"/>
      <w:r w:rsidRPr="00476217">
        <w:rPr>
          <w:rFonts w:ascii="Times New Roman" w:hAnsi="Times New Roman"/>
          <w:sz w:val="18"/>
          <w:szCs w:val="18"/>
        </w:rPr>
        <w:t>, изготовитель: ООО «</w:t>
      </w:r>
      <w:proofErr w:type="spellStart"/>
      <w:r w:rsidRPr="00476217">
        <w:rPr>
          <w:rFonts w:ascii="Times New Roman" w:hAnsi="Times New Roman"/>
          <w:sz w:val="18"/>
          <w:szCs w:val="18"/>
        </w:rPr>
        <w:t>Ховик</w:t>
      </w:r>
      <w:proofErr w:type="spellEnd"/>
      <w:r w:rsidRPr="00476217">
        <w:rPr>
          <w:rFonts w:ascii="Times New Roman" w:hAnsi="Times New Roman"/>
          <w:sz w:val="18"/>
          <w:szCs w:val="18"/>
        </w:rPr>
        <w:t xml:space="preserve">» (Новая Зеландия), год выпуска 2012, цвет: бело-синий, заводской номер:14699, инвентарный номер: 00000036. </w:t>
      </w:r>
      <w:r w:rsidRPr="00476217">
        <w:rPr>
          <w:rFonts w:ascii="Times New Roman" w:hAnsi="Times New Roman"/>
          <w:b/>
          <w:sz w:val="18"/>
          <w:szCs w:val="18"/>
        </w:rPr>
        <w:t>Обременения (ограничения) Лота: в залоге у ООО «</w:t>
      </w:r>
      <w:proofErr w:type="spellStart"/>
      <w:r w:rsidRPr="00476217">
        <w:rPr>
          <w:rFonts w:ascii="Times New Roman" w:hAnsi="Times New Roman"/>
          <w:b/>
          <w:sz w:val="18"/>
          <w:szCs w:val="18"/>
        </w:rPr>
        <w:t>Внешпромбанк</w:t>
      </w:r>
      <w:proofErr w:type="spellEnd"/>
      <w:r w:rsidRPr="00476217">
        <w:rPr>
          <w:rFonts w:ascii="Times New Roman" w:hAnsi="Times New Roman"/>
          <w:b/>
          <w:sz w:val="18"/>
          <w:szCs w:val="18"/>
        </w:rPr>
        <w:t>». Нач. цена Лота №1-6 978 467,38 руб.</w:t>
      </w:r>
      <w:r w:rsidRPr="00476217">
        <w:rPr>
          <w:rFonts w:ascii="Times New Roman" w:hAnsi="Times New Roman"/>
          <w:sz w:val="18"/>
          <w:szCs w:val="18"/>
        </w:rPr>
        <w:t xml:space="preserve"> Ознакомление с Имуществом производится по тел.: +7 (982) 195-38-39 (представитель КУ), Татьяна Бокова, тел 8 (908) 874 7649, 8 (3452) 69 19 29, 8 (919) 939 9363, </w:t>
      </w:r>
      <w:hyperlink r:id="rId4" w:history="1">
        <w:r w:rsidRPr="00476217">
          <w:rPr>
            <w:rStyle w:val="a3"/>
            <w:rFonts w:ascii="Times New Roman" w:hAnsi="Times New Roman"/>
            <w:sz w:val="18"/>
            <w:szCs w:val="18"/>
          </w:rPr>
          <w:t>bokova@auction-house.ru</w:t>
        </w:r>
      </w:hyperlink>
      <w:r w:rsidR="00514D1D">
        <w:rPr>
          <w:rStyle w:val="a3"/>
          <w:rFonts w:ascii="Times New Roman" w:hAnsi="Times New Roman"/>
          <w:sz w:val="18"/>
          <w:szCs w:val="18"/>
        </w:rPr>
        <w:t xml:space="preserve"> (ОТ)</w:t>
      </w:r>
      <w:bookmarkStart w:id="0" w:name="_GoBack"/>
      <w:bookmarkEnd w:id="0"/>
      <w:r w:rsidRPr="00476217">
        <w:rPr>
          <w:rFonts w:ascii="Times New Roman" w:hAnsi="Times New Roman"/>
          <w:sz w:val="18"/>
          <w:szCs w:val="18"/>
        </w:rPr>
        <w:t>, по рабочим дня с 10-00 до 17-00. 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</w:t>
      </w:r>
      <w:r w:rsidRPr="00892D1F">
        <w:rPr>
          <w:rFonts w:ascii="Times New Roman" w:hAnsi="Times New Roman"/>
          <w:sz w:val="18"/>
          <w:szCs w:val="18"/>
        </w:rPr>
        <w:t xml:space="preserve"> на дату составления протокола об определении участников торгов. </w:t>
      </w:r>
      <w:r w:rsidRPr="00DA1BED">
        <w:rPr>
          <w:rFonts w:ascii="Times New Roman" w:hAnsi="Times New Roman"/>
          <w:sz w:val="18"/>
          <w:szCs w:val="18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 w:rsidRPr="00892D1F">
        <w:rPr>
          <w:rFonts w:ascii="Times New Roman" w:hAnsi="Times New Roman"/>
          <w:sz w:val="18"/>
          <w:szCs w:val="18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D1F">
        <w:rPr>
          <w:rFonts w:ascii="Times New Roman" w:hAnsi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92D1F">
        <w:rPr>
          <w:rFonts w:ascii="Times New Roman" w:hAnsi="Times New Roman"/>
          <w:sz w:val="18"/>
          <w:szCs w:val="18"/>
        </w:rPr>
        <w:t>иностр</w:t>
      </w:r>
      <w:proofErr w:type="spellEnd"/>
      <w:r w:rsidRPr="00892D1F">
        <w:rPr>
          <w:rFonts w:ascii="Times New Roman" w:hAnsi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>
        <w:rPr>
          <w:rFonts w:ascii="Times New Roman" w:hAnsi="Times New Roman"/>
          <w:sz w:val="18"/>
          <w:szCs w:val="18"/>
        </w:rPr>
        <w:t xml:space="preserve">водителем которой является КУ. </w:t>
      </w:r>
      <w:r w:rsidRPr="00892D1F">
        <w:rPr>
          <w:rFonts w:ascii="Times New Roman" w:hAnsi="Times New Roman"/>
          <w:sz w:val="18"/>
          <w:szCs w:val="18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</w:t>
      </w:r>
      <w:r>
        <w:rPr>
          <w:rFonts w:ascii="Times New Roman" w:hAnsi="Times New Roman"/>
          <w:sz w:val="18"/>
          <w:szCs w:val="18"/>
        </w:rPr>
        <w:t xml:space="preserve">№ 40702810839000001827, </w:t>
      </w:r>
      <w:r w:rsidRPr="008D3E4D">
        <w:rPr>
          <w:rFonts w:ascii="Times New Roman" w:hAnsi="Times New Roman"/>
          <w:sz w:val="18"/>
          <w:szCs w:val="18"/>
        </w:rPr>
        <w:t>в Нижего</w:t>
      </w:r>
      <w:r>
        <w:rPr>
          <w:rFonts w:ascii="Times New Roman" w:hAnsi="Times New Roman"/>
          <w:sz w:val="18"/>
          <w:szCs w:val="18"/>
        </w:rPr>
        <w:t>родском РФ АО «РОССЕЛЬХОЗБАНК», БИК 042202846.</w:t>
      </w: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19"/>
    <w:rsid w:val="00390A28"/>
    <w:rsid w:val="00514D1D"/>
    <w:rsid w:val="00573F80"/>
    <w:rsid w:val="00677E82"/>
    <w:rsid w:val="00AE65F6"/>
    <w:rsid w:val="00B55CA3"/>
    <w:rsid w:val="00D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18EED-086D-4120-A95C-0F73FE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2019-11-11T13:13:00Z</dcterms:created>
  <dcterms:modified xsi:type="dcterms:W3CDTF">2019-11-11T13:15:00Z</dcterms:modified>
</cp:coreProperties>
</file>