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0A6B22">
        <w:rPr>
          <w:sz w:val="22"/>
          <w:szCs w:val="22"/>
        </w:rPr>
        <w:t>2</w:t>
      </w:r>
      <w:r w:rsidR="008B176D">
        <w:rPr>
          <w:sz w:val="22"/>
          <w:szCs w:val="22"/>
        </w:rPr>
        <w:t>7</w:t>
      </w:r>
      <w:r w:rsidR="00130927" w:rsidRPr="00CA5D0D">
        <w:rPr>
          <w:sz w:val="22"/>
          <w:szCs w:val="22"/>
        </w:rPr>
        <w:t>.</w:t>
      </w:r>
      <w:r w:rsidR="00071DBD">
        <w:rPr>
          <w:sz w:val="22"/>
          <w:szCs w:val="22"/>
        </w:rPr>
        <w:t>01</w:t>
      </w:r>
      <w:r w:rsidR="00CB2978" w:rsidRPr="00CA5D0D">
        <w:rPr>
          <w:sz w:val="22"/>
          <w:szCs w:val="22"/>
        </w:rPr>
        <w:t>.20</w:t>
      </w:r>
      <w:r w:rsidR="00071DBD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950ACE" w:rsidRPr="00CA5D0D">
        <w:rPr>
          <w:b/>
          <w:bCs/>
          <w:sz w:val="22"/>
          <w:szCs w:val="22"/>
        </w:rPr>
        <w:t>РАД-193641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BE7AEA" w:rsidRPr="00BE7AEA" w:rsidRDefault="00BE7AEA" w:rsidP="00BE7AEA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BE7AEA">
        <w:rPr>
          <w:b/>
          <w:sz w:val="22"/>
          <w:szCs w:val="22"/>
        </w:rPr>
        <w:t xml:space="preserve">Лот 1: </w:t>
      </w:r>
    </w:p>
    <w:p w:rsidR="00BE7AEA" w:rsidRPr="00BE7AEA" w:rsidRDefault="00BE7AEA" w:rsidP="00BE7AEA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BE7AEA">
        <w:rPr>
          <w:b/>
          <w:i/>
          <w:sz w:val="22"/>
          <w:szCs w:val="22"/>
        </w:rPr>
        <w:t>Сведения об объекте продажи (единым лотом):</w:t>
      </w:r>
      <w:r w:rsidRPr="00BE7AEA">
        <w:rPr>
          <w:b/>
          <w:sz w:val="22"/>
          <w:szCs w:val="22"/>
        </w:rPr>
        <w:t xml:space="preserve"> </w:t>
      </w:r>
    </w:p>
    <w:p w:rsidR="00BE7AEA" w:rsidRPr="00BE7AEA" w:rsidRDefault="00BE7AEA" w:rsidP="00BE7AEA">
      <w:pPr>
        <w:ind w:right="-57"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Нежилое здание – 4 этажное (</w:t>
      </w:r>
      <w:proofErr w:type="gramStart"/>
      <w:r w:rsidRPr="00BE7AEA">
        <w:rPr>
          <w:sz w:val="22"/>
          <w:szCs w:val="22"/>
        </w:rPr>
        <w:t>подземных</w:t>
      </w:r>
      <w:proofErr w:type="gramEnd"/>
      <w:r w:rsidRPr="00BE7AEA">
        <w:rPr>
          <w:sz w:val="22"/>
          <w:szCs w:val="22"/>
        </w:rPr>
        <w:t xml:space="preserve"> этажей-1), общей площадью 5421,10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 xml:space="preserve">., назначение: нежилое, инв.№ 2842, лит. А, с кадастровым (или условным) номером 50:14:0000000:121722, </w:t>
      </w:r>
      <w:proofErr w:type="gramStart"/>
      <w:r w:rsidRPr="00BE7AEA">
        <w:rPr>
          <w:sz w:val="22"/>
          <w:szCs w:val="22"/>
        </w:rPr>
        <w:t>расположенный</w:t>
      </w:r>
      <w:proofErr w:type="gramEnd"/>
      <w:r w:rsidRPr="00BE7AEA">
        <w:rPr>
          <w:sz w:val="22"/>
          <w:szCs w:val="22"/>
        </w:rPr>
        <w:t xml:space="preserve"> по адресу: Московская область, г. Щелково, ул. Комсомольская дом 11 (далее Объект-1);</w:t>
      </w:r>
    </w:p>
    <w:p w:rsidR="00BE7AEA" w:rsidRPr="00BE7AEA" w:rsidRDefault="00BE7AEA" w:rsidP="00BE7AEA">
      <w:pPr>
        <w:ind w:right="-57"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Здание ТП, назначение: нежилое, 1-этажный, общая площадь 45,9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инв.№ 333:098-2842/1Б, лит. 1Б, с кадастровым номером 50:14:0050226:192, расположенный по адресу: Московская область, г. Щелково, ул. Комсомольская  дом 11(далее Объект-2);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под строительство здания отделения Сбербанка, общая площадь 4370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адрес объекта: установлено относительно ориентира нежилое здание, с кадастровым номером 50:14:0050226:53 расположенного в границах участках, адрес ориентира: Московская область, г. Щелково, ул. Комсомольская д.11 (далее Объект-3).</w:t>
      </w:r>
    </w:p>
    <w:p w:rsidR="00BE7AEA" w:rsidRPr="00BE7AEA" w:rsidRDefault="00BE7AEA" w:rsidP="00BE7AEA">
      <w:pPr>
        <w:ind w:right="-57" w:firstLine="426"/>
        <w:jc w:val="both"/>
        <w:rPr>
          <w:sz w:val="22"/>
          <w:szCs w:val="22"/>
        </w:rPr>
      </w:pPr>
      <w:r w:rsidRPr="00BE7AEA">
        <w:rPr>
          <w:b/>
          <w:sz w:val="22"/>
          <w:szCs w:val="22"/>
        </w:rPr>
        <w:t xml:space="preserve">Существующие ограничения (обременения) права: </w:t>
      </w:r>
      <w:r w:rsidRPr="00BE7AEA">
        <w:rPr>
          <w:sz w:val="22"/>
          <w:szCs w:val="22"/>
        </w:rPr>
        <w:t>Имеется наличие обременения в виде краткосрочных договоров аренды: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ООО СК «Престиж» -  Договор № 12/00 от 25.12.2017 г. общая площадь - 614.5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помещения №№ 9-20, 25-30, 42, 43, 46, цокольный этаж;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ООО «АНАТ» - Договор № 50003022265 ОТ 16.10.2019г. общая площадь – 23.3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помещение № 49, 2 этаж;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ИП Рожков Илья Юрьевич - Договор № 1 от 14.10.2019г., общая площадь - 60.2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помещение №7, 2 этаж.</w:t>
      </w:r>
    </w:p>
    <w:p w:rsidR="00BE7AEA" w:rsidRPr="00BE7AEA" w:rsidRDefault="00BE7AEA" w:rsidP="00BE7AEA">
      <w:pPr>
        <w:ind w:firstLine="709"/>
        <w:jc w:val="both"/>
        <w:rPr>
          <w:b/>
          <w:bCs/>
          <w:sz w:val="22"/>
          <w:szCs w:val="22"/>
        </w:rPr>
      </w:pPr>
      <w:r w:rsidRPr="00BE7AEA">
        <w:rPr>
          <w:b/>
          <w:bCs/>
          <w:sz w:val="22"/>
          <w:szCs w:val="22"/>
        </w:rPr>
        <w:t>Существенное условие продажи объектов:</w:t>
      </w:r>
    </w:p>
    <w:p w:rsidR="00BE7AEA" w:rsidRPr="00BE7AEA" w:rsidRDefault="00BE7AEA" w:rsidP="00BE7AEA">
      <w:pPr>
        <w:ind w:right="-57" w:firstLine="426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Продавец и Покупатель (Победитель аукциона, Единственный участник аукциона) одновременно </w:t>
      </w:r>
      <w:proofErr w:type="gramStart"/>
      <w:r w:rsidRPr="00BE7AEA">
        <w:rPr>
          <w:sz w:val="22"/>
          <w:szCs w:val="22"/>
        </w:rPr>
        <w:t>с</w:t>
      </w:r>
      <w:proofErr w:type="gramEnd"/>
      <w:r w:rsidRPr="00BE7AEA">
        <w:rPr>
          <w:sz w:val="22"/>
          <w:szCs w:val="22"/>
        </w:rPr>
        <w:t xml:space="preserve"> подписанием акта приема-передачи Объектов, заключают договор аренды помещений, общей площадью 1718,1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на первом этаже Объекта 1 и часть подвала, фактически занимаемых Продавцом (далее –Помещение), по форме договора аренды.</w:t>
      </w:r>
    </w:p>
    <w:p w:rsidR="009B61E7" w:rsidRPr="00CA5D0D" w:rsidRDefault="00BE7AEA" w:rsidP="00BE7AEA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  <w:proofErr w:type="gramStart"/>
      <w:r w:rsidRPr="00CA5D0D">
        <w:rPr>
          <w:sz w:val="22"/>
          <w:szCs w:val="22"/>
        </w:rPr>
        <w:t>Арендная плата за пользование Помещением устанавливается из расчета – 921,83 (девятьсот двадцать один) рубль 83 копейки за один квадратный метр в месяц, в том числе НДС 20%. Сумма арендной платы арендуемого Продавцом Помещения в месяц составляет 1 583 796,12 (один миллион пятьсот восемьдесят три тысячи семьсот девяносто шесть) рублей 12 копеек, в том числе НДС 263 966,02 (двести шестьдесят три тысячи</w:t>
      </w:r>
      <w:proofErr w:type="gramEnd"/>
      <w:r w:rsidRPr="00CA5D0D">
        <w:rPr>
          <w:sz w:val="22"/>
          <w:szCs w:val="22"/>
        </w:rPr>
        <w:t xml:space="preserve"> девятьсот шестьдесят шесть) рублей 02 копейки. Договор заключается на срок не более 364 (Трехсот шестидесяти четырех) календарных дней. В течение данного срока Арендодатель обязуется поставить Объект на государственный кадастровый учет и предоставить сведения из ЕГРН о государственном кадастровом учете Объекта Банку (Арендатору). </w:t>
      </w:r>
      <w:proofErr w:type="gramStart"/>
      <w:r w:rsidRPr="00CA5D0D">
        <w:rPr>
          <w:sz w:val="22"/>
          <w:szCs w:val="22"/>
        </w:rPr>
        <w:t>В течение тридцати рабочих дней после постановки Арендодателем Объекта на государственный кадастровый учет Стороны обязуются заключить дополнительное соглашение к Договору, включив в него сведения об уточненной площади Объекта в соответствии со сведениями государственного кадастрового учета и величине арендной платы, исходя из ставки арендной платы, указанной п. 4.2. договора аренды, установив срок действия Договора – 10 (Десять) лет с даты подписания Акта</w:t>
      </w:r>
      <w:proofErr w:type="gramEnd"/>
      <w:r w:rsidRPr="00CA5D0D">
        <w:rPr>
          <w:sz w:val="22"/>
          <w:szCs w:val="22"/>
        </w:rPr>
        <w:t xml:space="preserve"> приема-передачи Объекта</w:t>
      </w:r>
      <w:r w:rsidR="00DE4395" w:rsidRPr="00CA5D0D">
        <w:rPr>
          <w:sz w:val="22"/>
          <w:szCs w:val="22"/>
        </w:rPr>
        <w:t>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071DBD">
        <w:rPr>
          <w:b/>
          <w:sz w:val="22"/>
          <w:szCs w:val="22"/>
        </w:rPr>
        <w:t>10</w:t>
      </w:r>
      <w:r w:rsidR="00267485" w:rsidRPr="00CA5D0D">
        <w:rPr>
          <w:b/>
          <w:sz w:val="22"/>
          <w:szCs w:val="22"/>
        </w:rPr>
        <w:t xml:space="preserve"> </w:t>
      </w:r>
      <w:r w:rsidR="00071DBD">
        <w:rPr>
          <w:b/>
          <w:sz w:val="22"/>
          <w:szCs w:val="22"/>
        </w:rPr>
        <w:t xml:space="preserve">февраля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071DBD">
        <w:rPr>
          <w:b/>
          <w:sz w:val="22"/>
          <w:szCs w:val="22"/>
          <w:lang w:eastAsia="en-US"/>
        </w:rPr>
        <w:t>06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071DBD">
        <w:rPr>
          <w:b/>
          <w:sz w:val="22"/>
          <w:szCs w:val="22"/>
          <w:lang w:eastAsia="en-US"/>
        </w:rPr>
        <w:t xml:space="preserve">февраля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071DBD">
        <w:rPr>
          <w:rFonts w:eastAsia="Calibri"/>
          <w:b/>
          <w:sz w:val="22"/>
          <w:szCs w:val="22"/>
          <w:lang w:eastAsia="en-US"/>
        </w:rPr>
        <w:t>06</w:t>
      </w:r>
      <w:r w:rsidR="00756341" w:rsidRPr="00CA5D0D">
        <w:rPr>
          <w:b/>
          <w:sz w:val="22"/>
          <w:szCs w:val="22"/>
        </w:rPr>
        <w:t xml:space="preserve"> </w:t>
      </w:r>
      <w:r w:rsidR="00071DBD">
        <w:rPr>
          <w:b/>
          <w:sz w:val="22"/>
          <w:szCs w:val="22"/>
        </w:rPr>
        <w:t xml:space="preserve">февраля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71DBD">
        <w:rPr>
          <w:b/>
          <w:sz w:val="22"/>
          <w:szCs w:val="22"/>
        </w:rPr>
        <w:t>07</w:t>
      </w:r>
      <w:r w:rsidR="00756341" w:rsidRPr="00CA5D0D">
        <w:rPr>
          <w:b/>
          <w:sz w:val="22"/>
          <w:szCs w:val="22"/>
        </w:rPr>
        <w:t xml:space="preserve"> </w:t>
      </w:r>
      <w:r w:rsidR="00071DBD">
        <w:rPr>
          <w:b/>
          <w:sz w:val="22"/>
          <w:szCs w:val="22"/>
        </w:rPr>
        <w:t>феврал</w:t>
      </w:r>
      <w:r w:rsidR="008B176D">
        <w:rPr>
          <w:b/>
          <w:sz w:val="22"/>
          <w:szCs w:val="22"/>
        </w:rPr>
        <w:t xml:space="preserve">я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71DBD">
        <w:rPr>
          <w:rFonts w:eastAsia="Calibri"/>
          <w:b/>
          <w:sz w:val="22"/>
          <w:szCs w:val="22"/>
          <w:lang w:eastAsia="en-US"/>
        </w:rPr>
        <w:t>6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071DBD">
        <w:rPr>
          <w:sz w:val="22"/>
          <w:szCs w:val="22"/>
        </w:rPr>
        <w:t>ЦКП РСЦ-156</w:t>
      </w:r>
      <w:r w:rsidRPr="00CA5D0D">
        <w:rPr>
          <w:sz w:val="22"/>
          <w:szCs w:val="22"/>
        </w:rPr>
        <w:t xml:space="preserve"> от </w:t>
      </w:r>
      <w:r w:rsidR="00071DBD">
        <w:rPr>
          <w:sz w:val="22"/>
          <w:szCs w:val="22"/>
        </w:rPr>
        <w:t>21</w:t>
      </w:r>
      <w:r w:rsidRPr="00CA5D0D">
        <w:rPr>
          <w:sz w:val="22"/>
          <w:szCs w:val="22"/>
        </w:rPr>
        <w:t>.</w:t>
      </w:r>
      <w:r w:rsidR="00071DBD">
        <w:rPr>
          <w:sz w:val="22"/>
          <w:szCs w:val="22"/>
        </w:rPr>
        <w:t>01</w:t>
      </w:r>
      <w:r w:rsidRPr="00CA5D0D">
        <w:rPr>
          <w:sz w:val="22"/>
          <w:szCs w:val="22"/>
        </w:rPr>
        <w:t>.20</w:t>
      </w:r>
      <w:r w:rsidR="00071DBD">
        <w:rPr>
          <w:sz w:val="22"/>
          <w:szCs w:val="22"/>
        </w:rPr>
        <w:t>20</w:t>
      </w:r>
      <w:bookmarkStart w:id="0" w:name="_GoBack"/>
      <w:bookmarkEnd w:id="0"/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71DBD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aeAytwJYu/LchbVlHKVGmdXWKJCDS7BmMxvcKL4OTN8=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p90Wg10qLMFRo6B9NXXfX8MinOxSqT43BB+dkID+8s8=</DigestValue>
    </Reference>
  </SignedInfo>
  <SignatureValue>1Y3HNDsq0UavEa55PJgbGKrSVAJCIjHYt/lZxWE2g61xx0v4+N0mmR4eFESCfVBV
D4heahKS9/FkvoGyI8vzqw==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lRO2wW5vWA4bly17de4i/2i98ok=</DigestValue>
      </Reference>
      <Reference URI="/word/fontTable.xml?ContentType=application/vnd.openxmlformats-officedocument.wordprocessingml.fontTable+xml">
        <DigestMethod Algorithm="http://www.w3.org/2000/09/xmldsig#sha1"/>
        <DigestValue>e5dypxMdfQI4pkW0nJrGTAh2w1o=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MHjliZi9cMUGmcbhcd7EBZ21K9Q=</DigestValue>
      </Reference>
      <Reference URI="/word/styles.xml?ContentType=application/vnd.openxmlformats-officedocument.wordprocessingml.styles+xml">
        <DigestMethod Algorithm="http://www.w3.org/2000/09/xmldsig#sha1"/>
        <DigestValue>UU/b1CEm8TopxhEEWQ8H2925a/k=</DigestValue>
      </Reference>
      <Reference URI="/word/stylesWithEffects.xml?ContentType=application/vnd.ms-word.stylesWithEffects+xml">
        <DigestMethod Algorithm="http://www.w3.org/2000/09/xmldsig#sha1"/>
        <DigestValue>kFDC7sbAAOaIFjr1AF9q/96I/TI=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2020-01-22T09:26:17Z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2020-01-22T09:26:17Z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201</cp:revision>
  <cp:lastPrinted>2017-07-21T10:37:00Z</cp:lastPrinted>
  <dcterms:created xsi:type="dcterms:W3CDTF">2017-07-21T09:18:00Z</dcterms:created>
  <dcterms:modified xsi:type="dcterms:W3CDTF">2020-01-22T09:15:00Z</dcterms:modified>
</cp:coreProperties>
</file>