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B312D5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756C83"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2D0252">
        <w:rPr>
          <w:b/>
          <w:bCs/>
        </w:rPr>
        <w:t>26</w:t>
      </w:r>
      <w:r w:rsidR="00953771">
        <w:rPr>
          <w:b/>
          <w:bCs/>
        </w:rPr>
        <w:t xml:space="preserve"> </w:t>
      </w:r>
      <w:r w:rsidR="002D0252">
        <w:rPr>
          <w:b/>
          <w:bCs/>
        </w:rPr>
        <w:t>декаб</w:t>
      </w:r>
      <w:r w:rsidR="006E7EBE">
        <w:rPr>
          <w:b/>
          <w:bCs/>
        </w:rPr>
        <w:t>ря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87E5F">
        <w:rPr>
          <w:b/>
          <w:bCs/>
        </w:rPr>
        <w:t>2</w:t>
      </w:r>
      <w:r w:rsidR="001B00F0">
        <w:rPr>
          <w:b/>
          <w:bCs/>
        </w:rPr>
        <w:t>:</w:t>
      </w:r>
      <w:r w:rsidR="000053D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2D0252">
        <w:rPr>
          <w:b/>
          <w:bCs/>
        </w:rPr>
        <w:t>26</w:t>
      </w:r>
      <w:r w:rsidR="006E7EBE">
        <w:rPr>
          <w:b/>
          <w:bCs/>
        </w:rPr>
        <w:t xml:space="preserve"> </w:t>
      </w:r>
      <w:r w:rsidR="002D0252">
        <w:rPr>
          <w:b/>
          <w:bCs/>
        </w:rPr>
        <w:t>ноябр</w:t>
      </w:r>
      <w:r w:rsidR="006E7EBE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2D0252">
        <w:rPr>
          <w:b/>
          <w:bCs/>
        </w:rPr>
        <w:t>25</w:t>
      </w:r>
      <w:r w:rsidR="006E7EBE">
        <w:rPr>
          <w:b/>
          <w:bCs/>
        </w:rPr>
        <w:t xml:space="preserve"> </w:t>
      </w:r>
      <w:r w:rsidR="002D0252">
        <w:rPr>
          <w:b/>
          <w:bCs/>
        </w:rPr>
        <w:t>дека</w:t>
      </w:r>
      <w:r w:rsidR="006E7EBE">
        <w:rPr>
          <w:b/>
          <w:bCs/>
        </w:rPr>
        <w:t>бря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2D0252">
        <w:rPr>
          <w:b/>
          <w:bCs/>
        </w:rPr>
        <w:t>25</w:t>
      </w:r>
      <w:r w:rsidR="00E0278C">
        <w:rPr>
          <w:b/>
          <w:bCs/>
        </w:rPr>
        <w:t xml:space="preserve"> </w:t>
      </w:r>
      <w:r w:rsidR="002D0252">
        <w:rPr>
          <w:b/>
          <w:bCs/>
        </w:rPr>
        <w:t>дека</w:t>
      </w:r>
      <w:r w:rsidR="006E7EBE">
        <w:rPr>
          <w:b/>
          <w:bCs/>
        </w:rPr>
        <w:t>бря</w:t>
      </w:r>
      <w:r w:rsidR="00E0278C"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2D0252">
        <w:rPr>
          <w:b/>
          <w:bCs/>
        </w:rPr>
        <w:t>26</w:t>
      </w:r>
      <w:r w:rsidR="00E0278C">
        <w:rPr>
          <w:b/>
          <w:bCs/>
        </w:rPr>
        <w:t xml:space="preserve"> </w:t>
      </w:r>
      <w:r w:rsidR="002D0252">
        <w:rPr>
          <w:b/>
          <w:bCs/>
        </w:rPr>
        <w:t>декаб</w:t>
      </w:r>
      <w:r w:rsidR="006E7EBE">
        <w:rPr>
          <w:b/>
          <w:bCs/>
        </w:rPr>
        <w:t>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2D0252">
        <w:rPr>
          <w:b/>
          <w:bCs/>
        </w:rPr>
        <w:t>26</w:t>
      </w:r>
      <w:r w:rsidR="00E0278C">
        <w:rPr>
          <w:b/>
          <w:bCs/>
        </w:rPr>
        <w:t xml:space="preserve"> </w:t>
      </w:r>
      <w:r w:rsidR="002D0252">
        <w:rPr>
          <w:b/>
          <w:bCs/>
        </w:rPr>
        <w:t>дека</w:t>
      </w:r>
      <w:r w:rsidR="006E7EBE">
        <w:rPr>
          <w:b/>
          <w:bCs/>
        </w:rPr>
        <w:t>бря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7728BC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0376F9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87E5F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87E5F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87E5F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DC12F4" w:rsidRDefault="00DC12F4" w:rsidP="00A67DC2">
      <w:pPr>
        <w:jc w:val="center"/>
        <w:rPr>
          <w:b/>
          <w:bCs/>
          <w:shd w:val="clear" w:color="auto" w:fill="FFFFFF"/>
        </w:rPr>
      </w:pPr>
    </w:p>
    <w:p w:rsidR="00DC12F4" w:rsidRPr="00DC12F4" w:rsidRDefault="00F87E5F" w:rsidP="00DC12F4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5812"/>
        <w:gridCol w:w="1701"/>
        <w:gridCol w:w="1701"/>
      </w:tblGrid>
      <w:tr w:rsidR="002D0252" w:rsidRPr="004B15AA" w:rsidTr="00B84348">
        <w:trPr>
          <w:trHeight w:val="9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Описание имущества (наименование, существенные характеристики)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объекта в соответствии с ПРКО (без НДС)</w:t>
            </w:r>
            <w:r w:rsidRPr="004B15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Цена отсечения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ПРКО (без НДС)</w:t>
            </w:r>
          </w:p>
        </w:tc>
      </w:tr>
      <w:tr w:rsidR="002D0252" w:rsidRPr="004B15AA" w:rsidTr="00B8434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Земельный участок. категория земель: земли поселений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разрешенное использование: под размещение здания трансформаторной подстанции. общая площадь 929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№: 43:42:000048:34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232250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69675.00</w:t>
            </w:r>
          </w:p>
        </w:tc>
      </w:tr>
      <w:tr w:rsidR="002D0252" w:rsidRPr="004B15AA" w:rsidTr="00B8434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производственной деятельности. общая площадь 10802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.№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: 43:42:000048:350. Общая долевая собственность. Доля в праве 9970/10802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2522410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756735.68</w:t>
            </w:r>
          </w:p>
        </w:tc>
      </w:tr>
      <w:tr w:rsidR="002D0252" w:rsidRPr="004B15AA" w:rsidTr="00B8434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производственной деятельности. общая площадь 10802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.№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: 43:42:000048:350. Общая долевая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собственность,  доля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в праве 832/10802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210496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63148.80</w:t>
            </w:r>
          </w:p>
        </w:tc>
      </w:tr>
      <w:tr w:rsidR="002D0252" w:rsidRPr="004B15AA" w:rsidTr="00B84348">
        <w:trPr>
          <w:trHeight w:val="43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Производственно-административное помещение, площадь 834.2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, этаж: первый, второй, подвал,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№43:42:000048:446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3128522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938556.60</w:t>
            </w:r>
          </w:p>
        </w:tc>
      </w:tr>
      <w:tr w:rsidR="002D0252" w:rsidRPr="004B15AA" w:rsidTr="00B84348">
        <w:trPr>
          <w:trHeight w:val="24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Административное здание вспомогательных служб, назначение: нежилое здание. 3-этажный. общая площадь 62.7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№43:42:000048:374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336429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100928.70</w:t>
            </w:r>
          </w:p>
        </w:tc>
      </w:tr>
      <w:tr w:rsidR="002D0252" w:rsidRPr="004B15AA" w:rsidTr="00B84348">
        <w:trPr>
          <w:trHeight w:val="37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Здание трансформаторной подстанции, площадь 50.4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этажность – 1, ранее присвоенный номер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43:42:000048:0034:33:407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:001:005388160:1500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117623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35286.90</w:t>
            </w:r>
          </w:p>
        </w:tc>
      </w:tr>
      <w:tr w:rsidR="002D0252" w:rsidRPr="004B15AA" w:rsidTr="00B84348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Пристрой (1-я очередь. оси Ж-Т) к производственному зданию колбасного завода «Абсолют» ООО «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Инвестпром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» общая </w:t>
            </w:r>
            <w:r w:rsidRPr="004B15AA">
              <w:rPr>
                <w:color w:val="000000"/>
                <w:sz w:val="20"/>
                <w:szCs w:val="20"/>
              </w:rPr>
              <w:lastRenderedPageBreak/>
              <w:t xml:space="preserve">площадь 1117.5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№43:42:000048:373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lastRenderedPageBreak/>
              <w:t>3274758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982427.40</w:t>
            </w:r>
          </w:p>
        </w:tc>
      </w:tr>
      <w:tr w:rsidR="002D0252" w:rsidRPr="004B15AA" w:rsidTr="00B84348">
        <w:trPr>
          <w:trHeight w:val="24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Здание дефростера, назначение: нежилое здание. 3-этажное (подземных этажей – 1), общая площадь 285.4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№43:42:000048:370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1204809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361442.70</w:t>
            </w:r>
          </w:p>
        </w:tc>
      </w:tr>
      <w:tr w:rsidR="002D0252" w:rsidRPr="004B15AA" w:rsidTr="00B84348">
        <w:trPr>
          <w:trHeight w:val="2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Производственно-административное помещение, общая площадь 191,8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, в том числе основная площадь 149,6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№43:42:000048:409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126669.30</w:t>
            </w:r>
          </w:p>
        </w:tc>
      </w:tr>
      <w:tr w:rsidR="002D0252" w:rsidRPr="004B15AA" w:rsidTr="00B84348">
        <w:trPr>
          <w:trHeight w:val="9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Вагон -рефрижератор № 751 (№4)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Вагон-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рефрижератор  КР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2-3061П 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68990.40</w:t>
            </w:r>
          </w:p>
        </w:tc>
      </w:tr>
      <w:tr w:rsidR="002D0252" w:rsidRPr="004B15AA" w:rsidTr="00B84348">
        <w:trPr>
          <w:trHeight w:val="15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15AA">
              <w:rPr>
                <w:color w:val="000000"/>
                <w:sz w:val="20"/>
                <w:szCs w:val="20"/>
              </w:rPr>
              <w:t>Рефрижераторный  контейнер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 АВС-Р-КР.00.000-02-3.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180562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54168.60</w:t>
            </w:r>
          </w:p>
        </w:tc>
      </w:tr>
      <w:tr w:rsidR="002D0252" w:rsidRPr="004B15AA" w:rsidTr="00B84348">
        <w:trPr>
          <w:trHeight w:val="4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Вагон - рефрижератор № 793 (№3)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68990.40</w:t>
            </w:r>
          </w:p>
        </w:tc>
      </w:tr>
      <w:tr w:rsidR="002D0252" w:rsidRPr="004B15AA" w:rsidTr="00B84348">
        <w:trPr>
          <w:trHeight w:val="9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Вагон холодильник №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Вагон -рефрижератор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Рефрижераторный контейнер 20-CAR-40.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282979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84893.70</w:t>
            </w:r>
          </w:p>
        </w:tc>
      </w:tr>
      <w:tr w:rsidR="002D0252" w:rsidRPr="004B15AA" w:rsidTr="00B84348">
        <w:trPr>
          <w:trHeight w:val="19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Установка для очистки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159.60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Трубчатый подвесной путь.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7164.00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Компрессор V 20.84Y </w:t>
            </w:r>
            <w:proofErr w:type="spellStart"/>
            <w:proofErr w:type="gramStart"/>
            <w:r w:rsidRPr="004B15AA">
              <w:rPr>
                <w:color w:val="000000"/>
                <w:sz w:val="20"/>
                <w:szCs w:val="20"/>
              </w:rPr>
              <w:t>Frascold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з.н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3Д000159.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30949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9284.70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Компрессор 2ФУУБС-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18  з.н.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17476.50</w:t>
            </w:r>
          </w:p>
        </w:tc>
      </w:tr>
      <w:tr w:rsidR="002D0252" w:rsidRPr="004B15AA" w:rsidTr="00B84348">
        <w:trPr>
          <w:trHeight w:val="17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АТС (базовый блок. платы расширения.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сист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телефон. кабель)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24966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7489.80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Кабельная линия телефонной связи, протяженность 1,01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км.,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адрес объекта: Кировская область, г. Кирово-Чепецк, ул. Монтажная, 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245316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73594.80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Эстакада для осмотра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26585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7975.50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Дорожное полотно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905635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271690.50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5AA">
              <w:rPr>
                <w:color w:val="000000"/>
                <w:sz w:val="20"/>
                <w:szCs w:val="20"/>
              </w:rPr>
              <w:t>Дизбарьер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16635.00</w:t>
            </w:r>
          </w:p>
        </w:tc>
      </w:tr>
      <w:tr w:rsidR="002D0252" w:rsidRPr="004B15AA" w:rsidTr="00B84348">
        <w:trPr>
          <w:trHeight w:val="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Стоянка для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456860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137058.00</w:t>
            </w:r>
          </w:p>
        </w:tc>
      </w:tr>
      <w:tr w:rsidR="002D0252" w:rsidRPr="004B15AA" w:rsidTr="00B84348">
        <w:trPr>
          <w:trHeight w:val="1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Кабельная трасса от ТП-9 МПЗ "Абсолют"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168391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50517.30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Печь для сжигания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1015.20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Бетонная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1072453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321735.90</w:t>
            </w:r>
          </w:p>
        </w:tc>
      </w:tr>
      <w:tr w:rsidR="002D0252" w:rsidRPr="004B15AA" w:rsidTr="00B84348">
        <w:trPr>
          <w:trHeight w:val="5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Ограждение территории с воротами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1690087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507026.10</w:t>
            </w:r>
          </w:p>
        </w:tc>
      </w:tr>
      <w:tr w:rsidR="002D0252" w:rsidRPr="004B15AA" w:rsidTr="00B84348">
        <w:trPr>
          <w:trHeight w:val="3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Дверь КТ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8,световой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проем,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15AA">
              <w:rPr>
                <w:color w:val="000000"/>
                <w:sz w:val="20"/>
                <w:szCs w:val="20"/>
              </w:rPr>
              <w:t>Дверь  КТ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свет.проем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Полотно подвижное,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4715.10</w:t>
            </w:r>
          </w:p>
        </w:tc>
      </w:tr>
      <w:tr w:rsidR="002D0252" w:rsidRPr="004B15AA" w:rsidTr="00B84348">
        <w:trPr>
          <w:trHeight w:val="20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Дверь ср/</w:t>
            </w:r>
            <w:proofErr w:type="spellStart"/>
            <w:proofErr w:type="gramStart"/>
            <w:r w:rsidRPr="004B15AA">
              <w:rPr>
                <w:color w:val="000000"/>
                <w:sz w:val="20"/>
                <w:szCs w:val="20"/>
              </w:rPr>
              <w:t>температур.,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световой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 проем 1200х2000 мм,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23429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7028.70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Компрессор AVAS № 0428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159.90</w:t>
            </w:r>
          </w:p>
        </w:tc>
      </w:tr>
      <w:tr w:rsidR="002D0252" w:rsidRPr="004B15AA" w:rsidTr="00B84348">
        <w:trPr>
          <w:trHeight w:val="19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Крышной вентилятор радиальный ВКР 5.00А,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2680.50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оцинк.стали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б=0,7 мм 300х,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5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Зонт из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кровельн.оцинк.стали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б=0,7 мм,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стали б=0,07мм 400,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2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Вентилятор ц/б №6,3 с эл.двиг.4А100/4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1721.70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стали б=0,7мм 400х,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Крышной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вентилят.радиал.ВКР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5,00А,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2680.50</w:t>
            </w:r>
          </w:p>
        </w:tc>
      </w:tr>
      <w:tr w:rsidR="002D0252" w:rsidRPr="004B15AA" w:rsidTr="00B84348">
        <w:trPr>
          <w:trHeight w:val="21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оцинкованной  стали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б=0,7,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26.40</w:t>
            </w:r>
          </w:p>
        </w:tc>
      </w:tr>
      <w:tr w:rsidR="002D0252" w:rsidRPr="004B15AA" w:rsidTr="00B84348">
        <w:trPr>
          <w:trHeight w:val="1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стали б=0,7мм 200х,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14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кровел.оцинк.стали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б=0,7мм 200х100,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Редуктор 4-100,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322.80</w:t>
            </w:r>
          </w:p>
        </w:tc>
      </w:tr>
      <w:tr w:rsidR="002D0252" w:rsidRPr="004B15AA" w:rsidTr="00B84348">
        <w:trPr>
          <w:trHeight w:val="20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Редуктор 4-100,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322.80</w:t>
            </w:r>
          </w:p>
        </w:tc>
      </w:tr>
      <w:tr w:rsidR="002D0252" w:rsidRPr="004B15AA" w:rsidTr="00B84348">
        <w:trPr>
          <w:trHeight w:val="9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стали б=0,7мм 200х,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12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кровел.оцинк.стали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б=0.7мм 300х300,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Тепловая завеса СС800 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589.80</w:t>
            </w:r>
          </w:p>
        </w:tc>
      </w:tr>
      <w:tr w:rsidR="002D0252" w:rsidRPr="004B15AA" w:rsidTr="00B84348">
        <w:trPr>
          <w:trHeight w:val="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Зонт из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кровел.оцинк.стали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б=0.7мм 1000х1000х500,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305.40</w:t>
            </w:r>
          </w:p>
        </w:tc>
      </w:tr>
      <w:tr w:rsidR="002D0252" w:rsidRPr="004B15AA" w:rsidTr="00B84348">
        <w:trPr>
          <w:trHeight w:val="9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Крышной вентилятор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радиал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ВКР 5,00 с эл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двиг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АИР,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2680.50</w:t>
            </w:r>
          </w:p>
        </w:tc>
      </w:tr>
      <w:tr w:rsidR="002D0252" w:rsidRPr="004B15AA" w:rsidTr="00B84348">
        <w:trPr>
          <w:trHeight w:val="12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Шумоглушители прямоугольные ГТП-5 400х400/980,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189.60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Вентилятор ц/б №4 с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эл.двиг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4А71А4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1721.70</w:t>
            </w:r>
          </w:p>
        </w:tc>
      </w:tr>
      <w:tr w:rsidR="002D0252" w:rsidRPr="004B15AA" w:rsidTr="00B84348">
        <w:trPr>
          <w:trHeight w:val="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Воздуховод из кровельной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оцинк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стали б=0,7мм 200х,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Решетки 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щелевые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регулирующие Р-150,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Полотно подвижное,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4715.10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Кондиционер воздуха МВ 5,3 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Кондиционер воздуха МВ 5,3 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1274.40</w:t>
            </w:r>
          </w:p>
        </w:tc>
      </w:tr>
      <w:tr w:rsidR="002D0252" w:rsidRPr="004B15AA" w:rsidTr="00B84348">
        <w:trPr>
          <w:trHeight w:val="2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Дверь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расп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. 1,5*2,3 (Н) м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двухстворч.Каркас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из н/с,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1310.40</w:t>
            </w:r>
          </w:p>
        </w:tc>
      </w:tr>
      <w:tr w:rsidR="002D0252" w:rsidRPr="004B15AA" w:rsidTr="00B84348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Кондиционер воздуха МВ 5,3 Ф с установкой,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1274.40</w:t>
            </w:r>
          </w:p>
        </w:tc>
      </w:tr>
      <w:tr w:rsidR="002D0252" w:rsidRPr="004B15AA" w:rsidTr="00B84348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Компрессор АВ 300/850 з.н.500131,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3001.80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Текстильный воздуховод Д=500 L=10000,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текстильный воздуховод Д=500 L=17000,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2D0252" w:rsidRPr="004B15AA" w:rsidTr="00B84348">
        <w:trPr>
          <w:trHeight w:val="7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Текстильный воздуховод Д=500 L=4500,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Текстильный воздуховод Д=630 L=10000,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Комплект тканевых воздуховодов,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5AA">
              <w:rPr>
                <w:color w:val="000000"/>
                <w:sz w:val="20"/>
                <w:szCs w:val="20"/>
              </w:rPr>
              <w:t>Эл.таль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цепная передвижная В102М 0,5-3,2,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38696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11608.80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Осушитель воздуха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Dantherm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CDT 90 с гидростатом,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21179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6353.70</w:t>
            </w:r>
          </w:p>
        </w:tc>
      </w:tr>
      <w:tr w:rsidR="002D0252" w:rsidRPr="004B15AA" w:rsidTr="00B84348">
        <w:trPr>
          <w:trHeight w:val="9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Осушитель воздуха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Mitsubishi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Electric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 xml:space="preserve"> MJ-16VX,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Кондиционер BALLU DSC-18 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6303.60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Кондиционер воздуха BALLU BSC-30 H,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1296.30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Компрессор Беларусь СБ4/Ф-270.V90 з.н.8022302,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2046.30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Вентилятор ВКР №6,3 2,2*1000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9863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Кондиционер TOSHIBA RAS-07 (S2A-E внеш. блок, SKR-E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внутр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 блок) з.н.82200319,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6480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1944.00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Компрессор 2ФУУБС-</w:t>
            </w:r>
            <w:proofErr w:type="gramStart"/>
            <w:r w:rsidRPr="004B15AA">
              <w:rPr>
                <w:color w:val="000000"/>
                <w:sz w:val="20"/>
                <w:szCs w:val="20"/>
              </w:rPr>
              <w:t>18  з.н.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17476.50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Полотно противопожарное ПП-1-600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Щит пожарный деревянный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63.90</w:t>
            </w:r>
          </w:p>
        </w:tc>
      </w:tr>
      <w:tr w:rsidR="002D0252" w:rsidRPr="004B15AA" w:rsidTr="00B84348">
        <w:trPr>
          <w:trHeight w:val="32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Электрооборудование (кабель, рубильник, наконечник)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Дверь ДДН-1221(1190*2100)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 xml:space="preserve">Дверь 1,51*2,04(н) м, </w:t>
            </w:r>
            <w:proofErr w:type="spellStart"/>
            <w:proofErr w:type="gramStart"/>
            <w:r w:rsidRPr="004B15AA">
              <w:rPr>
                <w:color w:val="000000"/>
                <w:sz w:val="20"/>
                <w:szCs w:val="20"/>
              </w:rPr>
              <w:t>расп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4B15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5AA">
              <w:rPr>
                <w:color w:val="000000"/>
                <w:sz w:val="20"/>
                <w:szCs w:val="20"/>
              </w:rPr>
              <w:t>двухст.Верх</w:t>
            </w:r>
            <w:proofErr w:type="spellEnd"/>
            <w:r w:rsidRPr="004B15AA">
              <w:rPr>
                <w:color w:val="000000"/>
                <w:sz w:val="20"/>
                <w:szCs w:val="20"/>
              </w:rPr>
              <w:t>-из ПВХ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5854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1756.20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Зонт вентиляционный ЗВН-900(в комплекте с фильтром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3218.40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jc w:val="right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 w:rsidRPr="004B15AA">
              <w:rPr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Default="002D0252" w:rsidP="00B84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708.90</w:t>
            </w:r>
          </w:p>
        </w:tc>
      </w:tr>
      <w:tr w:rsidR="002D0252" w:rsidRPr="004B15AA" w:rsidTr="00B84348">
        <w:trPr>
          <w:trHeight w:val="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52" w:rsidRPr="004B15AA" w:rsidRDefault="002D0252" w:rsidP="00B843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18151072,00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0252" w:rsidRPr="004B15AA" w:rsidRDefault="002D0252" w:rsidP="00B84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5AA">
              <w:rPr>
                <w:b/>
                <w:bCs/>
                <w:color w:val="000000"/>
                <w:sz w:val="20"/>
                <w:szCs w:val="20"/>
              </w:rPr>
              <w:t>5445321.60</w:t>
            </w:r>
          </w:p>
        </w:tc>
      </w:tr>
    </w:tbl>
    <w:p w:rsidR="00F87E5F" w:rsidRPr="004C5171" w:rsidRDefault="00F87E5F" w:rsidP="00F87E5F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2D0252">
        <w:rPr>
          <w:rFonts w:eastAsiaTheme="minorHAnsi" w:cs="Times New Roman"/>
          <w:b/>
          <w:kern w:val="0"/>
          <w:lang w:eastAsia="en-US" w:bidi="ar-SA"/>
        </w:rPr>
        <w:t>21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> 188 255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 xml:space="preserve"> 20 </w:t>
      </w:r>
      <w:proofErr w:type="gramStart"/>
      <w:r w:rsidR="002D0252">
        <w:rPr>
          <w:rFonts w:eastAsiaTheme="minorHAnsi" w:cs="Times New Roman"/>
          <w:b/>
          <w:bCs/>
          <w:kern w:val="0"/>
          <w:lang w:eastAsia="en-US" w:bidi="ar-SA"/>
        </w:rPr>
        <w:t>коп.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,</w:t>
      </w:r>
      <w:proofErr w:type="gramEnd"/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F87E5F" w:rsidRPr="004C5171" w:rsidRDefault="00F87E5F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Минимальная цена Лота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2D0252">
        <w:rPr>
          <w:rFonts w:eastAsiaTheme="minorHAnsi" w:cs="Times New Roman"/>
          <w:b/>
          <w:kern w:val="0"/>
          <w:lang w:eastAsia="en-US" w:bidi="ar-SA"/>
        </w:rPr>
        <w:t>6 356 476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 xml:space="preserve"> 56 </w:t>
      </w:r>
      <w:proofErr w:type="gramStart"/>
      <w:r w:rsidR="002D0252">
        <w:rPr>
          <w:rFonts w:eastAsiaTheme="minorHAnsi" w:cs="Times New Roman"/>
          <w:b/>
          <w:bCs/>
          <w:kern w:val="0"/>
          <w:lang w:eastAsia="en-US" w:bidi="ar-SA"/>
        </w:rPr>
        <w:t>коп.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,</w:t>
      </w:r>
      <w:proofErr w:type="gramEnd"/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>2 118 825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>1 059 412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>76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 xml:space="preserve"> коп.</w:t>
      </w:r>
    </w:p>
    <w:p w:rsidR="00F87E5F" w:rsidRDefault="00F87E5F" w:rsidP="00F87E5F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 xml:space="preserve"> 05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>412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2D0252">
        <w:rPr>
          <w:rFonts w:eastAsiaTheme="minorHAnsi" w:cs="Times New Roman"/>
          <w:b/>
          <w:bCs/>
          <w:kern w:val="0"/>
          <w:lang w:eastAsia="en-US" w:bidi="ar-SA"/>
        </w:rPr>
        <w:t xml:space="preserve"> 76 коп.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87E5F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DC12F4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DC12F4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№407028</w:t>
      </w:r>
      <w:r w:rsidR="00B52D81">
        <w:rPr>
          <w:b/>
          <w:bCs/>
          <w:sz w:val="24"/>
          <w:szCs w:val="24"/>
        </w:rPr>
        <w:t>1</w:t>
      </w:r>
      <w:r w:rsidRPr="00985173">
        <w:rPr>
          <w:b/>
          <w:bCs/>
          <w:sz w:val="24"/>
          <w:szCs w:val="24"/>
        </w:rPr>
        <w:t>01</w:t>
      </w:r>
      <w:r w:rsidR="00B52D81">
        <w:rPr>
          <w:b/>
          <w:bCs/>
          <w:sz w:val="24"/>
          <w:szCs w:val="24"/>
        </w:rPr>
        <w:t>00050004773</w:t>
      </w:r>
      <w:r w:rsidRPr="00985173">
        <w:rPr>
          <w:b/>
          <w:bCs/>
          <w:sz w:val="24"/>
          <w:szCs w:val="24"/>
        </w:rPr>
        <w:t xml:space="preserve"> в</w:t>
      </w:r>
      <w:r w:rsidR="00B52D81">
        <w:rPr>
          <w:b/>
          <w:bCs/>
          <w:sz w:val="24"/>
          <w:szCs w:val="24"/>
        </w:rPr>
        <w:t xml:space="preserve"> Ф-</w:t>
      </w:r>
      <w:proofErr w:type="spellStart"/>
      <w:r w:rsidR="00B52D81">
        <w:rPr>
          <w:b/>
          <w:bCs/>
          <w:sz w:val="24"/>
          <w:szCs w:val="24"/>
        </w:rPr>
        <w:t>ле</w:t>
      </w:r>
      <w:proofErr w:type="spellEnd"/>
      <w:r w:rsidR="00B52D81">
        <w:rPr>
          <w:b/>
          <w:bCs/>
          <w:sz w:val="24"/>
          <w:szCs w:val="24"/>
        </w:rPr>
        <w:t xml:space="preserve"> Северо-Западный ПАО Банк «ФК Открытие»</w:t>
      </w:r>
      <w:r w:rsidRPr="00985173">
        <w:rPr>
          <w:b/>
          <w:bCs/>
          <w:sz w:val="24"/>
          <w:szCs w:val="24"/>
        </w:rPr>
        <w:t>,</w:t>
      </w:r>
      <w:r w:rsidR="00B52D81" w:rsidRPr="00B52D81">
        <w:rPr>
          <w:rFonts w:cs="Times New Roman"/>
          <w:b/>
          <w:bCs/>
          <w:color w:val="000000"/>
        </w:rPr>
        <w:t xml:space="preserve"> </w:t>
      </w:r>
      <w:r w:rsidR="00B52D81" w:rsidRPr="00B52D81">
        <w:rPr>
          <w:rFonts w:cs="Times New Roman"/>
          <w:b/>
          <w:bCs/>
          <w:color w:val="000000"/>
          <w:sz w:val="24"/>
          <w:szCs w:val="24"/>
        </w:rPr>
        <w:t>г. Санкт-Петербург</w:t>
      </w:r>
      <w:r w:rsidR="00B52D81">
        <w:rPr>
          <w:rFonts w:cs="Times New Roman"/>
          <w:b/>
          <w:bCs/>
          <w:color w:val="000000"/>
          <w:sz w:val="24"/>
          <w:szCs w:val="24"/>
        </w:rPr>
        <w:t>,</w:t>
      </w:r>
      <w:r w:rsidRPr="00985173">
        <w:rPr>
          <w:b/>
          <w:bCs/>
          <w:sz w:val="24"/>
          <w:szCs w:val="24"/>
        </w:rPr>
        <w:t xml:space="preserve"> к/с 3010</w:t>
      </w:r>
      <w:r w:rsidR="00153573">
        <w:rPr>
          <w:b/>
          <w:bCs/>
          <w:sz w:val="24"/>
          <w:szCs w:val="24"/>
        </w:rPr>
        <w:t>1810</w:t>
      </w:r>
      <w:r w:rsidR="00B52D81">
        <w:rPr>
          <w:b/>
          <w:bCs/>
          <w:sz w:val="24"/>
          <w:szCs w:val="24"/>
        </w:rPr>
        <w:t>540300000795, БИК 044030795</w:t>
      </w:r>
      <w:r w:rsidR="00153573">
        <w:rPr>
          <w:b/>
          <w:bCs/>
          <w:sz w:val="24"/>
          <w:szCs w:val="24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DC12F4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DC12F4">
        <w:t>ов</w:t>
      </w:r>
      <w:r w:rsidRPr="00481A92">
        <w:t xml:space="preserve"> по </w:t>
      </w:r>
      <w:r w:rsidR="009278BF">
        <w:rPr>
          <w:b/>
        </w:rPr>
        <w:t>нач</w:t>
      </w:r>
      <w:r w:rsidRPr="00C66072">
        <w:rPr>
          <w:b/>
        </w:rPr>
        <w:t>альной</w:t>
      </w:r>
      <w:r w:rsidRPr="00367928">
        <w:t xml:space="preserve"> цене</w:t>
      </w:r>
      <w:r w:rsidRPr="00481A92">
        <w:t xml:space="preserve">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</w:t>
      </w:r>
      <w:r w:rsidR="002D0252">
        <w:t>.</w:t>
      </w:r>
      <w:bookmarkStart w:id="0" w:name="_GoBack"/>
      <w:bookmarkEnd w:id="0"/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53D1"/>
    <w:rsid w:val="00014FF6"/>
    <w:rsid w:val="00031145"/>
    <w:rsid w:val="000376F9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2C04"/>
    <w:rsid w:val="00265802"/>
    <w:rsid w:val="00266D50"/>
    <w:rsid w:val="00276835"/>
    <w:rsid w:val="002801B7"/>
    <w:rsid w:val="002A0005"/>
    <w:rsid w:val="002B43C5"/>
    <w:rsid w:val="002C0D67"/>
    <w:rsid w:val="002D0252"/>
    <w:rsid w:val="002E2752"/>
    <w:rsid w:val="003022CE"/>
    <w:rsid w:val="00331A2A"/>
    <w:rsid w:val="00336630"/>
    <w:rsid w:val="00346696"/>
    <w:rsid w:val="003636DE"/>
    <w:rsid w:val="00367928"/>
    <w:rsid w:val="003B1AC4"/>
    <w:rsid w:val="003D073C"/>
    <w:rsid w:val="003D2A2E"/>
    <w:rsid w:val="003F4A2D"/>
    <w:rsid w:val="00405CAC"/>
    <w:rsid w:val="00426D8F"/>
    <w:rsid w:val="0047557C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6E7EBE"/>
    <w:rsid w:val="007114A2"/>
    <w:rsid w:val="00715F39"/>
    <w:rsid w:val="00722727"/>
    <w:rsid w:val="00756C83"/>
    <w:rsid w:val="00767B5F"/>
    <w:rsid w:val="007728BC"/>
    <w:rsid w:val="007A1AAD"/>
    <w:rsid w:val="007F7173"/>
    <w:rsid w:val="008725B9"/>
    <w:rsid w:val="00891905"/>
    <w:rsid w:val="008A1F82"/>
    <w:rsid w:val="008E24A1"/>
    <w:rsid w:val="009278BF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12D5"/>
    <w:rsid w:val="00B32A87"/>
    <w:rsid w:val="00B35AEA"/>
    <w:rsid w:val="00B41DF3"/>
    <w:rsid w:val="00B5112A"/>
    <w:rsid w:val="00B52D81"/>
    <w:rsid w:val="00B7657F"/>
    <w:rsid w:val="00B86AE2"/>
    <w:rsid w:val="00BF44DB"/>
    <w:rsid w:val="00C0783F"/>
    <w:rsid w:val="00C24A1B"/>
    <w:rsid w:val="00C65DE7"/>
    <w:rsid w:val="00C66072"/>
    <w:rsid w:val="00C8650E"/>
    <w:rsid w:val="00C928F8"/>
    <w:rsid w:val="00CB2060"/>
    <w:rsid w:val="00CE0C8F"/>
    <w:rsid w:val="00CE1E07"/>
    <w:rsid w:val="00CE3545"/>
    <w:rsid w:val="00CE3C4B"/>
    <w:rsid w:val="00CE5215"/>
    <w:rsid w:val="00CE7A1C"/>
    <w:rsid w:val="00D049FD"/>
    <w:rsid w:val="00DB52DB"/>
    <w:rsid w:val="00DC12F4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87E5F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E436-02B7-4652-BA40-CD9F88B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3</cp:revision>
  <cp:lastPrinted>2019-11-25T09:26:00Z</cp:lastPrinted>
  <dcterms:created xsi:type="dcterms:W3CDTF">2019-07-09T11:40:00Z</dcterms:created>
  <dcterms:modified xsi:type="dcterms:W3CDTF">2019-11-25T09:27:00Z</dcterms:modified>
</cp:coreProperties>
</file>