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03" w:rsidRPr="00864491" w:rsidRDefault="00326F03" w:rsidP="00326F03">
      <w:pPr>
        <w:spacing w:after="0"/>
        <w:jc w:val="center"/>
        <w:rPr>
          <w:rFonts w:ascii="Times New Roman" w:eastAsia="Times New Roman" w:hAnsi="Times New Roman" w:cs="Times New Roman"/>
          <w:b/>
          <w:bCs/>
          <w:sz w:val="24"/>
          <w:szCs w:val="24"/>
          <w:lang w:eastAsia="ru-RU"/>
        </w:rPr>
      </w:pPr>
    </w:p>
    <w:p w:rsidR="00326F03" w:rsidRPr="00864491" w:rsidRDefault="00326F03" w:rsidP="00326F03">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ДОГОВОР № _____</w:t>
      </w:r>
    </w:p>
    <w:p w:rsidR="00326F03" w:rsidRPr="00864491" w:rsidRDefault="00326F03" w:rsidP="00326F03">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 xml:space="preserve">купли-продажи недвижимого </w:t>
      </w:r>
      <w:r w:rsidRPr="00347C35">
        <w:rPr>
          <w:rFonts w:ascii="Times New Roman" w:eastAsia="Times New Roman" w:hAnsi="Times New Roman" w:cs="Times New Roman"/>
          <w:b/>
          <w:bCs/>
          <w:sz w:val="24"/>
          <w:szCs w:val="24"/>
        </w:rPr>
        <w:t>имущества</w:t>
      </w:r>
      <w:r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326F03" w:rsidRPr="00864491" w:rsidRDefault="00326F03" w:rsidP="00326F03">
      <w:pPr>
        <w:spacing w:after="0" w:line="240" w:lineRule="auto"/>
        <w:jc w:val="center"/>
        <w:rPr>
          <w:rFonts w:ascii="Times New Roman" w:eastAsia="Times New Roman" w:hAnsi="Times New Roman" w:cs="Times New Roman"/>
          <w:sz w:val="24"/>
          <w:szCs w:val="24"/>
        </w:rPr>
      </w:pPr>
    </w:p>
    <w:p w:rsidR="00326F03" w:rsidRPr="00864491" w:rsidRDefault="00326F03" w:rsidP="00326F03">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w:t>
      </w:r>
      <w:proofErr w:type="gramStart"/>
      <w:r w:rsidRPr="00864491">
        <w:rPr>
          <w:rFonts w:ascii="Times New Roman" w:eastAsia="Times New Roman" w:hAnsi="Times New Roman" w:cs="Times New Roman"/>
          <w:sz w:val="24"/>
          <w:szCs w:val="24"/>
        </w:rPr>
        <w:t xml:space="preserve">   «</w:t>
      </w:r>
      <w:proofErr w:type="gramEnd"/>
      <w:r w:rsidRPr="00864491">
        <w:rPr>
          <w:rFonts w:ascii="Times New Roman" w:eastAsia="Times New Roman" w:hAnsi="Times New Roman" w:cs="Times New Roman"/>
          <w:sz w:val="24"/>
          <w:szCs w:val="24"/>
        </w:rPr>
        <w:t>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rsidR="00326F03" w:rsidRPr="00864491" w:rsidRDefault="00326F03" w:rsidP="00326F03">
      <w:pPr>
        <w:spacing w:after="0" w:line="240" w:lineRule="auto"/>
        <w:ind w:firstLine="709"/>
        <w:jc w:val="both"/>
        <w:rPr>
          <w:rFonts w:ascii="Times New Roman" w:eastAsia="Times New Roman" w:hAnsi="Times New Roman" w:cs="Times New Roman"/>
          <w:sz w:val="24"/>
          <w:szCs w:val="24"/>
        </w:rPr>
      </w:pPr>
    </w:p>
    <w:p w:rsidR="00326F03" w:rsidRPr="00864491" w:rsidRDefault="00326F03" w:rsidP="00326F03">
      <w:pPr>
        <w:spacing w:after="0" w:line="240" w:lineRule="auto"/>
        <w:ind w:firstLine="709"/>
        <w:jc w:val="both"/>
        <w:rPr>
          <w:rFonts w:ascii="Times New Roman" w:eastAsia="Times New Roman" w:hAnsi="Times New Roman" w:cs="Times New Roman"/>
          <w:sz w:val="24"/>
          <w:szCs w:val="24"/>
          <w:lang w:eastAsia="ru-RU"/>
        </w:rPr>
      </w:pPr>
      <w:r w:rsidRPr="00326F03">
        <w:rPr>
          <w:rFonts w:ascii="Times New Roman" w:eastAsia="Times New Roman" w:hAnsi="Times New Roman" w:cs="Times New Roman"/>
          <w:sz w:val="24"/>
          <w:szCs w:val="24"/>
          <w:lang w:eastAsia="ru-RU"/>
        </w:rPr>
        <w:t>Публичное акционерное общество «Сбербанк России» (ПАО Сбербанк</w:t>
      </w:r>
      <w:proofErr w:type="gramStart"/>
      <w:r w:rsidRPr="00326F03">
        <w:rPr>
          <w:rFonts w:ascii="Times New Roman" w:eastAsia="Times New Roman" w:hAnsi="Times New Roman" w:cs="Times New Roman"/>
          <w:sz w:val="24"/>
          <w:szCs w:val="24"/>
          <w:lang w:eastAsia="ru-RU"/>
        </w:rPr>
        <w:t>),  именуемое</w:t>
      </w:r>
      <w:proofErr w:type="gramEnd"/>
      <w:r w:rsidRPr="00326F03">
        <w:rPr>
          <w:rFonts w:ascii="Times New Roman" w:eastAsia="Times New Roman" w:hAnsi="Times New Roman" w:cs="Times New Roman"/>
          <w:sz w:val="24"/>
          <w:szCs w:val="24"/>
          <w:lang w:eastAsia="ru-RU"/>
        </w:rPr>
        <w:t xml:space="preserve"> в дальнейшем «Продавец», в лице заместителя управляющего-руководителя РСЦ Оренбургским отделением № 8623 </w:t>
      </w:r>
      <w:proofErr w:type="spellStart"/>
      <w:r w:rsidRPr="00326F03">
        <w:rPr>
          <w:rFonts w:ascii="Times New Roman" w:eastAsia="Times New Roman" w:hAnsi="Times New Roman" w:cs="Times New Roman"/>
          <w:sz w:val="24"/>
          <w:szCs w:val="24"/>
          <w:lang w:eastAsia="ru-RU"/>
        </w:rPr>
        <w:t>Реймера</w:t>
      </w:r>
      <w:proofErr w:type="spellEnd"/>
      <w:r w:rsidRPr="00326F03">
        <w:rPr>
          <w:rFonts w:ascii="Times New Roman" w:eastAsia="Times New Roman" w:hAnsi="Times New Roman" w:cs="Times New Roman"/>
          <w:sz w:val="24"/>
          <w:szCs w:val="24"/>
          <w:lang w:eastAsia="ru-RU"/>
        </w:rPr>
        <w:t xml:space="preserve"> Виктора Андреевича, действующего на основании Устава, Положения о филиале и доверенности  № 8623/265-Д  от 08 декабря 2017г.,</w:t>
      </w:r>
      <w:r w:rsidRPr="00864491">
        <w:rPr>
          <w:rFonts w:ascii="Times New Roman" w:eastAsia="Times New Roman" w:hAnsi="Times New Roman" w:cs="Times New Roman"/>
          <w:sz w:val="24"/>
          <w:szCs w:val="24"/>
          <w:lang w:eastAsia="ru-RU"/>
        </w:rPr>
        <w:t xml:space="preserve">, с одной стороны, и________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1"/>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
    <w:p w:rsidR="00326F03" w:rsidRPr="00864491" w:rsidRDefault="00326F03" w:rsidP="00326F03">
      <w:pPr>
        <w:spacing w:after="0" w:line="240" w:lineRule="auto"/>
        <w:ind w:firstLine="709"/>
        <w:jc w:val="both"/>
        <w:rPr>
          <w:rFonts w:ascii="Times New Roman" w:eastAsia="Times New Roman" w:hAnsi="Times New Roman" w:cs="Times New Roman"/>
          <w:sz w:val="24"/>
          <w:szCs w:val="24"/>
          <w:lang w:eastAsia="ru-RU"/>
        </w:rPr>
      </w:pPr>
    </w:p>
    <w:p w:rsidR="00326F03" w:rsidRPr="00864491" w:rsidRDefault="00326F03" w:rsidP="00326F03">
      <w:pPr>
        <w:pStyle w:val="a5"/>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rsidR="00326F03" w:rsidRPr="00864491" w:rsidRDefault="00326F03" w:rsidP="00326F03">
      <w:pPr>
        <w:pStyle w:val="a5"/>
        <w:spacing w:after="0" w:line="240" w:lineRule="auto"/>
        <w:ind w:left="0" w:firstLine="709"/>
        <w:rPr>
          <w:rFonts w:ascii="Times New Roman" w:hAnsi="Times New Roman" w:cs="Times New Roman"/>
          <w:b/>
          <w:sz w:val="24"/>
          <w:szCs w:val="24"/>
        </w:rPr>
      </w:pPr>
    </w:p>
    <w:p w:rsidR="00326F03" w:rsidRPr="00A6567F" w:rsidRDefault="00326F03" w:rsidP="00326F03">
      <w:pPr>
        <w:pStyle w:val="a5"/>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p>
    <w:p w:rsidR="00326F03" w:rsidRPr="00326F03" w:rsidRDefault="00326F03" w:rsidP="00326F03">
      <w:pPr>
        <w:widowControl w:val="0"/>
        <w:suppressAutoHyphens/>
        <w:spacing w:after="0" w:line="240" w:lineRule="auto"/>
        <w:ind w:left="10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Pr="00326F03">
        <w:rPr>
          <w:rFonts w:ascii="Times New Roman" w:eastAsia="Times New Roman" w:hAnsi="Times New Roman" w:cs="Times New Roman"/>
          <w:sz w:val="24"/>
          <w:szCs w:val="24"/>
          <w:lang w:eastAsia="ru-RU"/>
        </w:rPr>
        <w:t xml:space="preserve">- Здание банка, назначение: нежилое, 2-этажный, общая площадь: 610,4 </w:t>
      </w:r>
      <w:proofErr w:type="spellStart"/>
      <w:r w:rsidRPr="00326F03">
        <w:rPr>
          <w:rFonts w:ascii="Times New Roman" w:eastAsia="Times New Roman" w:hAnsi="Times New Roman" w:cs="Times New Roman"/>
          <w:sz w:val="24"/>
          <w:szCs w:val="24"/>
          <w:lang w:eastAsia="ru-RU"/>
        </w:rPr>
        <w:t>кв.м</w:t>
      </w:r>
      <w:proofErr w:type="spellEnd"/>
      <w:r w:rsidRPr="00326F03">
        <w:rPr>
          <w:rFonts w:ascii="Times New Roman" w:eastAsia="Times New Roman" w:hAnsi="Times New Roman" w:cs="Times New Roman"/>
          <w:sz w:val="24"/>
          <w:szCs w:val="24"/>
          <w:lang w:eastAsia="ru-RU"/>
        </w:rPr>
        <w:t xml:space="preserve">., том числе литер Е-604,9 </w:t>
      </w:r>
      <w:proofErr w:type="spellStart"/>
      <w:r w:rsidRPr="00326F03">
        <w:rPr>
          <w:rFonts w:ascii="Times New Roman" w:eastAsia="Times New Roman" w:hAnsi="Times New Roman" w:cs="Times New Roman"/>
          <w:sz w:val="24"/>
          <w:szCs w:val="24"/>
          <w:lang w:eastAsia="ru-RU"/>
        </w:rPr>
        <w:t>кв.м</w:t>
      </w:r>
      <w:proofErr w:type="spellEnd"/>
      <w:r w:rsidRPr="00326F03">
        <w:rPr>
          <w:rFonts w:ascii="Times New Roman" w:eastAsia="Times New Roman" w:hAnsi="Times New Roman" w:cs="Times New Roman"/>
          <w:sz w:val="24"/>
          <w:szCs w:val="24"/>
          <w:lang w:eastAsia="ru-RU"/>
        </w:rPr>
        <w:t xml:space="preserve">., литер Е1-5,5 </w:t>
      </w:r>
      <w:proofErr w:type="spellStart"/>
      <w:r w:rsidRPr="00326F03">
        <w:rPr>
          <w:rFonts w:ascii="Times New Roman" w:eastAsia="Times New Roman" w:hAnsi="Times New Roman" w:cs="Times New Roman"/>
          <w:sz w:val="24"/>
          <w:szCs w:val="24"/>
          <w:lang w:eastAsia="ru-RU"/>
        </w:rPr>
        <w:t>кв.м</w:t>
      </w:r>
      <w:proofErr w:type="spellEnd"/>
      <w:r w:rsidRPr="00326F03">
        <w:rPr>
          <w:rFonts w:ascii="Times New Roman" w:eastAsia="Times New Roman" w:hAnsi="Times New Roman" w:cs="Times New Roman"/>
          <w:sz w:val="24"/>
          <w:szCs w:val="24"/>
          <w:lang w:eastAsia="ru-RU"/>
        </w:rPr>
        <w:t xml:space="preserve">., инв. № 1028-4, расположенное по адресу: Оренбургская область, </w:t>
      </w:r>
      <w:proofErr w:type="spellStart"/>
      <w:r w:rsidRPr="00326F03">
        <w:rPr>
          <w:rFonts w:ascii="Times New Roman" w:eastAsia="Times New Roman" w:hAnsi="Times New Roman" w:cs="Times New Roman"/>
          <w:sz w:val="24"/>
          <w:szCs w:val="24"/>
          <w:lang w:eastAsia="ru-RU"/>
        </w:rPr>
        <w:t>Светлинский</w:t>
      </w:r>
      <w:proofErr w:type="spellEnd"/>
      <w:r w:rsidRPr="00326F03">
        <w:rPr>
          <w:rFonts w:ascii="Times New Roman" w:eastAsia="Times New Roman" w:hAnsi="Times New Roman" w:cs="Times New Roman"/>
          <w:sz w:val="24"/>
          <w:szCs w:val="24"/>
          <w:lang w:eastAsia="ru-RU"/>
        </w:rPr>
        <w:t xml:space="preserve"> район, п. Светлый, ул. Торговая, дом 4, кадастровый номер 56:27:0601005:1330, принадлежащее Продавцу на праве собственности, что подтверждается свидетельством о государственной регистрации права, бланк серии 56 АА №812706, выдано 13 марта 2009 года Управлением Федеральной регистрационной службы по Оренбургской области  (далее – «Объект1»).</w:t>
      </w:r>
    </w:p>
    <w:p w:rsidR="00326F03" w:rsidRPr="00326F03" w:rsidRDefault="00326F03" w:rsidP="00326F03">
      <w:pPr>
        <w:widowControl w:val="0"/>
        <w:suppressAutoHyphens/>
        <w:spacing w:after="0" w:line="240" w:lineRule="auto"/>
        <w:ind w:left="1062"/>
        <w:jc w:val="both"/>
        <w:rPr>
          <w:rFonts w:ascii="Times New Roman" w:eastAsia="Times New Roman" w:hAnsi="Times New Roman" w:cs="Times New Roman"/>
          <w:sz w:val="24"/>
          <w:szCs w:val="24"/>
          <w:lang w:eastAsia="ru-RU"/>
        </w:rPr>
      </w:pPr>
      <w:r w:rsidRPr="00326F03">
        <w:rPr>
          <w:rFonts w:ascii="Times New Roman" w:eastAsia="Times New Roman" w:hAnsi="Times New Roman" w:cs="Times New Roman"/>
          <w:sz w:val="24"/>
          <w:szCs w:val="24"/>
          <w:lang w:eastAsia="ru-RU"/>
        </w:rPr>
        <w:t xml:space="preserve">- Одноэтажное строение - котельная, литер Б. Общая площадь строения 15,3 кв. м., расположенное по адресу: Оренбургская область, </w:t>
      </w:r>
      <w:proofErr w:type="spellStart"/>
      <w:r w:rsidRPr="00326F03">
        <w:rPr>
          <w:rFonts w:ascii="Times New Roman" w:eastAsia="Times New Roman" w:hAnsi="Times New Roman" w:cs="Times New Roman"/>
          <w:sz w:val="24"/>
          <w:szCs w:val="24"/>
          <w:lang w:eastAsia="ru-RU"/>
        </w:rPr>
        <w:t>Светлинский</w:t>
      </w:r>
      <w:proofErr w:type="spellEnd"/>
      <w:r w:rsidRPr="00326F03">
        <w:rPr>
          <w:rFonts w:ascii="Times New Roman" w:eastAsia="Times New Roman" w:hAnsi="Times New Roman" w:cs="Times New Roman"/>
          <w:sz w:val="24"/>
          <w:szCs w:val="24"/>
          <w:lang w:eastAsia="ru-RU"/>
        </w:rPr>
        <w:t xml:space="preserve"> район, п. Светлый, ул. Торговая, дом 4, кадастровый номер 56:27:0601005:1331 принадлежащее Продавцу на праве собственности, что подтверждается свидетельством о государственной регистрации права, бланк серии 56 АА №092451, выдано 01 февраля 2006 года Управлением Федеральной регистрационной службы по Оренбургской области.</w:t>
      </w:r>
    </w:p>
    <w:p w:rsidR="00326F03" w:rsidRPr="00864491" w:rsidRDefault="00326F03" w:rsidP="00326F03">
      <w:pPr>
        <w:widowControl w:val="0"/>
        <w:suppressAutoHyphens/>
        <w:spacing w:after="0" w:line="240" w:lineRule="auto"/>
        <w:ind w:left="1062"/>
        <w:jc w:val="both"/>
        <w:rPr>
          <w:rFonts w:ascii="Times New Roman" w:eastAsia="Times New Roman" w:hAnsi="Times New Roman" w:cs="Times New Roman"/>
          <w:sz w:val="24"/>
          <w:szCs w:val="24"/>
          <w:lang w:eastAsia="ru-RU"/>
        </w:rPr>
      </w:pPr>
      <w:r w:rsidRPr="00326F03">
        <w:rPr>
          <w:rFonts w:ascii="Times New Roman" w:eastAsia="Times New Roman" w:hAnsi="Times New Roman" w:cs="Times New Roman"/>
          <w:sz w:val="24"/>
          <w:szCs w:val="24"/>
          <w:lang w:eastAsia="ru-RU"/>
        </w:rPr>
        <w:t xml:space="preserve">- Земельный участок (далее – «Земельный участок») земельный участок, площадь: 3 718 +/-21.34 </w:t>
      </w:r>
      <w:proofErr w:type="spellStart"/>
      <w:r w:rsidRPr="00326F03">
        <w:rPr>
          <w:rFonts w:ascii="Times New Roman" w:eastAsia="Times New Roman" w:hAnsi="Times New Roman" w:cs="Times New Roman"/>
          <w:sz w:val="24"/>
          <w:szCs w:val="24"/>
          <w:lang w:eastAsia="ru-RU"/>
        </w:rPr>
        <w:t>кв.м</w:t>
      </w:r>
      <w:proofErr w:type="spellEnd"/>
      <w:r w:rsidRPr="00326F03">
        <w:rPr>
          <w:rFonts w:ascii="Times New Roman" w:eastAsia="Times New Roman" w:hAnsi="Times New Roman" w:cs="Times New Roman"/>
          <w:sz w:val="24"/>
          <w:szCs w:val="24"/>
          <w:lang w:eastAsia="ru-RU"/>
        </w:rPr>
        <w:t xml:space="preserve">., расположенный по адресу: Оренбургская область, </w:t>
      </w:r>
      <w:proofErr w:type="spellStart"/>
      <w:r w:rsidRPr="00326F03">
        <w:rPr>
          <w:rFonts w:ascii="Times New Roman" w:eastAsia="Times New Roman" w:hAnsi="Times New Roman" w:cs="Times New Roman"/>
          <w:sz w:val="24"/>
          <w:szCs w:val="24"/>
          <w:lang w:eastAsia="ru-RU"/>
        </w:rPr>
        <w:t>Светлинский</w:t>
      </w:r>
      <w:proofErr w:type="spellEnd"/>
      <w:r w:rsidRPr="00326F03">
        <w:rPr>
          <w:rFonts w:ascii="Times New Roman" w:eastAsia="Times New Roman" w:hAnsi="Times New Roman" w:cs="Times New Roman"/>
          <w:sz w:val="24"/>
          <w:szCs w:val="24"/>
          <w:lang w:eastAsia="ru-RU"/>
        </w:rPr>
        <w:t xml:space="preserve"> р-н, п. Светлый, ул. Торговая, категория земель: земли населенных пунктов, виды разрешенного использования: под административное здание, гараж и прилегающую к ним территорию, кадастровый номер 56:427:0601005:1583, принадлежащий Доверителю на праве собственности, что подтверждается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11.04.2017 года, выданной Управлением Федеральной службы государственной </w:t>
      </w:r>
      <w:r w:rsidRPr="00326F03">
        <w:rPr>
          <w:rFonts w:ascii="Times New Roman" w:eastAsia="Times New Roman" w:hAnsi="Times New Roman" w:cs="Times New Roman"/>
          <w:sz w:val="24"/>
          <w:szCs w:val="24"/>
          <w:lang w:eastAsia="ru-RU"/>
        </w:rPr>
        <w:lastRenderedPageBreak/>
        <w:t>регистрации, кадастра и картографии по Оренбургской области</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864491">
        <w:rPr>
          <w:rFonts w:ascii="Times New Roman" w:hAnsi="Times New Roman" w:cs="Times New Roman"/>
          <w:sz w:val="24"/>
          <w:szCs w:val="24"/>
          <w:vertAlign w:val="superscript"/>
          <w:lang w:eastAsia="ru-RU"/>
        </w:rPr>
        <w:footnoteReference w:id="2"/>
      </w:r>
      <w:r w:rsidRPr="00864491">
        <w:rPr>
          <w:rFonts w:ascii="Times New Roman" w:eastAsia="Times New Roman" w:hAnsi="Times New Roman" w:cs="Times New Roman"/>
          <w:sz w:val="24"/>
          <w:szCs w:val="24"/>
          <w:lang w:eastAsia="ru-RU"/>
        </w:rPr>
        <w:t>.</w:t>
      </w:r>
    </w:p>
    <w:p w:rsidR="00326F03" w:rsidRPr="00864491" w:rsidRDefault="00326F03" w:rsidP="00326F03">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864491">
        <w:rPr>
          <w:rFonts w:ascii="Times New Roman" w:eastAsia="Times New Roman" w:hAnsi="Times New Roman" w:cs="Times New Roman"/>
          <w:sz w:val="24"/>
          <w:szCs w:val="24"/>
          <w:lang w:eastAsia="ru-RU"/>
        </w:rPr>
        <w:t xml:space="preserve"> к Покупателю.</w:t>
      </w:r>
    </w:p>
    <w:p w:rsidR="00326F03" w:rsidRPr="003067F5" w:rsidRDefault="00326F03" w:rsidP="00326F0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lang w:eastAsia="ru-RU"/>
        </w:rPr>
        <w:footnoteReference w:id="3"/>
      </w:r>
      <w:r w:rsidRPr="003067F5">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326F03" w:rsidRDefault="00326F03" w:rsidP="00326F0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Fonts w:ascii="Times New Roman" w:eastAsia="Times New Roman" w:hAnsi="Times New Roman" w:cs="Times New Roman"/>
          <w:sz w:val="24"/>
          <w:szCs w:val="24"/>
          <w:lang w:eastAsia="ru-RU"/>
        </w:rPr>
        <w:t xml:space="preserve">Стороны обязуются одновременно с заключением </w:t>
      </w:r>
      <w:r w:rsidRPr="00D50CA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день заключения Договора) подписать </w:t>
      </w:r>
      <w:r w:rsidRPr="00D50CA0">
        <w:rPr>
          <w:rFonts w:ascii="Times New Roman" w:eastAsia="Times New Roman" w:hAnsi="Times New Roman" w:cs="Times New Roman"/>
          <w:sz w:val="24"/>
          <w:szCs w:val="24"/>
          <w:lang w:eastAsia="ru-RU"/>
        </w:rPr>
        <w:t>договор аренды от «____» ______________ 20___ г. №</w:t>
      </w:r>
      <w:r>
        <w:rPr>
          <w:rFonts w:ascii="Times New Roman" w:eastAsia="Times New Roman" w:hAnsi="Times New Roman" w:cs="Times New Roman"/>
          <w:sz w:val="24"/>
          <w:szCs w:val="24"/>
          <w:lang w:eastAsia="ru-RU"/>
        </w:rPr>
        <w:t> </w:t>
      </w:r>
      <w:r w:rsidRPr="00D50CA0">
        <w:rPr>
          <w:rFonts w:ascii="Times New Roman" w:eastAsia="Times New Roman" w:hAnsi="Times New Roman" w:cs="Times New Roman"/>
          <w:sz w:val="24"/>
          <w:szCs w:val="24"/>
          <w:lang w:eastAsia="ru-RU"/>
        </w:rPr>
        <w:t>_____ (далее – Договор аренды) о передаче Покупателем Продавцу за плату во временное владение и пользование</w:t>
      </w:r>
      <w:r>
        <w:rPr>
          <w:rStyle w:val="a8"/>
          <w:rFonts w:ascii="Times New Roman" w:hAnsi="Times New Roman"/>
          <w:sz w:val="24"/>
          <w:szCs w:val="24"/>
          <w:lang w:eastAsia="ru-RU"/>
        </w:rPr>
        <w:footnoteReference w:id="4"/>
      </w:r>
      <w:r>
        <w:rPr>
          <w:rFonts w:ascii="Times New Roman" w:eastAsia="Times New Roman" w:hAnsi="Times New Roman" w:cs="Times New Roman"/>
          <w:sz w:val="24"/>
          <w:szCs w:val="24"/>
          <w:lang w:eastAsia="ru-RU"/>
        </w:rPr>
        <w:t xml:space="preserve"> Помещения</w:t>
      </w:r>
      <w:r w:rsidRPr="00D50CA0">
        <w:rPr>
          <w:rFonts w:ascii="Times New Roman" w:eastAsia="Times New Roman" w:hAnsi="Times New Roman" w:cs="Times New Roman"/>
          <w:sz w:val="24"/>
          <w:szCs w:val="24"/>
          <w:lang w:eastAsia="ru-RU"/>
        </w:rPr>
        <w:t xml:space="preserve">, указанной на </w:t>
      </w:r>
      <w:r w:rsidRPr="00654B70">
        <w:rPr>
          <w:rFonts w:ascii="Times New Roman" w:eastAsia="Times New Roman" w:hAnsi="Times New Roman" w:cs="Times New Roman"/>
          <w:sz w:val="24"/>
          <w:szCs w:val="24"/>
          <w:lang w:eastAsia="ru-RU"/>
        </w:rPr>
        <w:t>плане</w:t>
      </w:r>
      <w:r w:rsidRPr="00654B70">
        <w:rPr>
          <w:rFonts w:ascii="Times New Roman" w:hAnsi="Times New Roman" w:cs="Times New Roman"/>
        </w:rPr>
        <w:t xml:space="preserve"> </w:t>
      </w:r>
      <w:r w:rsidR="00654B70" w:rsidRPr="00654B70">
        <w:rPr>
          <w:rFonts w:ascii="Times New Roman" w:hAnsi="Times New Roman" w:cs="Times New Roman"/>
        </w:rPr>
        <w:t>красным</w:t>
      </w:r>
      <w:r w:rsidRPr="00654B70">
        <w:rPr>
          <w:rFonts w:ascii="Times New Roman" w:eastAsia="Times New Roman" w:hAnsi="Times New Roman" w:cs="Times New Roman"/>
          <w:sz w:val="24"/>
          <w:szCs w:val="24"/>
          <w:lang w:eastAsia="ru-RU"/>
        </w:rPr>
        <w:t xml:space="preserve"> цветом</w:t>
      </w:r>
      <w:r w:rsidRPr="00D50CA0">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оторый является Приложением № 2</w:t>
      </w:r>
      <w:r w:rsidRPr="00D50CA0">
        <w:rPr>
          <w:rFonts w:ascii="Times New Roman" w:eastAsia="Times New Roman" w:hAnsi="Times New Roman" w:cs="Times New Roman"/>
          <w:sz w:val="24"/>
          <w:szCs w:val="24"/>
          <w:lang w:eastAsia="ru-RU"/>
        </w:rPr>
        <w:t xml:space="preserve"> к Договору (далее – </w:t>
      </w:r>
      <w:r>
        <w:rPr>
          <w:rFonts w:ascii="Times New Roman" w:eastAsia="Times New Roman" w:hAnsi="Times New Roman" w:cs="Times New Roman"/>
          <w:sz w:val="24"/>
          <w:szCs w:val="24"/>
          <w:lang w:eastAsia="ru-RU"/>
        </w:rPr>
        <w:t xml:space="preserve">часть </w:t>
      </w:r>
      <w:r w:rsidRPr="00D50CA0">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 следующих условиях:</w:t>
      </w:r>
      <w:bookmarkEnd w:id="0"/>
    </w:p>
    <w:p w:rsidR="00326F03" w:rsidRDefault="00654B70" w:rsidP="00654B7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w:t>
      </w:r>
      <w:proofErr w:type="gramStart"/>
      <w:r>
        <w:rPr>
          <w:rFonts w:ascii="Times New Roman" w:eastAsia="Times New Roman" w:hAnsi="Times New Roman" w:cs="Times New Roman"/>
          <w:sz w:val="24"/>
          <w:szCs w:val="24"/>
          <w:lang w:eastAsia="ru-RU"/>
        </w:rPr>
        <w:t>1.Площадь</w:t>
      </w:r>
      <w:proofErr w:type="gramEnd"/>
      <w:r>
        <w:rPr>
          <w:rFonts w:ascii="Times New Roman" w:eastAsia="Times New Roman" w:hAnsi="Times New Roman" w:cs="Times New Roman"/>
          <w:sz w:val="24"/>
          <w:szCs w:val="24"/>
          <w:lang w:eastAsia="ru-RU"/>
        </w:rPr>
        <w:t xml:space="preserve"> аренды Помещения -</w:t>
      </w:r>
      <w:r w:rsidRPr="00654B70">
        <w:rPr>
          <w:rFonts w:ascii="Times New Roman" w:eastAsia="Times New Roman" w:hAnsi="Times New Roman" w:cs="Times New Roman"/>
          <w:sz w:val="24"/>
          <w:szCs w:val="24"/>
          <w:lang w:eastAsia="ru-RU"/>
        </w:rPr>
        <w:t>150,3 кв. м, состоящее из следующих комнат на первом этаже</w:t>
      </w:r>
      <w:r>
        <w:rPr>
          <w:rFonts w:ascii="Times New Roman" w:eastAsia="Times New Roman" w:hAnsi="Times New Roman" w:cs="Times New Roman"/>
          <w:sz w:val="24"/>
          <w:szCs w:val="24"/>
          <w:lang w:eastAsia="ru-RU"/>
        </w:rPr>
        <w:t>:</w:t>
      </w:r>
      <w:r w:rsidRPr="00654B70">
        <w:rPr>
          <w:rFonts w:ascii="Times New Roman" w:eastAsia="Times New Roman" w:hAnsi="Times New Roman" w:cs="Times New Roman"/>
          <w:sz w:val="24"/>
          <w:szCs w:val="24"/>
          <w:lang w:eastAsia="ru-RU"/>
        </w:rPr>
        <w:t xml:space="preserve"> №1 (19,8 кв. м), №21 (7,6 кв. м), №23 (13,1 кв. м), №24 (5,9 кв. м), №25  ( 18,8 кв. м), №26 (3,5 кв. м), №27 (3,8 кв. м), №28 (22,3 кв. м), №29 (3,5 кв. м), №30 (10,4 </w:t>
      </w:r>
      <w:proofErr w:type="spellStart"/>
      <w:r w:rsidRPr="00654B70">
        <w:rPr>
          <w:rFonts w:ascii="Times New Roman" w:eastAsia="Times New Roman" w:hAnsi="Times New Roman" w:cs="Times New Roman"/>
          <w:sz w:val="24"/>
          <w:szCs w:val="24"/>
          <w:lang w:eastAsia="ru-RU"/>
        </w:rPr>
        <w:t>кв.м</w:t>
      </w:r>
      <w:proofErr w:type="spellEnd"/>
      <w:r w:rsidRPr="00654B70">
        <w:rPr>
          <w:rFonts w:ascii="Times New Roman" w:eastAsia="Times New Roman" w:hAnsi="Times New Roman" w:cs="Times New Roman"/>
          <w:sz w:val="24"/>
          <w:szCs w:val="24"/>
          <w:lang w:eastAsia="ru-RU"/>
        </w:rPr>
        <w:t xml:space="preserve">), №31 (2,7 </w:t>
      </w:r>
      <w:proofErr w:type="spellStart"/>
      <w:r w:rsidRPr="00654B70">
        <w:rPr>
          <w:rFonts w:ascii="Times New Roman" w:eastAsia="Times New Roman" w:hAnsi="Times New Roman" w:cs="Times New Roman"/>
          <w:sz w:val="24"/>
          <w:szCs w:val="24"/>
          <w:lang w:eastAsia="ru-RU"/>
        </w:rPr>
        <w:t>кв.м</w:t>
      </w:r>
      <w:proofErr w:type="spellEnd"/>
      <w:r w:rsidRPr="00654B70">
        <w:rPr>
          <w:rFonts w:ascii="Times New Roman" w:eastAsia="Times New Roman" w:hAnsi="Times New Roman" w:cs="Times New Roman"/>
          <w:sz w:val="24"/>
          <w:szCs w:val="24"/>
          <w:lang w:eastAsia="ru-RU"/>
        </w:rPr>
        <w:t xml:space="preserve">),  №32  (13,3 </w:t>
      </w:r>
      <w:proofErr w:type="spellStart"/>
      <w:r w:rsidRPr="00654B70">
        <w:rPr>
          <w:rFonts w:ascii="Times New Roman" w:eastAsia="Times New Roman" w:hAnsi="Times New Roman" w:cs="Times New Roman"/>
          <w:sz w:val="24"/>
          <w:szCs w:val="24"/>
          <w:lang w:eastAsia="ru-RU"/>
        </w:rPr>
        <w:t>кв.м</w:t>
      </w:r>
      <w:proofErr w:type="spellEnd"/>
      <w:r w:rsidRPr="00654B70">
        <w:rPr>
          <w:rFonts w:ascii="Times New Roman" w:eastAsia="Times New Roman" w:hAnsi="Times New Roman" w:cs="Times New Roman"/>
          <w:sz w:val="24"/>
          <w:szCs w:val="24"/>
          <w:lang w:eastAsia="ru-RU"/>
        </w:rPr>
        <w:t xml:space="preserve">.), №33 (11,6 </w:t>
      </w:r>
      <w:proofErr w:type="spellStart"/>
      <w:r w:rsidRPr="00654B70">
        <w:rPr>
          <w:rFonts w:ascii="Times New Roman" w:eastAsia="Times New Roman" w:hAnsi="Times New Roman" w:cs="Times New Roman"/>
          <w:sz w:val="24"/>
          <w:szCs w:val="24"/>
          <w:lang w:eastAsia="ru-RU"/>
        </w:rPr>
        <w:t>кв.м</w:t>
      </w:r>
      <w:proofErr w:type="spellEnd"/>
      <w:r w:rsidRPr="00654B70">
        <w:rPr>
          <w:rFonts w:ascii="Times New Roman" w:eastAsia="Times New Roman" w:hAnsi="Times New Roman" w:cs="Times New Roman"/>
          <w:sz w:val="24"/>
          <w:szCs w:val="24"/>
          <w:lang w:eastAsia="ru-RU"/>
        </w:rPr>
        <w:t xml:space="preserve">.), №34 (4,3 </w:t>
      </w:r>
      <w:proofErr w:type="spellStart"/>
      <w:r w:rsidRPr="00654B70">
        <w:rPr>
          <w:rFonts w:ascii="Times New Roman" w:eastAsia="Times New Roman" w:hAnsi="Times New Roman" w:cs="Times New Roman"/>
          <w:sz w:val="24"/>
          <w:szCs w:val="24"/>
          <w:lang w:eastAsia="ru-RU"/>
        </w:rPr>
        <w:t>кв.м</w:t>
      </w:r>
      <w:proofErr w:type="spellEnd"/>
      <w:r w:rsidRPr="00654B70">
        <w:rPr>
          <w:rFonts w:ascii="Times New Roman" w:eastAsia="Times New Roman" w:hAnsi="Times New Roman" w:cs="Times New Roman"/>
          <w:sz w:val="24"/>
          <w:szCs w:val="24"/>
          <w:lang w:eastAsia="ru-RU"/>
        </w:rPr>
        <w:t>.), №35 (4,2 кв. м), №36 (5,5 кв. м),  (далее – Помещение)</w:t>
      </w:r>
    </w:p>
    <w:p w:rsidR="00654B70" w:rsidRPr="00654B70" w:rsidRDefault="00654B70" w:rsidP="00654B70">
      <w:pPr>
        <w:spacing w:after="0" w:line="240" w:lineRule="auto"/>
        <w:ind w:left="35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54B70">
        <w:t xml:space="preserve"> </w:t>
      </w:r>
      <w:r w:rsidRPr="00654B70">
        <w:rPr>
          <w:rFonts w:ascii="Times New Roman" w:eastAsia="Times New Roman" w:hAnsi="Times New Roman" w:cs="Times New Roman"/>
          <w:sz w:val="24"/>
          <w:szCs w:val="24"/>
          <w:lang w:eastAsia="ru-RU"/>
        </w:rPr>
        <w:t xml:space="preserve">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 </w:t>
      </w:r>
    </w:p>
    <w:p w:rsidR="00654B70" w:rsidRPr="00654B70" w:rsidRDefault="00654B70" w:rsidP="00654B70">
      <w:pPr>
        <w:spacing w:after="0" w:line="240" w:lineRule="auto"/>
        <w:ind w:left="35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w:t>
      </w:r>
      <w:r w:rsidRPr="00654B70">
        <w:rPr>
          <w:rFonts w:ascii="Times New Roman" w:eastAsia="Times New Roman" w:hAnsi="Times New Roman" w:cs="Times New Roman"/>
          <w:sz w:val="24"/>
          <w:szCs w:val="24"/>
          <w:lang w:eastAsia="ru-RU"/>
        </w:rPr>
        <w:t xml:space="preserve">.2. Постоянная часть арендной платы составляет </w:t>
      </w:r>
      <w:r>
        <w:rPr>
          <w:rFonts w:ascii="Times New Roman" w:eastAsia="Times New Roman" w:hAnsi="Times New Roman" w:cs="Times New Roman"/>
          <w:sz w:val="24"/>
          <w:szCs w:val="24"/>
          <w:lang w:eastAsia="ru-RU"/>
        </w:rPr>
        <w:t>73,00</w:t>
      </w:r>
      <w:r w:rsidRPr="00654B70">
        <w:rPr>
          <w:rFonts w:ascii="Times New Roman" w:eastAsia="Times New Roman" w:hAnsi="Times New Roman" w:cs="Times New Roman"/>
          <w:sz w:val="24"/>
          <w:szCs w:val="24"/>
          <w:lang w:eastAsia="ru-RU"/>
        </w:rPr>
        <w:t xml:space="preserve"> руб. кв. м с учетом НДС и</w:t>
      </w:r>
      <w:r>
        <w:rPr>
          <w:rFonts w:ascii="Times New Roman" w:eastAsia="Times New Roman" w:hAnsi="Times New Roman" w:cs="Times New Roman"/>
          <w:sz w:val="24"/>
          <w:szCs w:val="24"/>
          <w:lang w:eastAsia="ru-RU"/>
        </w:rPr>
        <w:t xml:space="preserve"> </w:t>
      </w:r>
      <w:proofErr w:type="spellStart"/>
      <w:r w:rsidRPr="00654B70">
        <w:rPr>
          <w:rFonts w:ascii="Times New Roman" w:eastAsia="Times New Roman" w:hAnsi="Times New Roman" w:cs="Times New Roman"/>
          <w:sz w:val="24"/>
          <w:szCs w:val="24"/>
          <w:lang w:eastAsia="ru-RU"/>
        </w:rPr>
        <w:t>и</w:t>
      </w:r>
      <w:proofErr w:type="spellEnd"/>
      <w:r w:rsidRPr="00654B70">
        <w:rPr>
          <w:rFonts w:ascii="Times New Roman" w:eastAsia="Times New Roman" w:hAnsi="Times New Roman" w:cs="Times New Roman"/>
          <w:sz w:val="24"/>
          <w:szCs w:val="24"/>
          <w:lang w:eastAsia="ru-RU"/>
        </w:rPr>
        <w:t xml:space="preserve"> включает в себя платежи за </w:t>
      </w:r>
      <w:proofErr w:type="gramStart"/>
      <w:r w:rsidRPr="00654B70">
        <w:rPr>
          <w:rFonts w:ascii="Times New Roman" w:eastAsia="Times New Roman" w:hAnsi="Times New Roman" w:cs="Times New Roman"/>
          <w:sz w:val="24"/>
          <w:szCs w:val="24"/>
          <w:lang w:eastAsia="ru-RU"/>
        </w:rPr>
        <w:t>пользование  и</w:t>
      </w:r>
      <w:proofErr w:type="gramEnd"/>
      <w:r w:rsidRPr="00654B70">
        <w:rPr>
          <w:rFonts w:ascii="Times New Roman" w:eastAsia="Times New Roman" w:hAnsi="Times New Roman" w:cs="Times New Roman"/>
          <w:sz w:val="24"/>
          <w:szCs w:val="24"/>
          <w:lang w:eastAsia="ru-RU"/>
        </w:rPr>
        <w:t xml:space="preserve"> соответствующей частью земельного участка пропорционально занимаемой площади, коммунальные и эксплуатационные платежи (за исключением платы за электроэнергию, холодное и горячее водоснабжение, сезонное теплоснабжение, водоотведение, ТО ИСЖ, дератизацию, дезинсекцию, вывоз ТБО, внутреннюю уборку Помещения и уборку прилегающей территории). </w:t>
      </w:r>
    </w:p>
    <w:p w:rsidR="00654B70" w:rsidRPr="00654B70" w:rsidRDefault="00654B70" w:rsidP="00654B70">
      <w:pPr>
        <w:spacing w:after="0" w:line="240" w:lineRule="auto"/>
        <w:ind w:left="354"/>
        <w:contextualSpacing/>
        <w:jc w:val="both"/>
        <w:rPr>
          <w:rFonts w:ascii="Times New Roman" w:eastAsia="Times New Roman" w:hAnsi="Times New Roman" w:cs="Times New Roman"/>
          <w:sz w:val="24"/>
          <w:szCs w:val="24"/>
          <w:lang w:eastAsia="ru-RU"/>
        </w:rPr>
      </w:pPr>
      <w:r w:rsidRPr="00654B70">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2</w:t>
      </w:r>
      <w:r w:rsidRPr="00654B70">
        <w:rPr>
          <w:rFonts w:ascii="Times New Roman" w:eastAsia="Times New Roman" w:hAnsi="Times New Roman" w:cs="Times New Roman"/>
          <w:sz w:val="24"/>
          <w:szCs w:val="24"/>
          <w:lang w:eastAsia="ru-RU"/>
        </w:rPr>
        <w:t xml:space="preserve">.3. Постоянная часть арендной платы по Договору может ежегодно по соглашению Сторон (за исключением первых двух лет срока аренды)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Оренбургской области по отношению к величине постоянной части арендной платы, действующей в последний месяц предшествующего года, но не более 5 (пяти) % от величины постоянной части арендной платы.  </w:t>
      </w:r>
    </w:p>
    <w:p w:rsidR="00654B70" w:rsidRPr="00654B70" w:rsidRDefault="00654B70" w:rsidP="00654B70">
      <w:pPr>
        <w:spacing w:after="0" w:line="240" w:lineRule="auto"/>
        <w:ind w:left="354"/>
        <w:contextualSpacing/>
        <w:jc w:val="both"/>
        <w:rPr>
          <w:rFonts w:ascii="Times New Roman" w:eastAsia="Times New Roman" w:hAnsi="Times New Roman" w:cs="Times New Roman"/>
          <w:sz w:val="24"/>
          <w:szCs w:val="24"/>
          <w:lang w:eastAsia="ru-RU"/>
        </w:rPr>
      </w:pPr>
      <w:r w:rsidRPr="00654B70">
        <w:rPr>
          <w:rFonts w:ascii="Times New Roman" w:eastAsia="Times New Roman" w:hAnsi="Times New Roman" w:cs="Times New Roman"/>
          <w:sz w:val="24"/>
          <w:szCs w:val="24"/>
          <w:lang w:eastAsia="ru-RU"/>
        </w:rPr>
        <w:t xml:space="preserve">               Размер платы за коммунальные услуги (электроэнергию, водоснабжение, водоотведение, сезонное теплоснабжение)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w:t>
      </w:r>
      <w:r w:rsidRPr="00654B70">
        <w:rPr>
          <w:rFonts w:ascii="Times New Roman" w:eastAsia="Times New Roman" w:hAnsi="Times New Roman" w:cs="Times New Roman"/>
          <w:sz w:val="24"/>
          <w:szCs w:val="24"/>
          <w:lang w:eastAsia="ru-RU"/>
        </w:rPr>
        <w:lastRenderedPageBreak/>
        <w:t xml:space="preserve">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 Показания приборов учета снимаются Арендодателем в присутствии Арендатора. При отсутствии индивидуальных узлов (приборов) учета, плата </w:t>
      </w:r>
      <w:proofErr w:type="gramStart"/>
      <w:r w:rsidRPr="00654B70">
        <w:rPr>
          <w:rFonts w:ascii="Times New Roman" w:eastAsia="Times New Roman" w:hAnsi="Times New Roman" w:cs="Times New Roman"/>
          <w:sz w:val="24"/>
          <w:szCs w:val="24"/>
          <w:lang w:eastAsia="ru-RU"/>
        </w:rPr>
        <w:t>за  коммунальные</w:t>
      </w:r>
      <w:proofErr w:type="gramEnd"/>
      <w:r w:rsidRPr="00654B70">
        <w:rPr>
          <w:rFonts w:ascii="Times New Roman" w:eastAsia="Times New Roman" w:hAnsi="Times New Roman" w:cs="Times New Roman"/>
          <w:sz w:val="24"/>
          <w:szCs w:val="24"/>
          <w:lang w:eastAsia="ru-RU"/>
        </w:rPr>
        <w:t xml:space="preserve"> услуги  рассчитывается с учетом отношения площади Помещения к площади всего Здания.</w:t>
      </w:r>
    </w:p>
    <w:p w:rsidR="00654B70" w:rsidRPr="00654B70" w:rsidRDefault="00654B70" w:rsidP="00654B70">
      <w:pPr>
        <w:spacing w:after="0" w:line="240" w:lineRule="auto"/>
        <w:ind w:left="354"/>
        <w:contextualSpacing/>
        <w:jc w:val="both"/>
        <w:rPr>
          <w:rFonts w:ascii="Times New Roman" w:eastAsia="Times New Roman" w:hAnsi="Times New Roman" w:cs="Times New Roman"/>
          <w:sz w:val="24"/>
          <w:szCs w:val="24"/>
          <w:lang w:eastAsia="ru-RU"/>
        </w:rPr>
      </w:pPr>
      <w:r w:rsidRPr="00654B70">
        <w:rPr>
          <w:rFonts w:ascii="Times New Roman" w:eastAsia="Times New Roman" w:hAnsi="Times New Roman" w:cs="Times New Roman"/>
          <w:sz w:val="24"/>
          <w:szCs w:val="24"/>
          <w:lang w:eastAsia="ru-RU"/>
        </w:rPr>
        <w:t xml:space="preserve">     Расходы по техническому обслуживанию внутренних инженерных систем (отопление, электроснабжение, водоснабжение и водоотведение, вентиляция и кондиционирования), расположенных в арендуемом помещении, а также расходы по дератизации, дезинсекции, вывозу ТБО, внутренней уборке Помещения и уборке прилегающей территории в пределах границ согласно Приложению №2.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(Приложение №2) своими силами и за свой счет производит операции на указанных системах, ремонты всех видов, надзор и содержание. </w:t>
      </w:r>
    </w:p>
    <w:p w:rsidR="00654B70" w:rsidRPr="00654B70" w:rsidRDefault="00654B70" w:rsidP="00654B70">
      <w:pPr>
        <w:spacing w:after="0" w:line="240" w:lineRule="auto"/>
        <w:ind w:left="354"/>
        <w:contextualSpacing/>
        <w:jc w:val="both"/>
        <w:rPr>
          <w:rFonts w:ascii="Times New Roman" w:eastAsia="Times New Roman" w:hAnsi="Times New Roman" w:cs="Times New Roman"/>
          <w:sz w:val="24"/>
          <w:szCs w:val="24"/>
          <w:lang w:eastAsia="ru-RU"/>
        </w:rPr>
      </w:pPr>
      <w:r w:rsidRPr="00654B70">
        <w:rPr>
          <w:rFonts w:ascii="Times New Roman" w:eastAsia="Times New Roman" w:hAnsi="Times New Roman" w:cs="Times New Roman"/>
          <w:sz w:val="24"/>
          <w:szCs w:val="24"/>
          <w:lang w:eastAsia="ru-RU"/>
        </w:rPr>
        <w:t xml:space="preserve"> В период производства Арендатором неотделимых улучшений, капитального ремонта, но не более 3 (трех) месяцев с начала производства работ, при условии невозможности использования Арендатором Помещения по назначению, указанному в п. 1.4.1 Договора, постоянная часть арендной платы составляет 50 (пятьдесят) процентов от размера постоянной </w:t>
      </w:r>
      <w:proofErr w:type="gramStart"/>
      <w:r w:rsidRPr="00654B70">
        <w:rPr>
          <w:rFonts w:ascii="Times New Roman" w:eastAsia="Times New Roman" w:hAnsi="Times New Roman" w:cs="Times New Roman"/>
          <w:sz w:val="24"/>
          <w:szCs w:val="24"/>
          <w:lang w:eastAsia="ru-RU"/>
        </w:rPr>
        <w:t>части  арендной</w:t>
      </w:r>
      <w:proofErr w:type="gramEnd"/>
      <w:r w:rsidRPr="00654B70">
        <w:rPr>
          <w:rFonts w:ascii="Times New Roman" w:eastAsia="Times New Roman" w:hAnsi="Times New Roman" w:cs="Times New Roman"/>
          <w:sz w:val="24"/>
          <w:szCs w:val="24"/>
          <w:lang w:eastAsia="ru-RU"/>
        </w:rPr>
        <w:t xml:space="preserve"> платы, указанной в п.1.4.2. Договора. </w:t>
      </w:r>
    </w:p>
    <w:p w:rsidR="00654B70" w:rsidRDefault="00654B70" w:rsidP="00654B70">
      <w:pPr>
        <w:spacing w:after="0" w:line="240" w:lineRule="auto"/>
        <w:ind w:left="354"/>
        <w:contextualSpacing/>
        <w:jc w:val="both"/>
        <w:rPr>
          <w:rFonts w:ascii="Times New Roman" w:eastAsia="Times New Roman" w:hAnsi="Times New Roman" w:cs="Times New Roman"/>
          <w:sz w:val="24"/>
          <w:szCs w:val="24"/>
          <w:lang w:eastAsia="ru-RU"/>
        </w:rPr>
      </w:pPr>
      <w:r w:rsidRPr="00654B70">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2.</w:t>
      </w:r>
      <w:r w:rsidRPr="00654B70">
        <w:rPr>
          <w:rFonts w:ascii="Times New Roman" w:eastAsia="Times New Roman" w:hAnsi="Times New Roman" w:cs="Times New Roman"/>
          <w:sz w:val="24"/>
          <w:szCs w:val="24"/>
          <w:lang w:eastAsia="ru-RU"/>
        </w:rPr>
        <w:t>4. Срок аренды-10 (Десять) лет. Договор может быть расторгнут досрочно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
    <w:p w:rsidR="00326F03" w:rsidRPr="00326F03" w:rsidRDefault="00326F03" w:rsidP="00326F0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8"/>
          <w:rFonts w:ascii="Times New Roman" w:hAnsi="Times New Roman"/>
          <w:sz w:val="24"/>
          <w:szCs w:val="24"/>
          <w:lang w:eastAsia="ru-RU"/>
        </w:rPr>
        <w:footnoteReference w:id="5"/>
      </w:r>
      <w:r>
        <w:rPr>
          <w:rStyle w:val="a8"/>
          <w:rFonts w:ascii="Times New Roman" w:hAnsi="Times New Roman"/>
          <w:sz w:val="24"/>
          <w:szCs w:val="24"/>
          <w:lang w:eastAsia="ru-RU"/>
        </w:rPr>
        <w:footnoteReference w:id="6"/>
      </w:r>
      <w:r w:rsidRPr="00326F03">
        <w:rPr>
          <w:rFonts w:ascii="Times New Roman" w:eastAsia="Times New Roman" w:hAnsi="Times New Roman" w:cs="Times New Roman"/>
          <w:sz w:val="24"/>
          <w:szCs w:val="24"/>
          <w:lang w:eastAsia="ru-RU"/>
        </w:rPr>
        <w:t>.</w:t>
      </w:r>
      <w:bookmarkStart w:id="1" w:name="_Ref17968102"/>
      <w:r w:rsidRPr="00326F03">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326F03">
        <w:rPr>
          <w:rFonts w:ascii="Times New Roman" w:eastAsia="Times New Roman" w:hAnsi="Times New Roman" w:cs="Times New Roman"/>
          <w:sz w:val="24"/>
          <w:szCs w:val="24"/>
          <w:lang w:eastAsia="ru-RU"/>
        </w:rPr>
        <w:fldChar w:fldCharType="begin"/>
      </w:r>
      <w:r w:rsidRPr="00326F03">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sidRPr="00326F03">
        <w:rPr>
          <w:rFonts w:ascii="Times New Roman" w:eastAsia="Times New Roman" w:hAnsi="Times New Roman" w:cs="Times New Roman"/>
          <w:sz w:val="24"/>
          <w:szCs w:val="24"/>
          <w:lang w:eastAsia="ru-RU"/>
        </w:rPr>
        <w:fldChar w:fldCharType="separate"/>
      </w:r>
      <w:r w:rsidRPr="00326F03">
        <w:rPr>
          <w:rFonts w:ascii="Times New Roman" w:eastAsia="Times New Roman" w:hAnsi="Times New Roman" w:cs="Times New Roman"/>
          <w:sz w:val="24"/>
          <w:szCs w:val="24"/>
          <w:lang w:eastAsia="ru-RU"/>
        </w:rPr>
        <w:t>1.</w:t>
      </w:r>
      <w:r w:rsidRPr="00326F03">
        <w:rPr>
          <w:rFonts w:ascii="Times New Roman" w:eastAsia="Times New Roman" w:hAnsi="Times New Roman" w:cs="Times New Roman"/>
          <w:sz w:val="24"/>
          <w:szCs w:val="24"/>
          <w:lang w:eastAsia="ru-RU"/>
        </w:rPr>
        <w:fldChar w:fldCharType="end"/>
      </w:r>
      <w:r w:rsidR="00654B70">
        <w:rPr>
          <w:rFonts w:ascii="Times New Roman" w:eastAsia="Times New Roman" w:hAnsi="Times New Roman" w:cs="Times New Roman"/>
          <w:sz w:val="24"/>
          <w:szCs w:val="24"/>
          <w:lang w:eastAsia="ru-RU"/>
        </w:rPr>
        <w:t>2</w:t>
      </w:r>
      <w:r w:rsidRPr="00326F03">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rsidR="00326F03" w:rsidRPr="00864491" w:rsidRDefault="00326F03" w:rsidP="00326F0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proofErr w:type="spellStart"/>
      <w:r w:rsidRPr="008F6A77">
        <w:rPr>
          <w:rFonts w:ascii="Times New Roman" w:eastAsia="Times New Roman" w:hAnsi="Times New Roman" w:cs="Times New Roman"/>
          <w:sz w:val="24"/>
          <w:szCs w:val="24"/>
          <w:lang w:eastAsia="ru-RU"/>
        </w:rPr>
        <w:t>незаключения</w:t>
      </w:r>
      <w:proofErr w:type="spellEnd"/>
      <w:r w:rsidRPr="008F6A77">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326F03" w:rsidRPr="00864491" w:rsidRDefault="00326F03" w:rsidP="00326F03">
      <w:pPr>
        <w:pStyle w:val="a5"/>
        <w:spacing w:after="0" w:line="240" w:lineRule="auto"/>
        <w:ind w:left="0" w:firstLine="709"/>
        <w:rPr>
          <w:rFonts w:ascii="Times New Roman" w:hAnsi="Times New Roman" w:cs="Times New Roman"/>
          <w:sz w:val="24"/>
          <w:szCs w:val="24"/>
        </w:rPr>
      </w:pPr>
    </w:p>
    <w:p w:rsidR="00326F03" w:rsidRPr="00864491" w:rsidRDefault="00326F03" w:rsidP="00326F0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rsidR="00326F03" w:rsidRPr="00864491" w:rsidRDefault="00326F03" w:rsidP="00326F03">
      <w:pPr>
        <w:pStyle w:val="a5"/>
        <w:spacing w:after="0" w:line="240" w:lineRule="auto"/>
        <w:ind w:left="0" w:firstLine="709"/>
        <w:rPr>
          <w:rFonts w:ascii="Times New Roman" w:hAnsi="Times New Roman" w:cs="Times New Roman"/>
          <w:sz w:val="24"/>
          <w:szCs w:val="24"/>
        </w:rPr>
      </w:pPr>
    </w:p>
    <w:p w:rsidR="00326F03" w:rsidRPr="00864491" w:rsidRDefault="00326F03" w:rsidP="00326F03">
      <w:pPr>
        <w:pStyle w:val="a5"/>
        <w:numPr>
          <w:ilvl w:val="1"/>
          <w:numId w:val="30"/>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864491">
        <w:rPr>
          <w:rFonts w:ascii="Times New Roman" w:hAnsi="Times New Roman" w:cs="Times New Roman"/>
          <w:sz w:val="24"/>
          <w:szCs w:val="24"/>
        </w:rPr>
        <w:t xml:space="preserve">Договор </w:t>
      </w:r>
      <w:bookmarkEnd w:id="2"/>
      <w:r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864491">
        <w:rPr>
          <w:rFonts w:ascii="Times New Roman" w:hAnsi="Times New Roman" w:cs="Times New Roman"/>
          <w:sz w:val="24"/>
          <w:szCs w:val="24"/>
        </w:rPr>
        <w:t>полного исполнения Сторонами своих обязательств по Договору</w:t>
      </w:r>
      <w:r w:rsidRPr="00864491">
        <w:rPr>
          <w:rStyle w:val="a8"/>
          <w:rFonts w:ascii="Times New Roman" w:hAnsi="Times New Roman"/>
          <w:sz w:val="24"/>
          <w:szCs w:val="24"/>
        </w:rPr>
        <w:footnoteReference w:id="7"/>
      </w:r>
      <w:r w:rsidRPr="00864491">
        <w:rPr>
          <w:rFonts w:ascii="Times New Roman" w:hAnsi="Times New Roman" w:cs="Times New Roman"/>
          <w:sz w:val="24"/>
          <w:szCs w:val="24"/>
        </w:rPr>
        <w:t>.</w:t>
      </w:r>
    </w:p>
    <w:p w:rsidR="00326F03" w:rsidRPr="00864491" w:rsidRDefault="00326F03" w:rsidP="00326F03">
      <w:pPr>
        <w:pStyle w:val="a5"/>
        <w:spacing w:after="0" w:line="240" w:lineRule="auto"/>
        <w:ind w:left="0" w:firstLine="709"/>
        <w:rPr>
          <w:rFonts w:ascii="Times New Roman" w:hAnsi="Times New Roman" w:cs="Times New Roman"/>
          <w:sz w:val="24"/>
          <w:szCs w:val="24"/>
        </w:rPr>
      </w:pPr>
    </w:p>
    <w:p w:rsidR="00326F03" w:rsidRPr="00864491" w:rsidRDefault="00326F03" w:rsidP="00326F0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Порядок передачи Имущества</w:t>
      </w:r>
    </w:p>
    <w:p w:rsidR="00326F03" w:rsidRPr="00864491" w:rsidRDefault="00326F03" w:rsidP="00326F03">
      <w:pPr>
        <w:pStyle w:val="a5"/>
        <w:spacing w:after="0" w:line="240" w:lineRule="auto"/>
        <w:ind w:left="0" w:firstLine="709"/>
        <w:rPr>
          <w:rFonts w:ascii="Times New Roman" w:hAnsi="Times New Roman" w:cs="Times New Roman"/>
          <w:b/>
          <w:sz w:val="24"/>
          <w:szCs w:val="24"/>
        </w:rPr>
      </w:pPr>
    </w:p>
    <w:p w:rsidR="00326F03" w:rsidRPr="00864491" w:rsidRDefault="00326F03" w:rsidP="00326F03">
      <w:pPr>
        <w:pStyle w:val="a5"/>
        <w:numPr>
          <w:ilvl w:val="1"/>
          <w:numId w:val="30"/>
        </w:numPr>
        <w:spacing w:after="0" w:line="240" w:lineRule="auto"/>
        <w:ind w:left="0" w:firstLine="709"/>
        <w:jc w:val="both"/>
        <w:rPr>
          <w:rFonts w:ascii="Times New Roman" w:hAnsi="Times New Roman" w:cs="Times New Roman"/>
          <w:b/>
          <w:sz w:val="24"/>
          <w:szCs w:val="24"/>
        </w:rPr>
      </w:pPr>
      <w:bookmarkStart w:id="3" w:name="_Ref486328488"/>
      <w:r w:rsidRPr="00864491">
        <w:rPr>
          <w:rFonts w:ascii="Times New Roman" w:hAnsi="Times New Roman" w:cs="Times New Roman"/>
          <w:sz w:val="24"/>
          <w:szCs w:val="24"/>
        </w:rPr>
        <w:t xml:space="preserve">Продавец не позднее </w:t>
      </w:r>
      <w:r>
        <w:rPr>
          <w:rFonts w:ascii="Times New Roman" w:hAnsi="Times New Roman" w:cs="Times New Roman"/>
          <w:sz w:val="24"/>
          <w:szCs w:val="24"/>
        </w:rPr>
        <w:t>____</w:t>
      </w:r>
      <w:r w:rsidRPr="00864491">
        <w:rPr>
          <w:rFonts w:ascii="Times New Roman" w:hAnsi="Times New Roman" w:cs="Times New Roman"/>
          <w:sz w:val="24"/>
          <w:szCs w:val="24"/>
        </w:rPr>
        <w:t xml:space="preserve"> (</w:t>
      </w:r>
      <w:r>
        <w:rPr>
          <w:rFonts w:ascii="Times New Roman" w:hAnsi="Times New Roman" w:cs="Times New Roman"/>
          <w:sz w:val="24"/>
          <w:szCs w:val="24"/>
        </w:rPr>
        <w:t>______</w:t>
      </w:r>
      <w:r w:rsidRPr="00864491">
        <w:rPr>
          <w:rFonts w:ascii="Times New Roman" w:hAnsi="Times New Roman" w:cs="Times New Roman"/>
          <w:sz w:val="24"/>
          <w:szCs w:val="24"/>
        </w:rPr>
        <w:t>) рабочих дней со дня</w:t>
      </w:r>
      <w:r w:rsidRPr="00864491">
        <w:rPr>
          <w:rFonts w:ascii="Times New Roman" w:eastAsia="Times New Roman" w:hAnsi="Times New Roman" w:cs="Times New Roman"/>
          <w:sz w:val="24"/>
          <w:szCs w:val="24"/>
          <w:lang w:eastAsia="ru-RU"/>
        </w:rPr>
        <w:t>,</w:t>
      </w: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rsidR="00326F03" w:rsidRPr="00864491" w:rsidRDefault="00326F03" w:rsidP="00326F03">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326F03" w:rsidRPr="00864491" w:rsidRDefault="00326F03" w:rsidP="00326F03">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lastRenderedPageBreak/>
        <w:t xml:space="preserve">Право собственности на </w:t>
      </w:r>
      <w:r w:rsidR="00654B70">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654B70">
        <w:rPr>
          <w:rFonts w:ascii="Times New Roman" w:eastAsia="Times New Roman" w:hAnsi="Times New Roman" w:cs="Times New Roman"/>
          <w:sz w:val="24"/>
          <w:szCs w:val="24"/>
          <w:lang w:eastAsia="ru-RU"/>
        </w:rPr>
        <w:t>осударственную регистрацию прав.</w:t>
      </w:r>
    </w:p>
    <w:p w:rsidR="00326F03" w:rsidRPr="00F17B7F" w:rsidRDefault="00326F03" w:rsidP="00326F03">
      <w:pPr>
        <w:pStyle w:val="a5"/>
        <w:numPr>
          <w:ilvl w:val="1"/>
          <w:numId w:val="30"/>
        </w:numPr>
        <w:spacing w:after="0" w:line="240" w:lineRule="auto"/>
        <w:ind w:left="0" w:firstLine="709"/>
        <w:jc w:val="both"/>
        <w:rPr>
          <w:rFonts w:ascii="Times New Roman" w:hAnsi="Times New Roman" w:cs="Times New Roman"/>
          <w:b/>
          <w:sz w:val="24"/>
          <w:szCs w:val="24"/>
        </w:rPr>
      </w:pPr>
      <w:bookmarkStart w:id="4" w:name="_Ref14365683"/>
      <w:r w:rsidRPr="00864491">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8A6030">
        <w:rPr>
          <w:rFonts w:ascii="Times New Roman" w:eastAsia="Times New Roman" w:hAnsi="Times New Roman" w:cs="Times New Roman"/>
          <w:sz w:val="24"/>
          <w:szCs w:val="24"/>
          <w:lang w:eastAsia="ru-RU"/>
        </w:rPr>
        <w:t>Имущество</w:t>
      </w:r>
      <w:r w:rsidRPr="00864491">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4"/>
      <w:r w:rsidRPr="00864491">
        <w:rPr>
          <w:rFonts w:ascii="Times New Roman" w:eastAsia="Times New Roman" w:hAnsi="Times New Roman" w:cs="Times New Roman"/>
          <w:sz w:val="24"/>
          <w:szCs w:val="24"/>
          <w:lang w:eastAsia="ru-RU"/>
        </w:rPr>
        <w:t xml:space="preserve"> </w:t>
      </w:r>
    </w:p>
    <w:p w:rsidR="00326F03" w:rsidRPr="00A6567F" w:rsidRDefault="00326F03" w:rsidP="00326F03">
      <w:pPr>
        <w:pStyle w:val="a5"/>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326F03" w:rsidRPr="00A6567F" w:rsidRDefault="00326F03" w:rsidP="00326F03">
      <w:pPr>
        <w:pStyle w:val="a5"/>
        <w:numPr>
          <w:ilvl w:val="1"/>
          <w:numId w:val="30"/>
        </w:numPr>
        <w:spacing w:after="0" w:line="240" w:lineRule="auto"/>
        <w:ind w:left="0" w:firstLine="709"/>
        <w:jc w:val="both"/>
        <w:rPr>
          <w:rFonts w:ascii="Times New Roman" w:hAnsi="Times New Roman" w:cs="Times New Roman"/>
          <w:sz w:val="24"/>
          <w:szCs w:val="24"/>
        </w:rPr>
      </w:pPr>
      <w:r w:rsidRPr="003E296C">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92707F">
        <w:rPr>
          <w:rFonts w:ascii="Times New Roman"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Pr="00A6567F">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r w:rsidRPr="00F17B7F">
        <w:rPr>
          <w:rFonts w:ascii="Times New Roman" w:hAnsi="Times New Roman" w:cs="Times New Roman"/>
          <w:sz w:val="24"/>
          <w:szCs w:val="24"/>
        </w:rPr>
        <w:t>, в этом случае возврат Имущества и денежных средств происходит в соо</w:t>
      </w:r>
      <w:r w:rsidRPr="00344DB7">
        <w:rPr>
          <w:rFonts w:ascii="Times New Roman" w:hAnsi="Times New Roman" w:cs="Times New Roman"/>
          <w:sz w:val="24"/>
          <w:szCs w:val="24"/>
        </w:rPr>
        <w:t xml:space="preserve">тветствии с условиями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_Ref14365683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sidRPr="00F17B7F">
        <w:rPr>
          <w:rFonts w:ascii="Times New Roman" w:hAnsi="Times New Roman" w:cs="Times New Roman"/>
          <w:sz w:val="24"/>
          <w:szCs w:val="24"/>
        </w:rPr>
        <w:t xml:space="preserve"> Договора</w:t>
      </w:r>
      <w:r w:rsidRPr="00344DB7">
        <w:rPr>
          <w:rFonts w:ascii="Times New Roman" w:hAnsi="Times New Roman" w:cs="Times New Roman"/>
          <w:sz w:val="24"/>
          <w:szCs w:val="24"/>
        </w:rPr>
        <w:t>.</w:t>
      </w:r>
    </w:p>
    <w:p w:rsidR="00326F03" w:rsidRPr="00864491" w:rsidRDefault="00326F03" w:rsidP="00326F03">
      <w:pPr>
        <w:pStyle w:val="a5"/>
        <w:spacing w:after="0" w:line="240" w:lineRule="auto"/>
        <w:ind w:left="0"/>
        <w:jc w:val="both"/>
        <w:rPr>
          <w:rFonts w:ascii="Times New Roman" w:hAnsi="Times New Roman" w:cs="Times New Roman"/>
          <w:b/>
          <w:sz w:val="24"/>
          <w:szCs w:val="24"/>
        </w:rPr>
      </w:pPr>
    </w:p>
    <w:p w:rsidR="00326F03" w:rsidRPr="00864491" w:rsidRDefault="00326F03" w:rsidP="00326F0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Оплата по Договору</w:t>
      </w:r>
    </w:p>
    <w:p w:rsidR="00326F03" w:rsidRPr="00864491" w:rsidRDefault="00326F03" w:rsidP="00326F03">
      <w:pPr>
        <w:pStyle w:val="a5"/>
        <w:spacing w:after="0" w:line="240" w:lineRule="auto"/>
        <w:ind w:left="709"/>
        <w:jc w:val="both"/>
        <w:rPr>
          <w:rFonts w:ascii="Times New Roman" w:eastAsia="Times New Roman" w:hAnsi="Times New Roman" w:cs="Times New Roman"/>
          <w:sz w:val="24"/>
          <w:szCs w:val="24"/>
          <w:lang w:eastAsia="ru-RU"/>
        </w:rPr>
      </w:pPr>
    </w:p>
    <w:p w:rsidR="00326F03" w:rsidRPr="00A878C6" w:rsidRDefault="00326F03" w:rsidP="00326F0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5" w:name="_Ref486334854"/>
      <w:r w:rsidRPr="00A878C6">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864491">
        <w:rPr>
          <w:rFonts w:ascii="Times New Roman" w:hAnsi="Times New Roman" w:cs="Times New Roman"/>
          <w:sz w:val="24"/>
          <w:szCs w:val="24"/>
          <w:vertAlign w:val="superscript"/>
          <w:lang w:eastAsia="ru-RU"/>
        </w:rPr>
        <w:footnoteReference w:id="8"/>
      </w:r>
      <w:r w:rsidRPr="00A878C6">
        <w:rPr>
          <w:rFonts w:ascii="Times New Roman" w:eastAsia="Times New Roman" w:hAnsi="Times New Roman" w:cs="Times New Roman"/>
          <w:sz w:val="24"/>
          <w:szCs w:val="24"/>
          <w:lang w:eastAsia="ru-RU"/>
        </w:rPr>
        <w:t xml:space="preserve">, включая НДС </w:t>
      </w:r>
      <w:r>
        <w:rPr>
          <w:rFonts w:ascii="Times New Roman" w:eastAsia="Times New Roman" w:hAnsi="Times New Roman" w:cs="Times New Roman"/>
          <w:sz w:val="24"/>
          <w:szCs w:val="24"/>
          <w:lang w:eastAsia="ru-RU"/>
        </w:rPr>
        <w:t>(</w:t>
      </w:r>
      <w:r w:rsidRPr="00A878C6">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Pr>
          <w:rStyle w:val="a8"/>
          <w:rFonts w:ascii="Times New Roman" w:hAnsi="Times New Roman"/>
          <w:sz w:val="24"/>
          <w:szCs w:val="24"/>
          <w:lang w:eastAsia="ru-RU"/>
        </w:rPr>
        <w:footnoteReference w:id="9"/>
      </w:r>
      <w:r w:rsidRPr="00A878C6">
        <w:rPr>
          <w:rFonts w:ascii="Times New Roman" w:eastAsia="Times New Roman" w:hAnsi="Times New Roman" w:cs="Times New Roman"/>
          <w:sz w:val="24"/>
          <w:szCs w:val="24"/>
          <w:lang w:eastAsia="ru-RU"/>
        </w:rPr>
        <w:t>,</w:t>
      </w:r>
      <w:bookmarkEnd w:id="5"/>
      <w:r>
        <w:rPr>
          <w:rFonts w:ascii="Times New Roman" w:eastAsia="Times New Roman" w:hAnsi="Times New Roman" w:cs="Times New Roman"/>
          <w:sz w:val="24"/>
          <w:szCs w:val="24"/>
          <w:lang w:eastAsia="ru-RU"/>
        </w:rPr>
        <w:t xml:space="preserve"> </w:t>
      </w:r>
      <w:r w:rsidRPr="00A878C6">
        <w:rPr>
          <w:rFonts w:ascii="Times New Roman" w:eastAsia="Times New Roman" w:hAnsi="Times New Roman" w:cs="Times New Roman"/>
          <w:sz w:val="24"/>
          <w:szCs w:val="24"/>
          <w:lang w:eastAsia="ru-RU"/>
        </w:rPr>
        <w:t>в том числе:</w:t>
      </w:r>
    </w:p>
    <w:p w:rsidR="00326F03" w:rsidRPr="00864491" w:rsidRDefault="00326F03" w:rsidP="00326F03">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Стоимость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составляет: ________ (____________) ________, кроме того 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________ (____________) ________, итого с учетом НДС: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w:t>
      </w:r>
    </w:p>
    <w:p w:rsidR="00326F03" w:rsidRPr="00864491" w:rsidRDefault="00326F03" w:rsidP="00326F03">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lang w:eastAsia="ru-RU"/>
        </w:rPr>
        <w:footnoteReference w:id="10"/>
      </w:r>
      <w:r w:rsidRPr="00A6567F">
        <w:rPr>
          <w:rFonts w:ascii="Times New Roman" w:eastAsia="Times New Roman" w:hAnsi="Times New Roman" w:cs="Times New Roman"/>
          <w:sz w:val="24"/>
          <w:szCs w:val="24"/>
          <w:lang w:eastAsia="ru-RU"/>
        </w:rPr>
        <w:t>Стоимость Земельного участка составляет: ________ (____________)</w:t>
      </w:r>
      <w:r w:rsidRPr="00864491">
        <w:rPr>
          <w:rFonts w:ascii="Times New Roman" w:eastAsia="Times New Roman" w:hAnsi="Times New Roman" w:cs="Times New Roman"/>
          <w:sz w:val="24"/>
          <w:szCs w:val="24"/>
          <w:lang w:eastAsia="ru-RU"/>
        </w:rPr>
        <w:t xml:space="preserve"> </w:t>
      </w:r>
      <w:r w:rsidRPr="00A6567F">
        <w:rPr>
          <w:rFonts w:ascii="Times New Roman" w:eastAsia="Times New Roman" w:hAnsi="Times New Roman" w:cs="Times New Roman"/>
          <w:sz w:val="24"/>
          <w:szCs w:val="24"/>
          <w:lang w:eastAsia="ru-RU"/>
        </w:rPr>
        <w:t>________. НДС не облагается на основании подпункта 6 пункта 2 статьи 146 НК РФ.</w:t>
      </w:r>
      <w:r w:rsidRPr="00864491">
        <w:rPr>
          <w:rStyle w:val="a8"/>
          <w:rFonts w:ascii="Times New Roman" w:hAnsi="Times New Roman"/>
          <w:sz w:val="24"/>
          <w:szCs w:val="24"/>
          <w:lang w:eastAsia="ru-RU"/>
        </w:rPr>
        <w:footnoteReference w:id="11"/>
      </w:r>
    </w:p>
    <w:p w:rsidR="00326F03" w:rsidRPr="00A6567F" w:rsidRDefault="00326F03" w:rsidP="00326F03">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lang w:eastAsia="ru-RU"/>
        </w:rPr>
        <w:footnoteReference w:id="12"/>
      </w:r>
      <w:r w:rsidRPr="00864491">
        <w:rPr>
          <w:rFonts w:ascii="Times New Roman" w:eastAsia="Times New Roman" w:hAnsi="Times New Roman" w:cs="Times New Roman"/>
          <w:sz w:val="24"/>
          <w:szCs w:val="24"/>
          <w:lang w:eastAsia="ru-RU"/>
        </w:rPr>
        <w:t xml:space="preserve">Стоимость Движимого имущества указана в Приложении № </w:t>
      </w:r>
      <w:r>
        <w:rPr>
          <w:rFonts w:ascii="Times New Roman" w:eastAsia="Times New Roman" w:hAnsi="Times New Roman" w:cs="Times New Roman"/>
          <w:sz w:val="24"/>
          <w:szCs w:val="24"/>
          <w:lang w:eastAsia="ru-RU"/>
        </w:rPr>
        <w:t>4</w:t>
      </w:r>
      <w:r w:rsidRPr="00864491">
        <w:rPr>
          <w:rFonts w:ascii="Times New Roman" w:eastAsia="Times New Roman" w:hAnsi="Times New Roman" w:cs="Times New Roman"/>
          <w:sz w:val="24"/>
          <w:szCs w:val="24"/>
          <w:lang w:eastAsia="ru-RU"/>
        </w:rPr>
        <w:t xml:space="preserve"> к Договору.</w:t>
      </w:r>
    </w:p>
    <w:p w:rsidR="00326F03" w:rsidRPr="00864491" w:rsidRDefault="00326F03" w:rsidP="00326F0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864491">
        <w:rPr>
          <w:rStyle w:val="a8"/>
          <w:rFonts w:ascii="Times New Roman" w:hAnsi="Times New Roman"/>
          <w:sz w:val="24"/>
          <w:szCs w:val="24"/>
          <w:lang w:eastAsia="ru-RU"/>
        </w:rPr>
        <w:lastRenderedPageBreak/>
        <w:footnoteReference w:id="13"/>
      </w:r>
      <w:r w:rsidRPr="00864491">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засчитывается в счет исполнения Покупателем обязанности по уплате</w:t>
      </w:r>
      <w:r w:rsidRPr="00F17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Имущества</w:t>
      </w:r>
      <w:r w:rsidRPr="00864491">
        <w:rPr>
          <w:rFonts w:ascii="Times New Roman" w:eastAsia="Times New Roman" w:hAnsi="Times New Roman" w:cs="Times New Roman"/>
          <w:sz w:val="24"/>
          <w:szCs w:val="24"/>
          <w:lang w:eastAsia="ru-RU"/>
        </w:rPr>
        <w:t xml:space="preserve"> по Договору.</w:t>
      </w:r>
      <w:bookmarkEnd w:id="6"/>
    </w:p>
    <w:p w:rsidR="00326F03" w:rsidRPr="00864491" w:rsidRDefault="00326F03" w:rsidP="00326F0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sidRPr="00864491">
        <w:rPr>
          <w:rStyle w:val="a8"/>
          <w:rFonts w:ascii="Times New Roman" w:hAnsi="Times New Roman"/>
          <w:sz w:val="24"/>
          <w:szCs w:val="24"/>
          <w:lang w:eastAsia="ru-RU"/>
        </w:rPr>
        <w:footnoteReference w:id="14"/>
      </w:r>
      <w:r w:rsidRPr="00864491">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8"/>
          <w:rFonts w:ascii="Times New Roman" w:hAnsi="Times New Roman"/>
          <w:sz w:val="24"/>
          <w:szCs w:val="24"/>
          <w:lang w:eastAsia="ru-RU"/>
        </w:rPr>
        <w:footnoteReference w:id="15"/>
      </w:r>
      <w:r w:rsidRPr="00864491">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7"/>
      <w:bookmarkEnd w:id="8"/>
    </w:p>
    <w:p w:rsidR="00326F03" w:rsidRPr="00864491" w:rsidRDefault="00326F03" w:rsidP="00326F0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lang w:eastAsia="ru-RU"/>
        </w:rPr>
        <w:footnoteReference w:id="16"/>
      </w:r>
      <w:r w:rsidRPr="00864491">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8"/>
          <w:rFonts w:ascii="Times New Roman" w:hAnsi="Times New Roman"/>
          <w:sz w:val="24"/>
          <w:szCs w:val="24"/>
          <w:lang w:eastAsia="ru-RU"/>
        </w:rPr>
        <w:footnoteReference w:id="17"/>
      </w:r>
      <w:r w:rsidRPr="00864491">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864491">
        <w:rPr>
          <w:rStyle w:val="a8"/>
          <w:rFonts w:ascii="Times New Roman" w:hAnsi="Times New Roman"/>
          <w:sz w:val="24"/>
          <w:szCs w:val="24"/>
          <w:lang w:eastAsia="ru-RU"/>
        </w:rPr>
        <w:footnoteReference w:id="18"/>
      </w:r>
      <w:r w:rsidRPr="00864491">
        <w:rPr>
          <w:rFonts w:ascii="Times New Roman" w:eastAsia="Times New Roman" w:hAnsi="Times New Roman" w:cs="Times New Roman"/>
          <w:sz w:val="24"/>
          <w:szCs w:val="24"/>
          <w:lang w:eastAsia="ru-RU"/>
        </w:rPr>
        <w:t xml:space="preserve"> в лице _________</w:t>
      </w:r>
      <w:r w:rsidRPr="00864491">
        <w:rPr>
          <w:rStyle w:val="a8"/>
          <w:rFonts w:ascii="Times New Roman" w:hAnsi="Times New Roman"/>
          <w:sz w:val="24"/>
          <w:szCs w:val="24"/>
          <w:lang w:eastAsia="ru-RU"/>
        </w:rPr>
        <w:footnoteReference w:id="19"/>
      </w:r>
      <w:r w:rsidRPr="00864491">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rFonts w:ascii="Times New Roman" w:eastAsia="Times New Roman" w:hAnsi="Times New Roman" w:cs="Times New Roman"/>
          <w:b/>
          <w:sz w:val="24"/>
          <w:szCs w:val="24"/>
          <w:lang w:eastAsia="ru-RU"/>
        </w:rPr>
        <w:t>Банк</w:t>
      </w:r>
      <w:r w:rsidRPr="00864491">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326F03" w:rsidRDefault="00326F03" w:rsidP="00326F0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lang w:eastAsia="ru-RU"/>
        </w:rPr>
        <w:footnoteReference w:id="20"/>
      </w:r>
      <w:r w:rsidRPr="00864491">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осуществляется Банком </w:t>
      </w:r>
      <w:r>
        <w:rPr>
          <w:rFonts w:ascii="Times New Roman" w:eastAsia="Times New Roman" w:hAnsi="Times New Roman" w:cs="Times New Roman"/>
          <w:sz w:val="24"/>
          <w:szCs w:val="24"/>
          <w:lang w:eastAsia="ru-RU"/>
        </w:rPr>
        <w:t xml:space="preserve">по поручению Покупателя </w:t>
      </w:r>
      <w:r w:rsidRPr="00864491">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326F03" w:rsidRPr="00864491" w:rsidRDefault="00326F03" w:rsidP="00326F0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326F03" w:rsidRPr="00864491" w:rsidRDefault="00326F03" w:rsidP="00326F0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_Ref486328623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rsidR="00326F03" w:rsidRPr="00864491" w:rsidRDefault="00326F03" w:rsidP="00326F0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326F03" w:rsidRPr="00864491" w:rsidRDefault="00326F03" w:rsidP="00326F0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Счет-фактура предоставляется в порядке и в сроки, установленные законодательством Российской Федерации.</w:t>
      </w:r>
    </w:p>
    <w:p w:rsidR="00326F03" w:rsidRPr="00864491" w:rsidRDefault="00326F03" w:rsidP="00326F0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9" w:name="_Ref486333023"/>
      <w:r w:rsidRPr="00A6567F">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rFonts w:ascii="Times New Roman" w:eastAsia="Times New Roman" w:hAnsi="Times New Roman" w:cs="Times New Roman"/>
          <w:sz w:val="24"/>
          <w:szCs w:val="24"/>
          <w:lang w:eastAsia="ru-RU"/>
        </w:rPr>
        <w:t>налог на имущество</w:t>
      </w:r>
      <w:r w:rsidRPr="00864491">
        <w:rPr>
          <w:rStyle w:val="a8"/>
          <w:rFonts w:ascii="Times New Roman" w:hAnsi="Times New Roman"/>
          <w:sz w:val="24"/>
          <w:szCs w:val="24"/>
          <w:lang w:eastAsia="ru-RU"/>
        </w:rPr>
        <w:footnoteReference w:id="22"/>
      </w:r>
      <w:r w:rsidRPr="00864491">
        <w:rPr>
          <w:rFonts w:ascii="Times New Roman" w:eastAsia="Times New Roman" w:hAnsi="Times New Roman" w:cs="Times New Roman"/>
          <w:sz w:val="24"/>
          <w:szCs w:val="24"/>
          <w:lang w:eastAsia="ru-RU"/>
        </w:rPr>
        <w:t xml:space="preserve"> и земельный налог</w:t>
      </w:r>
      <w:r w:rsidRPr="00864491">
        <w:rPr>
          <w:rStyle w:val="a8"/>
          <w:rFonts w:ascii="Times New Roman" w:hAnsi="Times New Roman"/>
          <w:sz w:val="24"/>
          <w:szCs w:val="24"/>
          <w:lang w:eastAsia="ru-RU"/>
        </w:rPr>
        <w:footnoteReference w:id="23"/>
      </w:r>
      <w:r w:rsidRPr="00A6567F">
        <w:rPr>
          <w:rFonts w:ascii="Times New Roman" w:eastAsia="Times New Roman" w:hAnsi="Times New Roman" w:cs="Times New Roman"/>
          <w:sz w:val="24"/>
          <w:szCs w:val="24"/>
          <w:lang w:eastAsia="ru-RU"/>
        </w:rPr>
        <w:t xml:space="preserve"> - </w:t>
      </w:r>
      <w:r w:rsidRPr="00A6567F">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rsidR="00326F03" w:rsidRPr="00864491" w:rsidRDefault="00326F03" w:rsidP="00326F0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rPr>
        <w:footnoteReference w:id="24"/>
      </w:r>
      <w:r w:rsidRPr="00864491">
        <w:rPr>
          <w:rFonts w:ascii="Times New Roman" w:hAnsi="Times New Roman" w:cs="Times New Roman"/>
          <w:sz w:val="24"/>
          <w:szCs w:val="24"/>
        </w:rPr>
        <w:t xml:space="preserve">При отсутствии индивидуальных узлов (приборов) учета сумма </w:t>
      </w:r>
      <w:r w:rsidRPr="00864491">
        <w:rPr>
          <w:rFonts w:ascii="Times New Roman" w:eastAsia="Times New Roman" w:hAnsi="Times New Roman" w:cs="Times New Roman"/>
          <w:sz w:val="24"/>
          <w:szCs w:val="24"/>
          <w:lang w:eastAsia="ru-RU"/>
        </w:rPr>
        <w:t xml:space="preserve">расходов Продавца, включая НДС, связанных с содержанием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подлежащая возмещению Покупателем, определяется и рассчитывается на основании показаний узлов (приборов) учета, к которым подключен </w:t>
      </w: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с учетом отношения площади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Pr="00864491">
        <w:rPr>
          <w:rFonts w:ascii="Times New Roman" w:hAnsi="Times New Roman" w:cs="Times New Roman"/>
          <w:sz w:val="24"/>
          <w:szCs w:val="24"/>
        </w:rPr>
        <w:t>.</w:t>
      </w:r>
    </w:p>
    <w:p w:rsidR="00326F03" w:rsidRPr="00864491" w:rsidRDefault="00326F03" w:rsidP="00326F03">
      <w:pPr>
        <w:pStyle w:val="a5"/>
        <w:numPr>
          <w:ilvl w:val="1"/>
          <w:numId w:val="30"/>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w:t>
      </w:r>
      <w:r>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rsidR="00326F03" w:rsidRPr="00864491" w:rsidRDefault="00326F03" w:rsidP="00326F03">
      <w:pPr>
        <w:pStyle w:val="a5"/>
        <w:spacing w:after="0" w:line="240" w:lineRule="auto"/>
        <w:ind w:left="0" w:firstLine="709"/>
        <w:rPr>
          <w:rFonts w:ascii="Times New Roman" w:hAnsi="Times New Roman" w:cs="Times New Roman"/>
          <w:b/>
          <w:sz w:val="24"/>
          <w:szCs w:val="24"/>
        </w:rPr>
      </w:pPr>
    </w:p>
    <w:p w:rsidR="00326F03" w:rsidRPr="00864491" w:rsidRDefault="00326F03" w:rsidP="00326F0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rsidR="00326F03" w:rsidRPr="00864491" w:rsidRDefault="00326F03" w:rsidP="00326F03">
      <w:pPr>
        <w:pStyle w:val="a5"/>
        <w:spacing w:after="0" w:line="240" w:lineRule="auto"/>
        <w:ind w:left="0" w:firstLine="709"/>
        <w:rPr>
          <w:rFonts w:ascii="Times New Roman" w:hAnsi="Times New Roman" w:cs="Times New Roman"/>
          <w:b/>
          <w:sz w:val="24"/>
          <w:szCs w:val="24"/>
        </w:rPr>
      </w:pPr>
    </w:p>
    <w:p w:rsidR="00326F03" w:rsidRPr="00864491" w:rsidRDefault="00326F03" w:rsidP="00326F03">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rsidR="00326F03" w:rsidRDefault="00326F03" w:rsidP="00326F03">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bookmarkStart w:id="10" w:name="_Ref527451584"/>
      <w:r>
        <w:rPr>
          <w:rFonts w:ascii="Times New Roman" w:eastAsia="Times New Roman" w:hAnsi="Times New Roman" w:cs="Times New Roman"/>
          <w:sz w:val="24"/>
          <w:szCs w:val="24"/>
          <w:lang w:eastAsia="ru-RU"/>
        </w:rPr>
        <w:t>В течение</w:t>
      </w:r>
      <w:r w:rsidRPr="00DB1759">
        <w:rPr>
          <w:rFonts w:ascii="Times New Roman" w:eastAsia="Times New Roman" w:hAnsi="Times New Roman" w:cs="Times New Roman"/>
          <w:sz w:val="24"/>
          <w:szCs w:val="24"/>
          <w:lang w:eastAsia="ru-RU"/>
        </w:rPr>
        <w:t xml:space="preserve"> </w:t>
      </w:r>
      <w:r w:rsidR="008A6030">
        <w:rPr>
          <w:rFonts w:ascii="Times New Roman" w:eastAsia="Times New Roman" w:hAnsi="Times New Roman" w:cs="Times New Roman"/>
          <w:sz w:val="24"/>
          <w:szCs w:val="24"/>
          <w:lang w:eastAsia="ru-RU"/>
        </w:rPr>
        <w:t>60</w:t>
      </w:r>
      <w:r w:rsidRPr="00864491">
        <w:rPr>
          <w:rFonts w:ascii="Times New Roman" w:eastAsia="Times New Roman" w:hAnsi="Times New Roman" w:cs="Times New Roman"/>
          <w:sz w:val="24"/>
          <w:szCs w:val="24"/>
          <w:lang w:eastAsia="ru-RU"/>
        </w:rPr>
        <w:t xml:space="preserve"> (</w:t>
      </w:r>
      <w:r w:rsidR="008A6030">
        <w:rPr>
          <w:rFonts w:ascii="Times New Roman" w:eastAsia="Times New Roman" w:hAnsi="Times New Roman" w:cs="Times New Roman"/>
          <w:sz w:val="24"/>
          <w:szCs w:val="24"/>
          <w:lang w:eastAsia="ru-RU"/>
        </w:rPr>
        <w:t>Шестидесяти</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864491">
        <w:rPr>
          <w:rFonts w:ascii="Times New Roman" w:eastAsia="Times New Roman" w:hAnsi="Times New Roman" w:cs="Times New Roman"/>
          <w:sz w:val="24"/>
          <w:szCs w:val="24"/>
          <w:lang w:eastAsia="ru-RU"/>
        </w:rPr>
        <w:t xml:space="preserve"> дней со дня подписания Договора</w:t>
      </w:r>
      <w:r w:rsidRPr="00DB1759">
        <w:rPr>
          <w:rFonts w:ascii="Times New Roman" w:eastAsia="Times New Roman" w:hAnsi="Times New Roman" w:cs="Times New Roman"/>
          <w:sz w:val="24"/>
          <w:szCs w:val="24"/>
          <w:lang w:eastAsia="ru-RU"/>
        </w:rPr>
        <w:t xml:space="preserve">, </w:t>
      </w:r>
      <w:r>
        <w:rPr>
          <w:rStyle w:val="a8"/>
          <w:rFonts w:ascii="Times New Roman" w:hAnsi="Times New Roman"/>
          <w:sz w:val="24"/>
          <w:szCs w:val="24"/>
          <w:lang w:eastAsia="ru-RU"/>
        </w:rPr>
        <w:footnoteReference w:id="25"/>
      </w:r>
      <w:r w:rsidRPr="00DB1759">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w:t>
      </w:r>
      <w:r>
        <w:rPr>
          <w:rFonts w:ascii="Times New Roman" w:eastAsia="Times New Roman" w:hAnsi="Times New Roman" w:cs="Times New Roman"/>
          <w:sz w:val="24"/>
          <w:szCs w:val="24"/>
          <w:lang w:eastAsia="ru-RU"/>
        </w:rPr>
        <w:t xml:space="preserve">части </w:t>
      </w:r>
      <w:r w:rsidRPr="00DB1759">
        <w:rPr>
          <w:rFonts w:ascii="Times New Roman" w:eastAsia="Times New Roman" w:hAnsi="Times New Roman" w:cs="Times New Roman"/>
          <w:sz w:val="24"/>
          <w:szCs w:val="24"/>
          <w:lang w:eastAsia="ru-RU"/>
        </w:rPr>
        <w:t xml:space="preserve">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Pr="00864491">
        <w:rPr>
          <w:rFonts w:ascii="Times New Roman" w:eastAsia="Times New Roman" w:hAnsi="Times New Roman" w:cs="Times New Roman"/>
          <w:sz w:val="24"/>
          <w:szCs w:val="24"/>
          <w:lang w:eastAsia="ru-RU"/>
        </w:rPr>
        <w:t xml:space="preserve">на </w:t>
      </w:r>
      <w:r w:rsidR="008A6030">
        <w:rPr>
          <w:rFonts w:ascii="Times New Roman" w:eastAsia="Times New Roman" w:hAnsi="Times New Roman" w:cs="Times New Roman"/>
          <w:sz w:val="24"/>
          <w:szCs w:val="24"/>
          <w:lang w:eastAsia="ru-RU"/>
        </w:rPr>
        <w:t>Имущество</w:t>
      </w:r>
      <w:r w:rsidRPr="00864491">
        <w:rPr>
          <w:rFonts w:ascii="Times New Roman" w:eastAsia="Times New Roman" w:hAnsi="Times New Roman" w:cs="Times New Roman"/>
          <w:sz w:val="24"/>
          <w:szCs w:val="24"/>
          <w:lang w:eastAsia="ru-RU"/>
        </w:rPr>
        <w:t xml:space="preserve"> к Покупателю</w:t>
      </w:r>
      <w:r w:rsidRPr="00DB1759">
        <w:rPr>
          <w:rFonts w:ascii="Times New Roman" w:eastAsia="Times New Roman" w:hAnsi="Times New Roman" w:cs="Times New Roman"/>
          <w:sz w:val="24"/>
          <w:szCs w:val="24"/>
          <w:lang w:eastAsia="ru-RU"/>
        </w:rPr>
        <w:t xml:space="preserve"> по Договору совместно с документами для регистрации Договора аренды.</w:t>
      </w:r>
    </w:p>
    <w:p w:rsidR="00326F03" w:rsidRDefault="00326F03" w:rsidP="00326F03">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rsidR="00326F03" w:rsidRPr="00864491" w:rsidRDefault="00326F03" w:rsidP="00326F03">
      <w:pPr>
        <w:spacing w:after="0" w:line="240" w:lineRule="auto"/>
        <w:ind w:firstLine="709"/>
        <w:jc w:val="both"/>
        <w:rPr>
          <w:rFonts w:ascii="Times New Roman" w:eastAsia="Times New Roman" w:hAnsi="Times New Roman" w:cs="Times New Roman"/>
          <w:sz w:val="24"/>
          <w:szCs w:val="24"/>
          <w:lang w:eastAsia="ru-RU"/>
        </w:rPr>
      </w:pPr>
    </w:p>
    <w:p w:rsidR="00326F03" w:rsidRPr="00864491" w:rsidRDefault="00326F03" w:rsidP="00326F03">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rsidR="00326F03" w:rsidRPr="00864491" w:rsidRDefault="00326F03" w:rsidP="00326F03">
      <w:pPr>
        <w:pStyle w:val="a5"/>
        <w:numPr>
          <w:ilvl w:val="2"/>
          <w:numId w:val="26"/>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326F03" w:rsidRPr="00864491" w:rsidRDefault="00326F03" w:rsidP="00326F03">
      <w:pPr>
        <w:pStyle w:val="a5"/>
        <w:spacing w:after="0" w:line="240" w:lineRule="auto"/>
        <w:ind w:left="0" w:firstLine="709"/>
        <w:jc w:val="both"/>
        <w:rPr>
          <w:rFonts w:ascii="Times New Roman" w:eastAsia="Times New Roman" w:hAnsi="Times New Roman" w:cs="Times New Roman"/>
          <w:sz w:val="24"/>
          <w:szCs w:val="24"/>
          <w:lang w:eastAsia="ru-RU"/>
        </w:rPr>
      </w:pPr>
    </w:p>
    <w:p w:rsidR="00326F03" w:rsidRPr="00864491" w:rsidRDefault="00326F03" w:rsidP="00326F03">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Покупатель обязуется:</w:t>
      </w:r>
    </w:p>
    <w:p w:rsidR="00326F03" w:rsidRPr="00864491" w:rsidRDefault="00326F03" w:rsidP="00326F03">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w:t>
      </w:r>
      <w:r w:rsidRPr="00864491">
        <w:rPr>
          <w:rFonts w:ascii="Times New Roman" w:eastAsia="Times New Roman" w:hAnsi="Times New Roman" w:cs="Times New Roman"/>
          <w:sz w:val="24"/>
          <w:szCs w:val="24"/>
          <w:lang w:eastAsia="ru-RU"/>
        </w:rPr>
        <w:t>ринять</w:t>
      </w:r>
      <w:r>
        <w:rPr>
          <w:rFonts w:ascii="Times New Roman" w:eastAsia="Times New Roman" w:hAnsi="Times New Roman" w:cs="Times New Roman"/>
          <w:sz w:val="24"/>
          <w:szCs w:val="24"/>
          <w:lang w:eastAsia="ru-RU"/>
        </w:rPr>
        <w:t>, а также</w:t>
      </w:r>
      <w:r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rsidR="00326F03" w:rsidRPr="00A6567F" w:rsidRDefault="00326F03" w:rsidP="00326F03">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w:instrText>
      </w:r>
      <w:r w:rsidRPr="00864491">
        <w:rPr>
          <w:rFonts w:ascii="Times New Roman" w:eastAsia="Times New Roman" w:hAnsi="Times New Roman" w:cs="Times New Roman"/>
          <w:sz w:val="24"/>
          <w:szCs w:val="24"/>
          <w:lang w:eastAsia="ru-RU"/>
        </w:rPr>
        <w:instrText xml:space="preserve">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326F03" w:rsidRPr="00A6567F" w:rsidRDefault="00326F03" w:rsidP="00326F03">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lang w:eastAsia="ru-RU"/>
        </w:rPr>
        <w:lastRenderedPageBreak/>
        <w:footnoteReference w:id="26"/>
      </w:r>
      <w:r w:rsidRPr="00A6567F">
        <w:rPr>
          <w:rFonts w:ascii="Times New Roman" w:eastAsia="Times New Roman" w:hAnsi="Times New Roman" w:cs="Times New Roman"/>
          <w:sz w:val="24"/>
          <w:szCs w:val="24"/>
          <w:lang w:eastAsia="ru-RU"/>
        </w:rPr>
        <w:t xml:space="preserve">В течение </w:t>
      </w:r>
      <w:r w:rsidR="008A6030">
        <w:rPr>
          <w:rFonts w:ascii="Times New Roman" w:eastAsia="Times New Roman" w:hAnsi="Times New Roman" w:cs="Times New Roman"/>
          <w:sz w:val="24"/>
          <w:szCs w:val="24"/>
          <w:lang w:eastAsia="ru-RU"/>
        </w:rPr>
        <w:t>60</w:t>
      </w:r>
      <w:r w:rsidRPr="00864491">
        <w:rPr>
          <w:rFonts w:ascii="Times New Roman" w:eastAsia="Times New Roman" w:hAnsi="Times New Roman" w:cs="Times New Roman"/>
          <w:sz w:val="24"/>
          <w:szCs w:val="24"/>
          <w:lang w:eastAsia="ru-RU"/>
        </w:rPr>
        <w:t xml:space="preserve"> (</w:t>
      </w:r>
      <w:r w:rsidR="008A6030">
        <w:rPr>
          <w:rFonts w:ascii="Times New Roman" w:eastAsia="Times New Roman" w:hAnsi="Times New Roman" w:cs="Times New Roman"/>
          <w:sz w:val="24"/>
          <w:szCs w:val="24"/>
          <w:lang w:eastAsia="ru-RU"/>
        </w:rPr>
        <w:t>Шестьдесят</w:t>
      </w:r>
      <w:r w:rsidRPr="00864491">
        <w:rPr>
          <w:rFonts w:ascii="Times New Roman" w:eastAsia="Times New Roman" w:hAnsi="Times New Roman" w:cs="Times New Roman"/>
          <w:sz w:val="24"/>
          <w:szCs w:val="24"/>
          <w:lang w:eastAsia="ru-RU"/>
        </w:rPr>
        <w:t>)</w:t>
      </w:r>
      <w:r w:rsidRPr="00A6567F">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8A6030">
        <w:rPr>
          <w:rFonts w:ascii="Times New Roman" w:eastAsia="Times New Roman" w:hAnsi="Times New Roman" w:cs="Times New Roman"/>
          <w:sz w:val="24"/>
          <w:szCs w:val="24"/>
          <w:lang w:eastAsia="ru-RU"/>
        </w:rPr>
        <w:t>И</w:t>
      </w:r>
      <w:r w:rsidRPr="00A6567F">
        <w:rPr>
          <w:rFonts w:ascii="Times New Roman" w:eastAsia="Times New Roman" w:hAnsi="Times New Roman" w:cs="Times New Roman"/>
          <w:sz w:val="24"/>
          <w:szCs w:val="24"/>
          <w:lang w:eastAsia="ru-RU"/>
        </w:rPr>
        <w:t xml:space="preserve">мущество переоформить договоры на коммунальные, эксплуатационные, административно-хозяйственные и иные </w:t>
      </w:r>
      <w:r>
        <w:rPr>
          <w:rFonts w:ascii="Times New Roman" w:eastAsia="Times New Roman" w:hAnsi="Times New Roman" w:cs="Times New Roman"/>
          <w:sz w:val="24"/>
          <w:szCs w:val="24"/>
          <w:lang w:eastAsia="ru-RU"/>
        </w:rPr>
        <w:t>услуги</w:t>
      </w:r>
      <w:r w:rsidRPr="00A6567F">
        <w:rPr>
          <w:rFonts w:ascii="Times New Roman" w:eastAsia="Times New Roman" w:hAnsi="Times New Roman" w:cs="Times New Roman"/>
          <w:sz w:val="24"/>
          <w:szCs w:val="24"/>
          <w:lang w:eastAsia="ru-RU"/>
        </w:rPr>
        <w:t>.</w:t>
      </w:r>
    </w:p>
    <w:p w:rsidR="00326F03" w:rsidRPr="00864491" w:rsidRDefault="00326F03" w:rsidP="00326F03">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bookmarkStart w:id="11"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Имущества, указанные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r w:rsidRPr="00A6567F">
        <w:rPr>
          <w:rFonts w:ascii="Times New Roman" w:eastAsia="Times New Roman" w:hAnsi="Times New Roman" w:cs="Times New Roman"/>
          <w:sz w:val="24"/>
          <w:szCs w:val="24"/>
          <w:lang w:eastAsia="ru-RU"/>
        </w:rPr>
        <w:t>.</w:t>
      </w:r>
    </w:p>
    <w:p w:rsidR="00326F03" w:rsidRPr="00A6567F" w:rsidRDefault="00326F03" w:rsidP="008A6030">
      <w:pPr>
        <w:pStyle w:val="a5"/>
        <w:spacing w:after="0" w:line="240" w:lineRule="auto"/>
        <w:ind w:left="709"/>
        <w:jc w:val="both"/>
        <w:rPr>
          <w:rFonts w:ascii="Times New Roman" w:eastAsia="Times New Roman" w:hAnsi="Times New Roman" w:cs="Times New Roman"/>
          <w:sz w:val="24"/>
          <w:szCs w:val="24"/>
          <w:lang w:eastAsia="ru-RU"/>
        </w:rPr>
      </w:pPr>
    </w:p>
    <w:bookmarkEnd w:id="11"/>
    <w:p w:rsidR="00326F03" w:rsidRPr="00864491" w:rsidRDefault="00326F03" w:rsidP="00326F03">
      <w:pPr>
        <w:pStyle w:val="a5"/>
        <w:tabs>
          <w:tab w:val="left" w:pos="-1418"/>
        </w:tabs>
        <w:spacing w:after="0" w:line="240" w:lineRule="auto"/>
        <w:ind w:left="709"/>
        <w:jc w:val="both"/>
        <w:rPr>
          <w:rFonts w:ascii="Times New Roman" w:hAnsi="Times New Roman" w:cs="Times New Roman"/>
          <w:sz w:val="24"/>
          <w:szCs w:val="24"/>
        </w:rPr>
      </w:pPr>
    </w:p>
    <w:p w:rsidR="00326F03" w:rsidRPr="00864491" w:rsidRDefault="00326F03" w:rsidP="00326F0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rsidR="00326F03" w:rsidRPr="00864491" w:rsidRDefault="00326F03" w:rsidP="00326F03">
      <w:pPr>
        <w:pStyle w:val="a5"/>
        <w:spacing w:after="0" w:line="240" w:lineRule="auto"/>
        <w:ind w:left="0" w:firstLine="709"/>
        <w:rPr>
          <w:rFonts w:ascii="Times New Roman" w:hAnsi="Times New Roman" w:cs="Times New Roman"/>
          <w:sz w:val="24"/>
          <w:szCs w:val="24"/>
        </w:rPr>
      </w:pPr>
    </w:p>
    <w:p w:rsidR="00326F03" w:rsidRPr="00864491" w:rsidRDefault="00326F03" w:rsidP="00326F0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326F03" w:rsidRPr="00864491" w:rsidRDefault="00326F03" w:rsidP="00326F0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326F03" w:rsidRPr="00864491" w:rsidRDefault="00326F03" w:rsidP="00326F0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326F03" w:rsidRPr="00864491" w:rsidRDefault="00326F03" w:rsidP="00326F0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326F03" w:rsidRPr="00864491" w:rsidRDefault="00326F03" w:rsidP="00326F0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326F03" w:rsidRPr="00864491" w:rsidRDefault="00326F03" w:rsidP="00326F0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rsidR="00326F03" w:rsidRPr="00864491" w:rsidRDefault="00326F03" w:rsidP="00326F0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326F03" w:rsidRPr="00864491" w:rsidRDefault="00326F03" w:rsidP="00326F0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сроков возврата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w:t>
      </w:r>
    </w:p>
    <w:p w:rsidR="00326F03" w:rsidRDefault="00326F03" w:rsidP="00326F0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864491">
        <w:rPr>
          <w:rFonts w:ascii="Times New Roman" w:hAnsi="Times New Roman" w:cs="Times New Roman"/>
          <w:sz w:val="24"/>
          <w:szCs w:val="24"/>
        </w:rPr>
        <w:t xml:space="preserve">том состоянии, в котором он его получил, то </w:t>
      </w:r>
      <w:bookmarkStart w:id="12" w:name="_Ref510611957"/>
      <w:r w:rsidRPr="00864491">
        <w:rPr>
          <w:rFonts w:ascii="Times New Roman" w:hAnsi="Times New Roman" w:cs="Times New Roman"/>
          <w:sz w:val="24"/>
          <w:szCs w:val="24"/>
        </w:rPr>
        <w:t xml:space="preserve">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w:t>
      </w:r>
      <w:r w:rsidRPr="00864491">
        <w:rPr>
          <w:rFonts w:ascii="Times New Roman" w:hAnsi="Times New Roman" w:cs="Times New Roman"/>
          <w:sz w:val="24"/>
          <w:szCs w:val="24"/>
        </w:rPr>
        <w:lastRenderedPageBreak/>
        <w:t>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864491">
        <w:rPr>
          <w:rFonts w:ascii="Times New Roman" w:eastAsia="Times New Roman" w:hAnsi="Times New Roman" w:cs="Times New Roman"/>
          <w:sz w:val="24"/>
          <w:szCs w:val="24"/>
          <w:lang w:eastAsia="ru-RU"/>
        </w:rPr>
        <w:t xml:space="preserve"> от общей стоимости Имущества.</w:t>
      </w:r>
      <w:bookmarkEnd w:id="12"/>
      <w:r w:rsidRPr="0086449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326F03" w:rsidRPr="00864491" w:rsidRDefault="00326F03" w:rsidP="00326F0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Pr="008644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три</w:t>
      </w:r>
      <w:r w:rsidRPr="00864491">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864491">
        <w:rPr>
          <w:rFonts w:ascii="Times New Roman" w:eastAsia="Times New Roman" w:hAnsi="Times New Roman" w:cs="Times New Roman"/>
          <w:sz w:val="24"/>
          <w:szCs w:val="24"/>
          <w:lang w:eastAsia="ru-RU"/>
        </w:rPr>
        <w:t>)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rsidR="00326F03" w:rsidRPr="00864491" w:rsidRDefault="00326F03" w:rsidP="00326F0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Pr>
          <w:rFonts w:ascii="Times New Roman" w:eastAsia="Times New Roman" w:hAnsi="Times New Roman" w:cs="Times New Roman"/>
          <w:sz w:val="24"/>
          <w:szCs w:val="24"/>
          <w:lang w:eastAsia="ru-RU"/>
        </w:rPr>
        <w:t xml:space="preserve">производится в течение 10 (десяти) рабочих дней с даты получения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rsidR="00326F03" w:rsidRPr="00864491" w:rsidRDefault="00326F03" w:rsidP="00326F03">
      <w:pPr>
        <w:pStyle w:val="a5"/>
        <w:spacing w:after="0" w:line="240" w:lineRule="auto"/>
        <w:ind w:left="0" w:firstLine="709"/>
        <w:rPr>
          <w:rFonts w:ascii="Times New Roman" w:hAnsi="Times New Roman" w:cs="Times New Roman"/>
          <w:sz w:val="24"/>
          <w:szCs w:val="24"/>
        </w:rPr>
      </w:pPr>
    </w:p>
    <w:p w:rsidR="00326F03" w:rsidRPr="00864491" w:rsidRDefault="00326F03" w:rsidP="00326F0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rsidR="00326F03" w:rsidRPr="00864491" w:rsidRDefault="00326F03" w:rsidP="00326F03">
      <w:pPr>
        <w:pStyle w:val="a5"/>
        <w:spacing w:after="0" w:line="240" w:lineRule="auto"/>
        <w:ind w:left="709"/>
        <w:jc w:val="both"/>
        <w:rPr>
          <w:rFonts w:ascii="Times New Roman" w:eastAsia="Times New Roman" w:hAnsi="Times New Roman" w:cs="Times New Roman"/>
          <w:sz w:val="24"/>
          <w:szCs w:val="24"/>
          <w:lang w:eastAsia="ru-RU"/>
        </w:rPr>
      </w:pPr>
    </w:p>
    <w:p w:rsidR="00326F03" w:rsidRPr="00864491" w:rsidRDefault="00326F03" w:rsidP="00326F0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326F03" w:rsidRPr="00864491" w:rsidRDefault="00326F03" w:rsidP="00326F0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326F03" w:rsidRDefault="00326F03" w:rsidP="00326F0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3" w:name="_Ref3210543"/>
      <w:r w:rsidRPr="00864491">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rsidR="00326F03" w:rsidRPr="00864491" w:rsidRDefault="00326F03" w:rsidP="00326F0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Pr>
          <w:rFonts w:ascii="Times New Roman" w:eastAsia="Times New Roman" w:hAnsi="Times New Roman" w:cs="Times New Roman"/>
          <w:sz w:val="24"/>
          <w:szCs w:val="24"/>
          <w:lang w:eastAsia="ru-RU"/>
        </w:rPr>
        <w:t xml:space="preserve"> согласно </w:t>
      </w:r>
      <w:r w:rsidRPr="009256C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унктам</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rsidR="00326F03" w:rsidRPr="00864491" w:rsidRDefault="00326F03" w:rsidP="00326F03">
      <w:pPr>
        <w:pStyle w:val="a5"/>
        <w:spacing w:after="0" w:line="240" w:lineRule="auto"/>
        <w:ind w:left="0" w:firstLine="709"/>
        <w:rPr>
          <w:rFonts w:ascii="Times New Roman" w:hAnsi="Times New Roman" w:cs="Times New Roman"/>
          <w:sz w:val="24"/>
          <w:szCs w:val="24"/>
        </w:rPr>
      </w:pPr>
    </w:p>
    <w:p w:rsidR="00326F03" w:rsidRPr="00864491" w:rsidRDefault="00326F03" w:rsidP="00326F0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Обстоятельства непреодолимой силы (форс-мажор)</w:t>
      </w:r>
    </w:p>
    <w:p w:rsidR="00326F03" w:rsidRPr="00864491" w:rsidRDefault="00326F03" w:rsidP="00326F03">
      <w:pPr>
        <w:pStyle w:val="a5"/>
        <w:spacing w:after="0" w:line="240" w:lineRule="auto"/>
        <w:ind w:left="0" w:firstLine="709"/>
        <w:rPr>
          <w:rFonts w:ascii="Times New Roman" w:hAnsi="Times New Roman" w:cs="Times New Roman"/>
          <w:sz w:val="24"/>
          <w:szCs w:val="24"/>
        </w:rPr>
      </w:pPr>
    </w:p>
    <w:p w:rsidR="00326F03" w:rsidRPr="00864491" w:rsidRDefault="00326F03" w:rsidP="00326F03">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326F03" w:rsidRPr="00864491" w:rsidRDefault="00326F03" w:rsidP="00326F03">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326F03" w:rsidRPr="00864491" w:rsidRDefault="00326F03" w:rsidP="00326F03">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326F03" w:rsidRPr="00864491" w:rsidRDefault="00326F03" w:rsidP="00326F03">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w:t>
      </w:r>
      <w:r w:rsidRPr="00864491">
        <w:rPr>
          <w:rFonts w:ascii="Times New Roman" w:hAnsi="Times New Roman" w:cs="Times New Roman"/>
          <w:sz w:val="24"/>
          <w:szCs w:val="24"/>
        </w:rPr>
        <w:lastRenderedPageBreak/>
        <w:t>обстоятельств. Обстоятельства непреодолимой силы должны быть подтверждены документально компетентными органами.</w:t>
      </w:r>
    </w:p>
    <w:p w:rsidR="00326F03" w:rsidRPr="00864491" w:rsidRDefault="00326F03" w:rsidP="00326F03">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326F03" w:rsidRPr="00864491" w:rsidRDefault="00326F03" w:rsidP="00326F03">
      <w:pPr>
        <w:pStyle w:val="a5"/>
        <w:spacing w:after="0" w:line="240" w:lineRule="auto"/>
        <w:ind w:left="0" w:firstLine="709"/>
        <w:jc w:val="both"/>
        <w:rPr>
          <w:rFonts w:ascii="Times New Roman" w:hAnsi="Times New Roman" w:cs="Times New Roman"/>
          <w:sz w:val="24"/>
          <w:szCs w:val="24"/>
        </w:rPr>
      </w:pPr>
    </w:p>
    <w:p w:rsidR="00326F03" w:rsidRPr="00864491" w:rsidRDefault="00326F03" w:rsidP="00326F0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rsidR="00326F03" w:rsidRPr="00864491" w:rsidRDefault="00326F03" w:rsidP="00326F03">
      <w:pPr>
        <w:pStyle w:val="a5"/>
        <w:spacing w:after="0" w:line="240" w:lineRule="auto"/>
        <w:ind w:left="0" w:firstLine="709"/>
        <w:rPr>
          <w:rFonts w:ascii="Times New Roman" w:hAnsi="Times New Roman" w:cs="Times New Roman"/>
          <w:sz w:val="24"/>
          <w:szCs w:val="24"/>
        </w:rPr>
      </w:pPr>
    </w:p>
    <w:p w:rsidR="00326F03" w:rsidRPr="00864491" w:rsidRDefault="00326F03" w:rsidP="00326F03">
      <w:pPr>
        <w:pStyle w:val="a5"/>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326F03" w:rsidRPr="00864491" w:rsidRDefault="00326F03" w:rsidP="00326F03">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326F03" w:rsidRPr="00864491" w:rsidRDefault="00326F03" w:rsidP="00326F03">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rFonts w:ascii="Times New Roman" w:eastAsia="Times New Roman" w:hAnsi="Times New Roman" w:cs="Times New Roman"/>
          <w:sz w:val="24"/>
          <w:szCs w:val="24"/>
          <w:lang w:eastAsia="x-none"/>
        </w:rPr>
        <w:t xml:space="preserve"> 3 (трех) лет </w:t>
      </w:r>
      <w:r w:rsidRPr="00864491">
        <w:rPr>
          <w:rFonts w:ascii="Times New Roman" w:eastAsia="Times New Roman" w:hAnsi="Times New Roman" w:cs="Times New Roman"/>
          <w:sz w:val="24"/>
          <w:szCs w:val="24"/>
          <w:lang w:val="x-none" w:eastAsia="x-none"/>
        </w:rPr>
        <w:t>после прекращения действия Договора.</w:t>
      </w:r>
    </w:p>
    <w:p w:rsidR="00326F03" w:rsidRPr="00864491" w:rsidRDefault="00326F03" w:rsidP="00326F03">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326F03" w:rsidRPr="00864491" w:rsidRDefault="00326F03" w:rsidP="00326F03">
      <w:pPr>
        <w:pStyle w:val="a5"/>
        <w:spacing w:after="0" w:line="240" w:lineRule="auto"/>
        <w:ind w:left="0" w:firstLine="709"/>
        <w:rPr>
          <w:rFonts w:ascii="Times New Roman" w:hAnsi="Times New Roman" w:cs="Times New Roman"/>
          <w:sz w:val="24"/>
          <w:szCs w:val="24"/>
        </w:rPr>
      </w:pPr>
    </w:p>
    <w:p w:rsidR="00326F03" w:rsidRPr="00864491" w:rsidRDefault="00326F03" w:rsidP="00326F0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rsidR="00326F03" w:rsidRPr="00864491" w:rsidRDefault="00326F03" w:rsidP="00326F03">
      <w:pPr>
        <w:pStyle w:val="a5"/>
        <w:spacing w:after="0" w:line="240" w:lineRule="auto"/>
        <w:ind w:left="0" w:firstLine="709"/>
        <w:rPr>
          <w:rFonts w:ascii="Times New Roman" w:hAnsi="Times New Roman" w:cs="Times New Roman"/>
          <w:sz w:val="24"/>
          <w:szCs w:val="24"/>
        </w:rPr>
      </w:pPr>
    </w:p>
    <w:p w:rsidR="00326F03" w:rsidRPr="00864491" w:rsidRDefault="00326F03" w:rsidP="00326F0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rFonts w:ascii="Times New Roman" w:eastAsia="Times New Roman" w:hAnsi="Times New Roman" w:cs="Times New Roman"/>
          <w:color w:val="000000"/>
          <w:sz w:val="24"/>
          <w:szCs w:val="24"/>
          <w:lang w:eastAsia="ru-RU"/>
        </w:rPr>
        <w:t>недостижения</w:t>
      </w:r>
      <w:proofErr w:type="spellEnd"/>
      <w:r w:rsidRPr="00864491">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4" w:name="_Ref1393199"/>
    </w:p>
    <w:bookmarkEnd w:id="14"/>
    <w:p w:rsidR="00326F03" w:rsidRPr="00864491" w:rsidRDefault="00326F03" w:rsidP="00326F0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 случае </w:t>
      </w:r>
      <w:proofErr w:type="spellStart"/>
      <w:r w:rsidRPr="00864491">
        <w:rPr>
          <w:rFonts w:ascii="Times New Roman" w:eastAsia="Times New Roman" w:hAnsi="Times New Roman" w:cs="Times New Roman"/>
          <w:color w:val="000000"/>
          <w:sz w:val="24"/>
          <w:szCs w:val="24"/>
          <w:lang w:eastAsia="ru-RU"/>
        </w:rPr>
        <w:t>неурегулирования</w:t>
      </w:r>
      <w:proofErr w:type="spellEnd"/>
      <w:r w:rsidRPr="00864491">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D91992">
        <w:rPr>
          <w:rFonts w:ascii="Times New Roman" w:eastAsia="Times New Roman" w:hAnsi="Times New Roman" w:cs="Times New Roman"/>
          <w:color w:val="000000"/>
          <w:sz w:val="24"/>
          <w:szCs w:val="24"/>
          <w:lang w:eastAsia="ru-RU"/>
        </w:rPr>
        <w:fldChar w:fldCharType="begin"/>
      </w:r>
      <w:r w:rsidRPr="00864491">
        <w:rPr>
          <w:rFonts w:ascii="Times New Roman" w:eastAsia="Times New Roman" w:hAnsi="Times New Roman" w:cs="Times New Roman"/>
          <w:color w:val="000000"/>
          <w:sz w:val="24"/>
          <w:szCs w:val="24"/>
          <w:lang w:eastAsia="ru-RU"/>
        </w:rPr>
        <w:instrText xml:space="preserve"> REF _Ref1393199 \r \h  \* MERGEFORMAT </w:instrText>
      </w:r>
      <w:r w:rsidRPr="00D91992">
        <w:rPr>
          <w:rFonts w:ascii="Times New Roman" w:eastAsia="Times New Roman" w:hAnsi="Times New Roman" w:cs="Times New Roman"/>
          <w:color w:val="000000"/>
          <w:sz w:val="24"/>
          <w:szCs w:val="24"/>
          <w:lang w:eastAsia="ru-RU"/>
        </w:rPr>
      </w:r>
      <w:r w:rsidRPr="00D91992">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D91992">
        <w:rPr>
          <w:rFonts w:ascii="Times New Roman" w:eastAsia="Times New Roman" w:hAnsi="Times New Roman" w:cs="Times New Roman"/>
          <w:color w:val="000000"/>
          <w:sz w:val="24"/>
          <w:szCs w:val="24"/>
          <w:lang w:eastAsia="ru-RU"/>
        </w:rPr>
        <w:fldChar w:fldCharType="end"/>
      </w:r>
      <w:r w:rsidRPr="00864491">
        <w:rPr>
          <w:rFonts w:ascii="Times New Roman" w:eastAsia="Times New Roman" w:hAnsi="Times New Roman" w:cs="Times New Roman"/>
          <w:color w:val="000000"/>
          <w:sz w:val="24"/>
          <w:szCs w:val="24"/>
          <w:lang w:eastAsia="ru-RU"/>
        </w:rPr>
        <w:t xml:space="preserve"> Договора, спор передается в </w:t>
      </w:r>
      <w:r w:rsidR="008A6030">
        <w:rPr>
          <w:rFonts w:ascii="Times New Roman" w:eastAsia="Times New Roman" w:hAnsi="Times New Roman" w:cs="Times New Roman"/>
          <w:color w:val="000000"/>
          <w:sz w:val="24"/>
          <w:szCs w:val="24"/>
          <w:lang w:eastAsia="ru-RU"/>
        </w:rPr>
        <w:t>Арбитражный суд Оренбургской области</w:t>
      </w:r>
      <w:r w:rsidRPr="00864491">
        <w:rPr>
          <w:rFonts w:ascii="Times New Roman" w:eastAsia="Times New Roman" w:hAnsi="Times New Roman" w:cs="Times New Roman"/>
          <w:sz w:val="24"/>
          <w:szCs w:val="24"/>
          <w:lang w:eastAsia="ru-RU"/>
        </w:rPr>
        <w:t>.</w:t>
      </w:r>
    </w:p>
    <w:p w:rsidR="00326F03" w:rsidRPr="00864491" w:rsidRDefault="00326F03" w:rsidP="00326F03">
      <w:pPr>
        <w:pStyle w:val="a5"/>
        <w:spacing w:after="0" w:line="240" w:lineRule="auto"/>
        <w:ind w:left="0" w:firstLine="709"/>
        <w:rPr>
          <w:rFonts w:ascii="Times New Roman" w:hAnsi="Times New Roman" w:cs="Times New Roman"/>
          <w:sz w:val="24"/>
          <w:szCs w:val="24"/>
        </w:rPr>
      </w:pPr>
    </w:p>
    <w:p w:rsidR="00326F03" w:rsidRPr="00864491" w:rsidRDefault="00326F03" w:rsidP="00326F0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rsidR="00326F03" w:rsidRPr="00864491" w:rsidRDefault="00326F03" w:rsidP="00326F03">
      <w:pPr>
        <w:pStyle w:val="a5"/>
        <w:spacing w:after="0" w:line="240" w:lineRule="auto"/>
        <w:ind w:left="709"/>
        <w:jc w:val="both"/>
        <w:rPr>
          <w:rFonts w:ascii="Times New Roman" w:hAnsi="Times New Roman" w:cs="Times New Roman"/>
          <w:sz w:val="24"/>
          <w:szCs w:val="24"/>
        </w:rPr>
      </w:pPr>
    </w:p>
    <w:p w:rsidR="00326F03" w:rsidRPr="00864491" w:rsidRDefault="00326F03" w:rsidP="00326F03">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326F03" w:rsidRDefault="00326F03" w:rsidP="00326F03">
      <w:pPr>
        <w:pStyle w:val="a5"/>
        <w:numPr>
          <w:ilvl w:val="1"/>
          <w:numId w:val="30"/>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326F03" w:rsidRPr="004041F6" w:rsidRDefault="00326F03" w:rsidP="00326F03">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w:t>
      </w:r>
      <w:r w:rsidRPr="004041F6">
        <w:rPr>
          <w:rFonts w:ascii="Times New Roman" w:hAnsi="Times New Roman" w:cs="Times New Roman"/>
          <w:sz w:val="24"/>
          <w:szCs w:val="24"/>
        </w:rPr>
        <w:lastRenderedPageBreak/>
        <w:t>адресу, о котором любая из Сторон может уведомить другую Сторону, а также с использованием электронного документооборота</w:t>
      </w:r>
      <w:r>
        <w:rPr>
          <w:rStyle w:val="a8"/>
          <w:rFonts w:ascii="Times New Roman" w:hAnsi="Times New Roman"/>
          <w:sz w:val="24"/>
          <w:szCs w:val="24"/>
        </w:rPr>
        <w:footnoteReference w:id="27"/>
      </w:r>
      <w:r w:rsidRPr="004041F6">
        <w:rPr>
          <w:rFonts w:ascii="Times New Roman" w:hAnsi="Times New Roman" w:cs="Times New Roman"/>
          <w:sz w:val="24"/>
          <w:szCs w:val="24"/>
        </w:rPr>
        <w:t>.</w:t>
      </w:r>
    </w:p>
    <w:p w:rsidR="00326F03" w:rsidRPr="00864491" w:rsidRDefault="00326F03" w:rsidP="00326F03">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326F03" w:rsidRPr="00D91992" w:rsidRDefault="00326F03" w:rsidP="00326F03">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326F03" w:rsidRPr="00D91992" w:rsidRDefault="00326F03" w:rsidP="00326F03">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326F03" w:rsidRPr="00D91992" w:rsidRDefault="00326F03" w:rsidP="00326F03">
      <w:pPr>
        <w:pStyle w:val="1"/>
        <w:numPr>
          <w:ilvl w:val="1"/>
          <w:numId w:val="30"/>
        </w:numPr>
        <w:spacing w:before="0" w:after="0"/>
        <w:ind w:left="0" w:firstLine="709"/>
        <w:rPr>
          <w:szCs w:val="24"/>
        </w:rPr>
      </w:pPr>
      <w:r w:rsidRPr="00864491">
        <w:rPr>
          <w:rStyle w:val="a8"/>
          <w:bCs/>
          <w:szCs w:val="24"/>
        </w:rPr>
        <w:footnoteReference w:id="28"/>
      </w:r>
      <w:r w:rsidRPr="00D91992">
        <w:rPr>
          <w:bCs/>
          <w:szCs w:val="24"/>
        </w:rPr>
        <w:t xml:space="preserve">В целях недопущения действий коррупционного характера, Стороны обязуются выполнять требования, изложенные в Приложении № </w:t>
      </w:r>
      <w:r>
        <w:rPr>
          <w:bCs/>
          <w:szCs w:val="24"/>
        </w:rPr>
        <w:t>3</w:t>
      </w:r>
      <w:r w:rsidRPr="00D91992">
        <w:rPr>
          <w:bCs/>
          <w:szCs w:val="24"/>
        </w:rPr>
        <w:t xml:space="preserve"> к Договору (Гаранти</w:t>
      </w:r>
      <w:r>
        <w:rPr>
          <w:bCs/>
          <w:szCs w:val="24"/>
        </w:rPr>
        <w:t>и</w:t>
      </w:r>
      <w:r w:rsidRPr="00D91992">
        <w:rPr>
          <w:bCs/>
          <w:szCs w:val="24"/>
        </w:rPr>
        <w:t xml:space="preserve"> по недопущению действий коррупционного характера).</w:t>
      </w:r>
    </w:p>
    <w:p w:rsidR="00326F03" w:rsidRPr="00864491" w:rsidRDefault="00326F03" w:rsidP="00326F0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8"/>
          <w:rFonts w:ascii="Times New Roman" w:hAnsi="Times New Roman"/>
          <w:sz w:val="24"/>
          <w:szCs w:val="24"/>
          <w:lang w:eastAsia="ru-RU"/>
        </w:rPr>
        <w:footnoteReference w:id="29"/>
      </w:r>
      <w:r w:rsidRPr="00864491">
        <w:rPr>
          <w:rFonts w:ascii="Times New Roman" w:eastAsia="Times New Roman" w:hAnsi="Times New Roman" w:cs="Times New Roman"/>
          <w:sz w:val="24"/>
          <w:szCs w:val="24"/>
          <w:lang w:eastAsia="ru-RU"/>
        </w:rPr>
        <w:t>.</w:t>
      </w:r>
    </w:p>
    <w:p w:rsidR="00326F03" w:rsidRPr="00864491" w:rsidRDefault="00326F03" w:rsidP="00326F03">
      <w:pPr>
        <w:pStyle w:val="1"/>
        <w:numPr>
          <w:ilvl w:val="1"/>
          <w:numId w:val="3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326F03" w:rsidRPr="00864491" w:rsidRDefault="00326F03" w:rsidP="00326F03">
      <w:pPr>
        <w:pStyle w:val="a5"/>
        <w:spacing w:after="0" w:line="240" w:lineRule="auto"/>
        <w:ind w:left="0" w:firstLine="709"/>
        <w:rPr>
          <w:rFonts w:ascii="Times New Roman" w:hAnsi="Times New Roman" w:cs="Times New Roman"/>
          <w:sz w:val="24"/>
          <w:szCs w:val="24"/>
        </w:rPr>
      </w:pPr>
    </w:p>
    <w:p w:rsidR="00326F03" w:rsidRPr="00864491" w:rsidRDefault="00326F03" w:rsidP="00326F0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rsidR="00326F03" w:rsidRPr="00864491" w:rsidRDefault="00326F03" w:rsidP="00326F03">
      <w:pPr>
        <w:pStyle w:val="a5"/>
        <w:spacing w:after="0" w:line="240" w:lineRule="auto"/>
        <w:ind w:left="0" w:firstLine="709"/>
        <w:rPr>
          <w:rFonts w:ascii="Times New Roman" w:hAnsi="Times New Roman" w:cs="Times New Roman"/>
          <w:sz w:val="24"/>
          <w:szCs w:val="24"/>
        </w:rPr>
      </w:pPr>
    </w:p>
    <w:p w:rsidR="00326F03" w:rsidRPr="00864491" w:rsidRDefault="00326F03" w:rsidP="00326F03">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1 – Форма </w:t>
      </w:r>
      <w:r w:rsidRPr="00864491">
        <w:rPr>
          <w:rFonts w:ascii="Times New Roman" w:hAnsi="Times New Roman" w:cs="Times New Roman"/>
          <w:sz w:val="24"/>
          <w:szCs w:val="24"/>
        </w:rPr>
        <w:t xml:space="preserve">Акта приема-передачи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326F03" w:rsidRDefault="00326F03" w:rsidP="00326F03">
      <w:pPr>
        <w:pStyle w:val="a5"/>
        <w:numPr>
          <w:ilvl w:val="1"/>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аренду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326F03" w:rsidRPr="00A23186" w:rsidRDefault="00326F03" w:rsidP="00326F03">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Pr="00A23186">
        <w:rPr>
          <w:rFonts w:ascii="Times New Roman" w:hAnsi="Times New Roman" w:cs="Times New Roman"/>
          <w:bCs/>
          <w:sz w:val="24"/>
          <w:szCs w:val="24"/>
        </w:rPr>
        <w:t xml:space="preserve">Гарантии по недопущению действий коррупционного характера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Pr="00A23186">
        <w:rPr>
          <w:rFonts w:ascii="Times New Roman" w:hAnsi="Times New Roman" w:cs="Times New Roman"/>
          <w:sz w:val="24"/>
          <w:szCs w:val="24"/>
        </w:rPr>
        <w:t>3 листах.</w:t>
      </w:r>
      <w:bookmarkStart w:id="15" w:name="_Ref17968329"/>
    </w:p>
    <w:bookmarkEnd w:id="15"/>
    <w:p w:rsidR="00326F03" w:rsidRPr="00864491" w:rsidRDefault="00326F03" w:rsidP="00326F03">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Style w:val="a8"/>
          <w:rFonts w:ascii="Times New Roman" w:hAnsi="Times New Roman"/>
          <w:sz w:val="24"/>
          <w:szCs w:val="24"/>
        </w:rPr>
        <w:footnoteReference w:id="30"/>
      </w:r>
      <w:r w:rsidRPr="00864491">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864491">
        <w:rPr>
          <w:rFonts w:ascii="Times New Roman" w:hAnsi="Times New Roman" w:cs="Times New Roman"/>
          <w:sz w:val="24"/>
          <w:szCs w:val="24"/>
        </w:rPr>
        <w:t xml:space="preserve"> - Перечень движимого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326F03" w:rsidRPr="00864491" w:rsidRDefault="00326F03" w:rsidP="00326F03">
      <w:pPr>
        <w:pStyle w:val="a5"/>
        <w:spacing w:after="0" w:line="240" w:lineRule="auto"/>
        <w:ind w:left="0" w:firstLine="709"/>
        <w:rPr>
          <w:rFonts w:ascii="Times New Roman" w:hAnsi="Times New Roman" w:cs="Times New Roman"/>
          <w:sz w:val="24"/>
          <w:szCs w:val="24"/>
        </w:rPr>
      </w:pPr>
    </w:p>
    <w:p w:rsidR="00326F03" w:rsidRPr="00864491" w:rsidRDefault="00326F03" w:rsidP="00326F03">
      <w:pPr>
        <w:pStyle w:val="a5"/>
        <w:numPr>
          <w:ilvl w:val="0"/>
          <w:numId w:val="30"/>
        </w:numPr>
        <w:spacing w:after="0" w:line="240" w:lineRule="auto"/>
        <w:ind w:left="0" w:firstLine="709"/>
        <w:jc w:val="center"/>
        <w:outlineLvl w:val="0"/>
        <w:rPr>
          <w:rFonts w:ascii="Times New Roman" w:hAnsi="Times New Roman" w:cs="Times New Roman"/>
          <w:b/>
          <w:sz w:val="24"/>
          <w:szCs w:val="24"/>
        </w:rPr>
      </w:pPr>
      <w:bookmarkStart w:id="16" w:name="_Ref486328623"/>
      <w:r w:rsidRPr="00864491">
        <w:rPr>
          <w:rFonts w:ascii="Times New Roman" w:hAnsi="Times New Roman" w:cs="Times New Roman"/>
          <w:b/>
          <w:sz w:val="24"/>
          <w:szCs w:val="24"/>
        </w:rPr>
        <w:t>Реквизиты и подписи Сторон</w:t>
      </w:r>
      <w:bookmarkEnd w:id="16"/>
    </w:p>
    <w:p w:rsidR="00326F03" w:rsidRPr="00864491" w:rsidRDefault="00326F03" w:rsidP="00326F0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r w:rsidRPr="00864491">
        <w:rPr>
          <w:rStyle w:val="a8"/>
          <w:rFonts w:ascii="Times New Roman" w:hAnsi="Times New Roman"/>
          <w:b/>
          <w:sz w:val="24"/>
          <w:szCs w:val="24"/>
        </w:rPr>
        <w:footnoteReference w:id="31"/>
      </w:r>
      <w:r w:rsidRPr="00864491">
        <w:rPr>
          <w:rFonts w:ascii="Times New Roman" w:hAnsi="Times New Roman" w:cs="Times New Roman"/>
          <w:b/>
          <w:sz w:val="24"/>
          <w:szCs w:val="24"/>
        </w:rPr>
        <w:t>:</w:t>
      </w:r>
    </w:p>
    <w:p w:rsidR="00326F03" w:rsidRPr="00864491" w:rsidRDefault="00326F03" w:rsidP="00326F03">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t>__________ (сокращенное наименование)</w:t>
      </w:r>
    </w:p>
    <w:p w:rsidR="00326F03" w:rsidRPr="00864491" w:rsidRDefault="00326F03" w:rsidP="00326F0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rsidR="00326F03" w:rsidRPr="00864491" w:rsidRDefault="00326F03" w:rsidP="00326F0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Почтовый адрес ____________</w:t>
      </w:r>
    </w:p>
    <w:p w:rsidR="00326F03" w:rsidRPr="00864491" w:rsidRDefault="00326F03" w:rsidP="00326F0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rsidR="00326F03" w:rsidRPr="00864491" w:rsidRDefault="00326F03" w:rsidP="00326F0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lastRenderedPageBreak/>
        <w:t>Расчетный счет ___________</w:t>
      </w:r>
    </w:p>
    <w:p w:rsidR="00326F03" w:rsidRPr="00864491" w:rsidRDefault="00326F03" w:rsidP="00326F0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rsidR="00326F03" w:rsidRPr="00864491" w:rsidRDefault="00326F03" w:rsidP="00326F0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rsidR="00326F03" w:rsidRPr="00864491" w:rsidRDefault="00326F03" w:rsidP="00326F0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rsidR="00326F03" w:rsidRPr="00864491" w:rsidRDefault="00326F03" w:rsidP="00326F0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rsidR="00326F03" w:rsidRPr="00864491" w:rsidRDefault="00326F03" w:rsidP="00326F0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rsidR="00326F03" w:rsidRPr="00864491" w:rsidRDefault="00326F03" w:rsidP="00326F0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rsidR="00326F03" w:rsidRPr="00864491" w:rsidRDefault="00326F03" w:rsidP="00326F0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rsidR="00326F03" w:rsidRPr="00864491" w:rsidRDefault="00326F03" w:rsidP="00326F0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rsidR="00326F03" w:rsidRPr="00864491" w:rsidRDefault="00326F03" w:rsidP="00326F03">
      <w:pPr>
        <w:snapToGrid w:val="0"/>
        <w:ind w:firstLine="360"/>
        <w:contextualSpacing/>
        <w:jc w:val="both"/>
        <w:rPr>
          <w:rFonts w:ascii="Times New Roman" w:hAnsi="Times New Roman" w:cs="Times New Roman"/>
          <w:b/>
          <w:sz w:val="24"/>
          <w:szCs w:val="24"/>
        </w:rPr>
      </w:pPr>
    </w:p>
    <w:p w:rsidR="00326F03" w:rsidRPr="00864491" w:rsidRDefault="00326F03" w:rsidP="00326F03">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p>
    <w:p w:rsidR="00326F03" w:rsidRPr="00864491" w:rsidRDefault="00326F03" w:rsidP="00326F0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ПАО Сбербанк</w:t>
      </w:r>
    </w:p>
    <w:p w:rsidR="00326F03" w:rsidRPr="00864491" w:rsidRDefault="00326F03" w:rsidP="00326F0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rsidR="00326F03" w:rsidRPr="00864491" w:rsidRDefault="00326F03" w:rsidP="00326F03">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Почтовый адрес _____________</w:t>
      </w:r>
    </w:p>
    <w:p w:rsidR="00326F03" w:rsidRPr="00864491" w:rsidRDefault="00326F03" w:rsidP="00326F03">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ИНН ___________</w:t>
      </w:r>
    </w:p>
    <w:p w:rsidR="00326F03" w:rsidRPr="00864491" w:rsidRDefault="00326F03" w:rsidP="00326F03">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rsidR="00326F03" w:rsidRPr="00864491" w:rsidRDefault="00326F03" w:rsidP="00326F03">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rsidR="00326F03" w:rsidRPr="00864491" w:rsidRDefault="00326F03" w:rsidP="00326F03">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БИК ___________</w:t>
      </w:r>
    </w:p>
    <w:p w:rsidR="00326F03" w:rsidRPr="00864491" w:rsidRDefault="00326F03" w:rsidP="00326F0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rsidR="00326F03" w:rsidRPr="00864491" w:rsidRDefault="00326F03" w:rsidP="00326F0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rsidR="00326F03" w:rsidRPr="00864491" w:rsidRDefault="00326F03" w:rsidP="00326F0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rsidR="00326F03" w:rsidRPr="00864491" w:rsidRDefault="00326F03" w:rsidP="00326F0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rsidR="00326F03" w:rsidRPr="00864491" w:rsidRDefault="00326F03" w:rsidP="00326F0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rsidR="00326F03" w:rsidRPr="00864491" w:rsidRDefault="00326F03" w:rsidP="00326F0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rsidR="00326F03" w:rsidRPr="00864491" w:rsidRDefault="00326F03" w:rsidP="00326F03">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26F03" w:rsidRPr="00864491" w:rsidTr="00326F03">
        <w:tc>
          <w:tcPr>
            <w:tcW w:w="4788" w:type="dxa"/>
            <w:shd w:val="clear" w:color="auto" w:fill="auto"/>
          </w:tcPr>
          <w:p w:rsidR="00326F03" w:rsidRPr="00864491" w:rsidRDefault="00326F03" w:rsidP="00326F03">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6F03" w:rsidRPr="00864491" w:rsidRDefault="00326F03" w:rsidP="00326F03">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326F03" w:rsidRPr="00864491" w:rsidTr="00326F03">
        <w:tc>
          <w:tcPr>
            <w:tcW w:w="4788" w:type="dxa"/>
            <w:shd w:val="clear" w:color="auto" w:fill="auto"/>
          </w:tcPr>
          <w:p w:rsidR="00326F03" w:rsidRPr="00864491" w:rsidRDefault="00326F03" w:rsidP="00326F03">
            <w:pPr>
              <w:tabs>
                <w:tab w:val="left" w:pos="2835"/>
              </w:tabs>
              <w:snapToGrid w:val="0"/>
              <w:ind w:firstLine="360"/>
              <w:contextualSpacing/>
              <w:rPr>
                <w:rFonts w:ascii="Times New Roman" w:hAnsi="Times New Roman" w:cs="Times New Roman"/>
                <w:sz w:val="24"/>
                <w:szCs w:val="24"/>
              </w:rPr>
            </w:pPr>
            <w:r w:rsidRPr="00864491">
              <w:rPr>
                <w:rStyle w:val="a8"/>
                <w:rFonts w:ascii="Times New Roman" w:hAnsi="Times New Roman"/>
                <w:sz w:val="24"/>
                <w:szCs w:val="24"/>
                <w:lang w:eastAsia="ru-RU"/>
              </w:rPr>
              <w:footnoteReference w:id="32"/>
            </w:r>
            <w:r w:rsidRPr="00864491">
              <w:rPr>
                <w:rFonts w:ascii="Times New Roman" w:hAnsi="Times New Roman" w:cs="Times New Roman"/>
                <w:sz w:val="24"/>
                <w:szCs w:val="24"/>
              </w:rPr>
              <w:t>Должность</w:t>
            </w:r>
          </w:p>
          <w:p w:rsidR="00326F03" w:rsidRPr="00864491" w:rsidRDefault="00326F03" w:rsidP="00326F03">
            <w:pPr>
              <w:tabs>
                <w:tab w:val="left" w:pos="2835"/>
              </w:tabs>
              <w:snapToGrid w:val="0"/>
              <w:ind w:firstLine="360"/>
              <w:contextualSpacing/>
              <w:rPr>
                <w:rFonts w:ascii="Times New Roman" w:hAnsi="Times New Roman" w:cs="Times New Roman"/>
                <w:sz w:val="24"/>
                <w:szCs w:val="24"/>
              </w:rPr>
            </w:pPr>
          </w:p>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p>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6F03" w:rsidRPr="00864491" w:rsidRDefault="00326F03" w:rsidP="00326F03">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326F03" w:rsidRPr="00864491" w:rsidRDefault="00326F03" w:rsidP="00326F03">
            <w:pPr>
              <w:tabs>
                <w:tab w:val="left" w:pos="2835"/>
              </w:tabs>
              <w:snapToGrid w:val="0"/>
              <w:ind w:firstLine="360"/>
              <w:contextualSpacing/>
              <w:jc w:val="right"/>
              <w:rPr>
                <w:rFonts w:ascii="Times New Roman" w:hAnsi="Times New Roman" w:cs="Times New Roman"/>
                <w:sz w:val="24"/>
                <w:szCs w:val="24"/>
              </w:rPr>
            </w:pPr>
          </w:p>
          <w:p w:rsidR="00326F03" w:rsidRPr="00864491" w:rsidRDefault="00326F03" w:rsidP="00326F03">
            <w:pPr>
              <w:tabs>
                <w:tab w:val="left" w:pos="2835"/>
              </w:tabs>
              <w:snapToGrid w:val="0"/>
              <w:ind w:firstLine="360"/>
              <w:contextualSpacing/>
              <w:jc w:val="right"/>
              <w:rPr>
                <w:rFonts w:ascii="Times New Roman" w:hAnsi="Times New Roman" w:cs="Times New Roman"/>
                <w:sz w:val="24"/>
                <w:szCs w:val="24"/>
              </w:rPr>
            </w:pPr>
          </w:p>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326F03" w:rsidRPr="00864491" w:rsidRDefault="00326F03" w:rsidP="00326F03">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326F03" w:rsidRPr="00864491" w:rsidRDefault="00326F03" w:rsidP="00326F03">
      <w:pPr>
        <w:rPr>
          <w:rFonts w:ascii="Times New Roman" w:hAnsi="Times New Roman" w:cs="Times New Roman"/>
          <w:sz w:val="24"/>
        </w:rPr>
      </w:pPr>
    </w:p>
    <w:p w:rsidR="00326F03" w:rsidRPr="00864491" w:rsidRDefault="00326F03" w:rsidP="00326F03">
      <w:pPr>
        <w:rPr>
          <w:rFonts w:ascii="Times New Roman" w:hAnsi="Times New Roman" w:cs="Times New Roman"/>
          <w:sz w:val="24"/>
        </w:rPr>
      </w:pPr>
      <w:r w:rsidRPr="00864491">
        <w:rPr>
          <w:rFonts w:ascii="Times New Roman" w:hAnsi="Times New Roman" w:cs="Times New Roman"/>
          <w:sz w:val="24"/>
        </w:rPr>
        <w:br w:type="page"/>
      </w:r>
    </w:p>
    <w:p w:rsidR="00326F03" w:rsidRPr="00A6567F" w:rsidRDefault="00326F03" w:rsidP="00326F03">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lastRenderedPageBreak/>
        <w:t>Приложение № 1</w:t>
      </w:r>
    </w:p>
    <w:p w:rsidR="00326F03" w:rsidRPr="00716C7A" w:rsidRDefault="00326F03" w:rsidP="00326F03">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 xml:space="preserve">недвижимого имущества </w:t>
      </w:r>
      <w:r w:rsidRPr="00F17B7F">
        <w:rPr>
          <w:rFonts w:ascii="Times New Roman" w:eastAsia="Times New Roman" w:hAnsi="Times New Roman" w:cs="Times New Roman"/>
          <w:sz w:val="24"/>
          <w:szCs w:val="24"/>
        </w:rPr>
        <w:t>с последующей арендой данного имущества (с обратной арендой)</w:t>
      </w:r>
    </w:p>
    <w:p w:rsidR="00326F03" w:rsidRPr="00864491" w:rsidRDefault="00326F03" w:rsidP="00326F03">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326F03" w:rsidRPr="00864491" w:rsidRDefault="00326F03" w:rsidP="00326F03">
      <w:pPr>
        <w:snapToGrid w:val="0"/>
        <w:contextualSpacing/>
        <w:rPr>
          <w:rFonts w:ascii="Times New Roman" w:hAnsi="Times New Roman" w:cs="Times New Roman"/>
          <w:sz w:val="24"/>
          <w:szCs w:val="24"/>
        </w:rPr>
      </w:pPr>
    </w:p>
    <w:p w:rsidR="00326F03" w:rsidRPr="00864491" w:rsidRDefault="00326F03" w:rsidP="00326F03">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Форма Акта приема-передачи Имущества</w:t>
      </w:r>
    </w:p>
    <w:p w:rsidR="00326F03" w:rsidRPr="00864491" w:rsidRDefault="00326F03" w:rsidP="00326F03">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rsidR="00326F03" w:rsidRPr="00864491" w:rsidRDefault="00326F03" w:rsidP="00326F03">
      <w:pPr>
        <w:snapToGrid w:val="0"/>
        <w:contextualSpacing/>
        <w:rPr>
          <w:rFonts w:ascii="Times New Roman" w:hAnsi="Times New Roman" w:cs="Times New Roman"/>
          <w:sz w:val="24"/>
          <w:szCs w:val="24"/>
        </w:rPr>
      </w:pPr>
    </w:p>
    <w:p w:rsidR="00326F03" w:rsidRPr="00864491" w:rsidRDefault="00326F03" w:rsidP="00326F03">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rsidR="00326F03" w:rsidRPr="00864491" w:rsidRDefault="00326F03" w:rsidP="00326F03">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приема-передачи Имущества</w:t>
      </w:r>
    </w:p>
    <w:p w:rsidR="00326F03" w:rsidRPr="00864491" w:rsidRDefault="00326F03" w:rsidP="00326F03">
      <w:pPr>
        <w:snapToGrid w:val="0"/>
        <w:contextualSpacing/>
        <w:jc w:val="center"/>
        <w:rPr>
          <w:rFonts w:ascii="Times New Roman" w:hAnsi="Times New Roman" w:cs="Times New Roman"/>
          <w:b/>
          <w:sz w:val="24"/>
          <w:szCs w:val="24"/>
        </w:rPr>
      </w:pPr>
    </w:p>
    <w:p w:rsidR="00326F03" w:rsidRPr="00864491" w:rsidRDefault="00326F03" w:rsidP="00326F03">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w:t>
      </w:r>
      <w:proofErr w:type="gramStart"/>
      <w:r w:rsidRPr="00864491">
        <w:rPr>
          <w:rFonts w:ascii="Times New Roman" w:eastAsia="Times New Roman" w:hAnsi="Times New Roman" w:cs="Times New Roman"/>
          <w:sz w:val="24"/>
          <w:szCs w:val="24"/>
        </w:rPr>
        <w:t xml:space="preserve">   «</w:t>
      </w:r>
      <w:proofErr w:type="gramEnd"/>
      <w:r w:rsidRPr="00864491">
        <w:rPr>
          <w:rFonts w:ascii="Times New Roman" w:eastAsia="Times New Roman" w:hAnsi="Times New Roman" w:cs="Times New Roman"/>
          <w:sz w:val="24"/>
          <w:szCs w:val="24"/>
        </w:rPr>
        <w:t>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rsidR="00326F03" w:rsidRPr="00864491" w:rsidRDefault="00326F03" w:rsidP="00326F03">
      <w:pPr>
        <w:snapToGrid w:val="0"/>
        <w:contextualSpacing/>
        <w:jc w:val="both"/>
        <w:rPr>
          <w:rFonts w:ascii="Times New Roman" w:hAnsi="Times New Roman" w:cs="Times New Roman"/>
          <w:sz w:val="24"/>
          <w:szCs w:val="24"/>
        </w:rPr>
      </w:pPr>
    </w:p>
    <w:p w:rsidR="00326F03" w:rsidRPr="00864491" w:rsidRDefault="00326F03" w:rsidP="00326F03">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rsidR="00326F03" w:rsidRPr="00864491" w:rsidRDefault="00326F03" w:rsidP="00326F03">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33"/>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
    <w:p w:rsidR="00326F03" w:rsidRPr="00A6567F" w:rsidRDefault="00326F03" w:rsidP="00326F03">
      <w:pPr>
        <w:pStyle w:val="a5"/>
        <w:widowControl w:val="0"/>
        <w:numPr>
          <w:ilvl w:val="2"/>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r w:rsidRPr="00A6567F">
        <w:rPr>
          <w:rFonts w:ascii="Times New Roman" w:eastAsia="Times New Roman" w:hAnsi="Times New Roman" w:cs="Times New Roman"/>
          <w:sz w:val="24"/>
          <w:szCs w:val="24"/>
        </w:rPr>
        <w:t>от_____ №_____</w:t>
      </w:r>
      <w:r w:rsidRPr="00864491">
        <w:rPr>
          <w:rFonts w:ascii="Times New Roman" w:eastAsia="Times New Roman" w:hAnsi="Times New Roman" w:cs="Times New Roman"/>
          <w:sz w:val="24"/>
          <w:szCs w:val="24"/>
          <w:lang w:eastAsia="ru-RU"/>
        </w:rPr>
        <w:t xml:space="preserve"> Продавец передает Покупателю</w:t>
      </w:r>
      <w:r w:rsidRPr="00864491">
        <w:rPr>
          <w:rFonts w:ascii="Times New Roman" w:eastAsia="Times New Roman" w:hAnsi="Times New Roman" w:cs="Times New Roman"/>
          <w:sz w:val="24"/>
          <w:szCs w:val="24"/>
        </w:rPr>
        <w:t>, а принимает н</w:t>
      </w:r>
      <w:r w:rsidRPr="00A6567F">
        <w:rPr>
          <w:rFonts w:ascii="Times New Roman" w:eastAsia="Times New Roman" w:hAnsi="Times New Roman" w:cs="Times New Roman"/>
          <w:sz w:val="24"/>
          <w:szCs w:val="24"/>
          <w:lang w:eastAsia="ru-RU"/>
        </w:rPr>
        <w:t>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A6567F">
        <w:rPr>
          <w:rFonts w:ascii="Times New Roman" w:eastAsia="Times New Roman" w:hAnsi="Times New Roman" w:cs="Times New Roman"/>
          <w:sz w:val="24"/>
          <w:szCs w:val="24"/>
          <w:lang w:eastAsia="ru-RU"/>
        </w:rPr>
        <w:t>»):</w:t>
      </w:r>
    </w:p>
    <w:p w:rsidR="00326F03" w:rsidRPr="00864491" w:rsidRDefault="00326F03" w:rsidP="00326F03">
      <w:pPr>
        <w:pStyle w:val="a5"/>
        <w:widowControl w:val="0"/>
        <w:numPr>
          <w:ilvl w:val="1"/>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864491">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rsidR="00326F03" w:rsidRPr="00864491" w:rsidRDefault="00326F03" w:rsidP="00326F03">
      <w:pPr>
        <w:pStyle w:val="a5"/>
        <w:widowControl w:val="0"/>
        <w:numPr>
          <w:ilvl w:val="2"/>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34"/>
      </w:r>
      <w:r w:rsidRPr="00864491">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rsidR="00326F03" w:rsidRPr="00864491" w:rsidRDefault="00326F03" w:rsidP="00326F03">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Pr="00864491">
        <w:rPr>
          <w:rStyle w:val="a8"/>
          <w:rFonts w:ascii="Times New Roman" w:hAnsi="Times New Roman"/>
          <w:sz w:val="24"/>
          <w:szCs w:val="24"/>
          <w:lang w:eastAsia="ru-RU"/>
        </w:rPr>
        <w:footnoteReference w:id="35"/>
      </w:r>
    </w:p>
    <w:p w:rsidR="00326F03" w:rsidRPr="00864491" w:rsidRDefault="00326F03" w:rsidP="00326F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расположен по адресу: ___________.</w:t>
      </w:r>
      <w:r w:rsidRPr="00864491">
        <w:rPr>
          <w:rStyle w:val="a8"/>
          <w:rFonts w:ascii="Times New Roman" w:hAnsi="Times New Roman"/>
          <w:sz w:val="24"/>
          <w:szCs w:val="24"/>
          <w:lang w:eastAsia="ru-RU"/>
        </w:rPr>
        <w:footnoteReference w:id="36"/>
      </w:r>
    </w:p>
    <w:p w:rsidR="00326F03" w:rsidRPr="00864491" w:rsidRDefault="00326F03" w:rsidP="00326F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37"/>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38"/>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39"/>
      </w:r>
      <w:r w:rsidRPr="00864491">
        <w:rPr>
          <w:rFonts w:ascii="Times New Roman" w:eastAsia="Times New Roman" w:hAnsi="Times New Roman" w:cs="Times New Roman"/>
          <w:sz w:val="24"/>
          <w:szCs w:val="24"/>
          <w:lang w:eastAsia="ru-RU"/>
        </w:rPr>
        <w:t>.</w:t>
      </w:r>
    </w:p>
    <w:p w:rsidR="00326F03" w:rsidRPr="00864491" w:rsidRDefault="00326F03" w:rsidP="00326F03">
      <w:pPr>
        <w:pStyle w:val="a5"/>
        <w:numPr>
          <w:ilvl w:val="2"/>
          <w:numId w:val="35"/>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lang w:eastAsia="ru-RU"/>
        </w:rPr>
        <w:lastRenderedPageBreak/>
        <w:footnoteReference w:id="40"/>
      </w:r>
      <w:r w:rsidRPr="00864491">
        <w:rPr>
          <w:rFonts w:ascii="Times New Roman" w:eastAsia="Times New Roman" w:hAnsi="Times New Roman" w:cs="Times New Roman"/>
          <w:sz w:val="24"/>
          <w:szCs w:val="24"/>
          <w:lang w:eastAsia="ru-RU"/>
        </w:rPr>
        <w:t>Земельный участок (далее – «</w:t>
      </w:r>
      <w:r w:rsidRPr="00864491">
        <w:rPr>
          <w:rFonts w:ascii="Times New Roman" w:eastAsia="Times New Roman" w:hAnsi="Times New Roman" w:cs="Times New Roman"/>
          <w:b/>
          <w:sz w:val="24"/>
          <w:szCs w:val="24"/>
          <w:lang w:eastAsia="ru-RU"/>
        </w:rPr>
        <w:t>Земельный участок</w:t>
      </w:r>
      <w:r w:rsidRPr="00864491">
        <w:rPr>
          <w:rFonts w:ascii="Times New Roman" w:eastAsia="Times New Roman" w:hAnsi="Times New Roman" w:cs="Times New Roman"/>
          <w:sz w:val="24"/>
          <w:szCs w:val="24"/>
          <w:lang w:eastAsia="ru-RU"/>
        </w:rPr>
        <w:t>») со следующими характеристиками: ___________</w:t>
      </w:r>
      <w:r w:rsidRPr="00A6567F">
        <w:rPr>
          <w:rFonts w:ascii="Times New Roman" w:hAnsi="Times New Roman" w:cs="Times New Roman"/>
          <w:vertAlign w:val="superscript"/>
          <w:lang w:eastAsia="ru-RU"/>
        </w:rPr>
        <w:footnoteReference w:id="41"/>
      </w:r>
      <w:r w:rsidRPr="00864491">
        <w:rPr>
          <w:rFonts w:ascii="Times New Roman" w:eastAsia="Times New Roman" w:hAnsi="Times New Roman" w:cs="Times New Roman"/>
          <w:sz w:val="24"/>
          <w:szCs w:val="24"/>
          <w:lang w:eastAsia="ru-RU"/>
        </w:rPr>
        <w:t>.</w:t>
      </w:r>
    </w:p>
    <w:p w:rsidR="00326F03" w:rsidRPr="00864491" w:rsidRDefault="00326F03" w:rsidP="00326F03">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r w:rsidRPr="00864491">
        <w:rPr>
          <w:rStyle w:val="a8"/>
          <w:rFonts w:ascii="Times New Roman" w:hAnsi="Times New Roman"/>
          <w:sz w:val="24"/>
          <w:szCs w:val="24"/>
          <w:lang w:eastAsia="ru-RU"/>
        </w:rPr>
        <w:footnoteReference w:id="42"/>
      </w:r>
    </w:p>
    <w:p w:rsidR="00326F03" w:rsidRPr="00864491" w:rsidRDefault="00326F03" w:rsidP="00326F03">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Pr="00864491">
        <w:rPr>
          <w:rStyle w:val="a8"/>
          <w:rFonts w:ascii="Times New Roman" w:hAnsi="Times New Roman"/>
          <w:sz w:val="24"/>
          <w:szCs w:val="24"/>
          <w:lang w:eastAsia="ru-RU"/>
        </w:rPr>
        <w:footnoteReference w:id="43"/>
      </w:r>
    </w:p>
    <w:p w:rsidR="00326F03" w:rsidRPr="00864491" w:rsidRDefault="00326F03" w:rsidP="00326F03">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44"/>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45"/>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46"/>
      </w:r>
      <w:r w:rsidRPr="00864491">
        <w:rPr>
          <w:rFonts w:ascii="Times New Roman" w:eastAsia="Times New Roman" w:hAnsi="Times New Roman" w:cs="Times New Roman"/>
          <w:sz w:val="24"/>
          <w:szCs w:val="24"/>
          <w:lang w:eastAsia="ru-RU"/>
        </w:rPr>
        <w:t>.</w:t>
      </w:r>
      <w:r w:rsidRPr="00864491">
        <w:rPr>
          <w:rStyle w:val="a8"/>
          <w:rFonts w:ascii="Times New Roman" w:hAnsi="Times New Roman"/>
          <w:sz w:val="24"/>
          <w:szCs w:val="24"/>
          <w:lang w:eastAsia="ru-RU"/>
        </w:rPr>
        <w:footnoteReference w:id="47"/>
      </w:r>
    </w:p>
    <w:p w:rsidR="00326F03" w:rsidRPr="00A6567F" w:rsidRDefault="00326F03" w:rsidP="00326F03">
      <w:pPr>
        <w:pStyle w:val="a5"/>
        <w:numPr>
          <w:ilvl w:val="0"/>
          <w:numId w:val="35"/>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864491">
        <w:rPr>
          <w:rFonts w:ascii="Times New Roman" w:eastAsia="Times New Roman" w:hAnsi="Times New Roman" w:cs="Times New Roman"/>
          <w:i/>
          <w:sz w:val="24"/>
          <w:szCs w:val="24"/>
          <w:lang w:eastAsia="ru-RU"/>
        </w:rPr>
        <w:tab/>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864491">
        <w:rPr>
          <w:rFonts w:ascii="Times New Roman" w:eastAsia="Times New Roman" w:hAnsi="Times New Roman" w:cs="Times New Roman"/>
          <w:i/>
          <w:sz w:val="24"/>
          <w:szCs w:val="24"/>
          <w:lang w:eastAsia="ru-RU"/>
        </w:rPr>
        <w:tab/>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864491">
        <w:rPr>
          <w:rFonts w:ascii="Times New Roman" w:eastAsia="Times New Roman" w:hAnsi="Times New Roman" w:cs="Times New Roman"/>
          <w:i/>
          <w:sz w:val="24"/>
          <w:szCs w:val="24"/>
          <w:vertAlign w:val="superscript"/>
          <w:lang w:eastAsia="ru-RU"/>
        </w:rPr>
        <w:t>например :окраска</w:t>
      </w:r>
      <w:proofErr w:type="gramEnd"/>
      <w:r w:rsidRPr="00864491">
        <w:rPr>
          <w:rFonts w:ascii="Times New Roman" w:eastAsia="Times New Roman" w:hAnsi="Times New Roman" w:cs="Times New Roman"/>
          <w:i/>
          <w:sz w:val="24"/>
          <w:szCs w:val="24"/>
          <w:vertAlign w:val="superscript"/>
          <w:lang w:eastAsia="ru-RU"/>
        </w:rPr>
        <w:t>, обои, др. покрытие)</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окраска, паркет, плитка, др. покрытие)</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металлическая, деревянная, др. покрытие)</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ab/>
        <w:t>состояние: __________________________________________________________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электрообогрева</w:t>
            </w:r>
            <w:proofErr w:type="spellEnd"/>
            <w:r w:rsidRPr="00864491">
              <w:rPr>
                <w:rFonts w:ascii="Times New Roman" w:eastAsia="Times New Roman" w:hAnsi="Times New Roman" w:cs="Times New Roman"/>
                <w:sz w:val="24"/>
                <w:szCs w:val="24"/>
                <w:lang w:eastAsia="ru-RU"/>
              </w:rPr>
              <w:t xml:space="preserve"> (</w:t>
            </w:r>
            <w:proofErr w:type="spellStart"/>
            <w:r w:rsidRPr="00864491">
              <w:rPr>
                <w:rFonts w:ascii="Times New Roman" w:eastAsia="Times New Roman" w:hAnsi="Times New Roman" w:cs="Times New Roman"/>
                <w:sz w:val="24"/>
                <w:szCs w:val="24"/>
                <w:lang w:eastAsia="ru-RU"/>
              </w:rPr>
              <w:t>термокабели</w:t>
            </w:r>
            <w:proofErr w:type="spellEnd"/>
            <w:r w:rsidRPr="00864491">
              <w:rPr>
                <w:rFonts w:ascii="Times New Roman" w:eastAsia="Times New Roman" w:hAnsi="Times New Roman" w:cs="Times New Roman"/>
                <w:sz w:val="24"/>
                <w:szCs w:val="24"/>
                <w:lang w:eastAsia="ru-RU"/>
              </w:rPr>
              <w:t>)</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Электроустановочное</w:t>
            </w:r>
            <w:proofErr w:type="spellEnd"/>
            <w:r w:rsidRPr="00864491">
              <w:rPr>
                <w:rFonts w:ascii="Times New Roman" w:eastAsia="Times New Roman" w:hAnsi="Times New Roman" w:cs="Times New Roman"/>
                <w:sz w:val="24"/>
                <w:szCs w:val="24"/>
                <w:lang w:eastAsia="ru-RU"/>
              </w:rPr>
              <w:t xml:space="preserve"> оборудование</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головки,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противодымной</w:t>
            </w:r>
            <w:proofErr w:type="spellEnd"/>
            <w:r w:rsidRPr="00864491">
              <w:rPr>
                <w:rFonts w:ascii="Times New Roman" w:eastAsia="Times New Roman" w:hAnsi="Times New Roman" w:cs="Times New Roman"/>
                <w:sz w:val="24"/>
                <w:szCs w:val="24"/>
                <w:lang w:eastAsia="ru-RU"/>
              </w:rPr>
              <w:t xml:space="preserve"> вентиляции (вентиляторы, клапана, решетки сети </w:t>
            </w:r>
            <w:r w:rsidRPr="00864491">
              <w:rPr>
                <w:rFonts w:ascii="Times New Roman" w:eastAsia="Times New Roman" w:hAnsi="Times New Roman" w:cs="Times New Roman"/>
                <w:sz w:val="24"/>
                <w:szCs w:val="24"/>
                <w:lang w:eastAsia="ru-RU"/>
              </w:rPr>
              <w:lastRenderedPageBreak/>
              <w:t>воздуховодов, шкафы управления, вспомогательное оборудование)</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Система </w:t>
            </w:r>
            <w:proofErr w:type="spellStart"/>
            <w:r w:rsidRPr="00864491">
              <w:rPr>
                <w:rFonts w:ascii="Times New Roman" w:eastAsia="Times New Roman" w:hAnsi="Times New Roman" w:cs="Times New Roman"/>
                <w:sz w:val="24"/>
                <w:szCs w:val="24"/>
                <w:lang w:eastAsia="ru-RU"/>
              </w:rPr>
              <w:t>газоудаления</w:t>
            </w:r>
            <w:proofErr w:type="spellEnd"/>
            <w:r w:rsidRPr="00864491">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2.6.</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Регулирующие и запорные воздушные </w:t>
            </w:r>
            <w:r w:rsidRPr="00864491">
              <w:rPr>
                <w:rFonts w:ascii="Times New Roman" w:eastAsia="Times New Roman" w:hAnsi="Times New Roman" w:cs="Times New Roman"/>
                <w:sz w:val="24"/>
                <w:szCs w:val="24"/>
                <w:lang w:eastAsia="ru-RU"/>
              </w:rPr>
              <w:lastRenderedPageBreak/>
              <w:t>клапаны с электромеханическими приводами</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Огнезадерживающие</w:t>
            </w:r>
            <w:proofErr w:type="spellEnd"/>
            <w:r w:rsidRPr="00864491">
              <w:rPr>
                <w:rFonts w:ascii="Times New Roman" w:eastAsia="Times New Roman" w:hAnsi="Times New Roman" w:cs="Times New Roman"/>
                <w:sz w:val="24"/>
                <w:szCs w:val="24"/>
                <w:lang w:eastAsia="ru-RU"/>
              </w:rPr>
              <w:t xml:space="preserve"> клапаны</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6.12.</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w:t>
            </w:r>
            <w:proofErr w:type="spellStart"/>
            <w:r w:rsidRPr="00864491">
              <w:rPr>
                <w:rFonts w:ascii="Times New Roman" w:eastAsia="Times New Roman" w:hAnsi="Times New Roman" w:cs="Times New Roman"/>
                <w:sz w:val="24"/>
                <w:szCs w:val="24"/>
                <w:lang w:eastAsia="ru-RU"/>
              </w:rPr>
              <w:t>мультизональные</w:t>
            </w:r>
            <w:proofErr w:type="spellEnd"/>
            <w:r w:rsidRPr="00864491">
              <w:rPr>
                <w:rFonts w:ascii="Times New Roman" w:eastAsia="Times New Roman" w:hAnsi="Times New Roman" w:cs="Times New Roman"/>
                <w:sz w:val="24"/>
                <w:szCs w:val="24"/>
                <w:lang w:eastAsia="ru-RU"/>
              </w:rPr>
              <w:t xml:space="preserve">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Водоохлаждающие</w:t>
            </w:r>
            <w:proofErr w:type="spellEnd"/>
            <w:r w:rsidRPr="00864491">
              <w:rPr>
                <w:rFonts w:ascii="Times New Roman" w:eastAsia="Times New Roman" w:hAnsi="Times New Roman" w:cs="Times New Roman"/>
                <w:sz w:val="24"/>
                <w:szCs w:val="24"/>
                <w:lang w:eastAsia="ru-RU"/>
              </w:rPr>
              <w:t xml:space="preserve"> машины (</w:t>
            </w:r>
            <w:proofErr w:type="spellStart"/>
            <w:r w:rsidRPr="00864491">
              <w:rPr>
                <w:rFonts w:ascii="Times New Roman" w:eastAsia="Times New Roman" w:hAnsi="Times New Roman" w:cs="Times New Roman"/>
                <w:sz w:val="24"/>
                <w:szCs w:val="24"/>
                <w:lang w:eastAsia="ru-RU"/>
              </w:rPr>
              <w:t>чиллера</w:t>
            </w:r>
            <w:proofErr w:type="spellEnd"/>
            <w:r w:rsidRPr="00864491">
              <w:rPr>
                <w:rFonts w:ascii="Times New Roman" w:eastAsia="Times New Roman" w:hAnsi="Times New Roman" w:cs="Times New Roman"/>
                <w:sz w:val="24"/>
                <w:szCs w:val="24"/>
                <w:lang w:eastAsia="ru-RU"/>
              </w:rPr>
              <w:t>)</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w:t>
            </w:r>
            <w:proofErr w:type="spellStart"/>
            <w:r w:rsidRPr="00864491">
              <w:rPr>
                <w:rFonts w:ascii="Times New Roman" w:eastAsia="Times New Roman" w:hAnsi="Times New Roman" w:cs="Times New Roman"/>
                <w:sz w:val="24"/>
                <w:szCs w:val="24"/>
                <w:lang w:eastAsia="ru-RU"/>
              </w:rPr>
              <w:t>фанкойлы</w:t>
            </w:r>
            <w:proofErr w:type="spellEnd"/>
            <w:r w:rsidRPr="00864491">
              <w:rPr>
                <w:rFonts w:ascii="Times New Roman" w:eastAsia="Times New Roman" w:hAnsi="Times New Roman" w:cs="Times New Roman"/>
                <w:sz w:val="24"/>
                <w:szCs w:val="24"/>
                <w:lang w:eastAsia="ru-RU"/>
              </w:rPr>
              <w:t>)</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w:t>
            </w:r>
            <w:proofErr w:type="spellStart"/>
            <w:r w:rsidRPr="00864491">
              <w:rPr>
                <w:rFonts w:ascii="Times New Roman" w:eastAsia="Times New Roman" w:hAnsi="Times New Roman" w:cs="Times New Roman"/>
                <w:sz w:val="24"/>
                <w:szCs w:val="24"/>
                <w:lang w:eastAsia="ru-RU"/>
              </w:rPr>
              <w:t>фреоновых</w:t>
            </w:r>
            <w:proofErr w:type="spellEnd"/>
            <w:r w:rsidRPr="00864491">
              <w:rPr>
                <w:rFonts w:ascii="Times New Roman" w:eastAsia="Times New Roman" w:hAnsi="Times New Roman" w:cs="Times New Roman"/>
                <w:sz w:val="24"/>
                <w:szCs w:val="24"/>
                <w:lang w:eastAsia="ru-RU"/>
              </w:rPr>
              <w:t>) трубопроводов</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6.25.</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11</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F03" w:rsidRPr="00864491" w:rsidTr="00326F03">
        <w:tc>
          <w:tcPr>
            <w:tcW w:w="37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26F03" w:rsidRPr="00864491" w:rsidRDefault="00326F03" w:rsidP="00326F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rsidR="00326F03" w:rsidRPr="00864491" w:rsidRDefault="00326F03" w:rsidP="00326F03">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326F03" w:rsidRPr="00864491" w:rsidRDefault="00326F03" w:rsidP="00326F03">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_____________________________________________________________________________. </w:t>
      </w:r>
      <w:r w:rsidRPr="00864491">
        <w:rPr>
          <w:rFonts w:ascii="Times New Roman" w:eastAsia="Times New Roman" w:hAnsi="Times New Roman" w:cs="Times New Roman"/>
          <w:sz w:val="24"/>
          <w:szCs w:val="24"/>
          <w:vertAlign w:val="superscript"/>
          <w:lang w:eastAsia="ru-RU"/>
        </w:rPr>
        <w:footnoteReference w:id="48"/>
      </w:r>
    </w:p>
    <w:p w:rsidR="00326F03" w:rsidRPr="00A6567F" w:rsidRDefault="00326F03" w:rsidP="00326F03">
      <w:pPr>
        <w:pStyle w:val="a5"/>
        <w:widowControl w:val="0"/>
        <w:numPr>
          <w:ilvl w:val="0"/>
          <w:numId w:val="35"/>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49"/>
      </w:r>
      <w:r w:rsidRPr="00A6567F">
        <w:rPr>
          <w:rFonts w:ascii="Times New Roman" w:eastAsia="Times New Roman" w:hAnsi="Times New Roman" w:cs="Times New Roman"/>
          <w:sz w:val="24"/>
          <w:szCs w:val="24"/>
          <w:lang w:eastAsia="ru-RU"/>
        </w:rPr>
        <w:t>:</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rsidR="00326F03" w:rsidRPr="00864491" w:rsidRDefault="00326F03" w:rsidP="00326F0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rsidR="00326F03" w:rsidRPr="00864491" w:rsidRDefault="00326F03" w:rsidP="00326F03">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50"/>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51"/>
      </w:r>
      <w:r w:rsidRPr="00864491">
        <w:rPr>
          <w:rFonts w:ascii="Times New Roman" w:eastAsia="Times New Roman" w:hAnsi="Times New Roman" w:cs="Times New Roman"/>
          <w:sz w:val="24"/>
          <w:szCs w:val="24"/>
          <w:lang w:eastAsia="ru-RU"/>
        </w:rPr>
        <w:t xml:space="preserve"> Недвижимого имущества в количестве _________.</w:t>
      </w:r>
    </w:p>
    <w:p w:rsidR="00326F03" w:rsidRPr="00864491" w:rsidRDefault="00326F03" w:rsidP="00326F03">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52"/>
      </w: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HTML0"/>
        <w:tblW w:w="5000" w:type="pct"/>
        <w:tblLook w:val="04A0" w:firstRow="1" w:lastRow="0" w:firstColumn="1" w:lastColumn="0" w:noHBand="0" w:noVBand="1"/>
      </w:tblPr>
      <w:tblGrid>
        <w:gridCol w:w="592"/>
        <w:gridCol w:w="3580"/>
        <w:gridCol w:w="2735"/>
        <w:gridCol w:w="2731"/>
      </w:tblGrid>
      <w:tr w:rsidR="00326F03" w:rsidRPr="00864491" w:rsidTr="00326F03">
        <w:tc>
          <w:tcPr>
            <w:tcW w:w="307" w:type="pct"/>
            <w:vAlign w:val="center"/>
          </w:tcPr>
          <w:p w:rsidR="00326F03" w:rsidRPr="00A6567F" w:rsidRDefault="00326F03" w:rsidP="00326F03">
            <w:pPr>
              <w:snapToGrid w:val="0"/>
              <w:jc w:val="center"/>
              <w:rPr>
                <w:rFonts w:ascii="Times New Roman" w:hAnsi="Times New Roman" w:cs="Times New Roman"/>
                <w:sz w:val="24"/>
                <w:szCs w:val="24"/>
              </w:rPr>
            </w:pPr>
            <w:r w:rsidRPr="00A6567F">
              <w:rPr>
                <w:rFonts w:ascii="Times New Roman" w:hAnsi="Times New Roman" w:cs="Times New Roman"/>
                <w:sz w:val="24"/>
                <w:szCs w:val="24"/>
              </w:rPr>
              <w:t>№ п/п</w:t>
            </w:r>
          </w:p>
        </w:tc>
        <w:tc>
          <w:tcPr>
            <w:tcW w:w="1857" w:type="pct"/>
            <w:vAlign w:val="center"/>
          </w:tcPr>
          <w:p w:rsidR="00326F03" w:rsidRPr="00A6567F" w:rsidRDefault="00326F03" w:rsidP="00326F03">
            <w:pPr>
              <w:snapToGrid w:val="0"/>
              <w:jc w:val="center"/>
              <w:rPr>
                <w:rFonts w:ascii="Times New Roman" w:hAnsi="Times New Roman" w:cs="Times New Roman"/>
                <w:sz w:val="24"/>
                <w:szCs w:val="24"/>
              </w:rPr>
            </w:pPr>
            <w:r w:rsidRPr="00A6567F">
              <w:rPr>
                <w:rFonts w:ascii="Times New Roman" w:hAnsi="Times New Roman" w:cs="Times New Roman"/>
                <w:sz w:val="24"/>
                <w:szCs w:val="24"/>
              </w:rPr>
              <w:t>Наименование</w:t>
            </w:r>
          </w:p>
        </w:tc>
        <w:tc>
          <w:tcPr>
            <w:tcW w:w="1419" w:type="pct"/>
            <w:vAlign w:val="center"/>
          </w:tcPr>
          <w:p w:rsidR="00326F03" w:rsidRPr="00A6567F" w:rsidRDefault="00326F03" w:rsidP="00326F03">
            <w:pPr>
              <w:snapToGrid w:val="0"/>
              <w:jc w:val="center"/>
              <w:rPr>
                <w:rFonts w:ascii="Times New Roman" w:hAnsi="Times New Roman" w:cs="Times New Roman"/>
                <w:sz w:val="24"/>
                <w:szCs w:val="24"/>
              </w:rPr>
            </w:pPr>
            <w:r w:rsidRPr="00A6567F">
              <w:rPr>
                <w:rFonts w:ascii="Times New Roman" w:hAnsi="Times New Roman" w:cs="Times New Roman"/>
                <w:sz w:val="24"/>
                <w:szCs w:val="24"/>
              </w:rPr>
              <w:t>Инвентарный номер</w:t>
            </w:r>
          </w:p>
        </w:tc>
        <w:tc>
          <w:tcPr>
            <w:tcW w:w="1417" w:type="pct"/>
            <w:vAlign w:val="center"/>
          </w:tcPr>
          <w:p w:rsidR="00326F03" w:rsidRPr="00A6567F" w:rsidRDefault="00326F03" w:rsidP="00326F03">
            <w:pPr>
              <w:snapToGrid w:val="0"/>
              <w:jc w:val="center"/>
              <w:rPr>
                <w:rFonts w:ascii="Times New Roman" w:hAnsi="Times New Roman" w:cs="Times New Roman"/>
                <w:sz w:val="24"/>
                <w:szCs w:val="24"/>
              </w:rPr>
            </w:pPr>
            <w:r w:rsidRPr="00A6567F">
              <w:rPr>
                <w:rFonts w:ascii="Times New Roman" w:hAnsi="Times New Roman" w:cs="Times New Roman"/>
                <w:sz w:val="24"/>
                <w:szCs w:val="24"/>
              </w:rPr>
              <w:t>Балансовая</w:t>
            </w:r>
            <w:r w:rsidRPr="00864491">
              <w:rPr>
                <w:rFonts w:ascii="Times New Roman" w:hAnsi="Times New Roman" w:cs="Times New Roman"/>
                <w:sz w:val="24"/>
                <w:szCs w:val="24"/>
              </w:rPr>
              <w:t xml:space="preserve"> (остаточная)</w:t>
            </w:r>
            <w:r w:rsidRPr="00A6567F">
              <w:rPr>
                <w:rFonts w:ascii="Times New Roman" w:hAnsi="Times New Roman" w:cs="Times New Roman"/>
                <w:sz w:val="24"/>
                <w:szCs w:val="24"/>
              </w:rPr>
              <w:t xml:space="preserve"> стоимость</w:t>
            </w:r>
          </w:p>
        </w:tc>
      </w:tr>
      <w:tr w:rsidR="00326F03" w:rsidRPr="00864491" w:rsidTr="00326F03">
        <w:tc>
          <w:tcPr>
            <w:tcW w:w="307" w:type="pct"/>
            <w:vAlign w:val="center"/>
          </w:tcPr>
          <w:p w:rsidR="00326F03" w:rsidRPr="00864491" w:rsidRDefault="00326F03" w:rsidP="00326F03">
            <w:pPr>
              <w:snapToGrid w:val="0"/>
              <w:jc w:val="center"/>
              <w:rPr>
                <w:rFonts w:ascii="Times New Roman" w:hAnsi="Times New Roman" w:cs="Times New Roman"/>
                <w:sz w:val="24"/>
                <w:szCs w:val="24"/>
              </w:rPr>
            </w:pPr>
          </w:p>
        </w:tc>
        <w:tc>
          <w:tcPr>
            <w:tcW w:w="1857" w:type="pct"/>
            <w:vAlign w:val="center"/>
          </w:tcPr>
          <w:p w:rsidR="00326F03" w:rsidRPr="00864491" w:rsidRDefault="00326F03" w:rsidP="00326F03">
            <w:pPr>
              <w:snapToGrid w:val="0"/>
              <w:jc w:val="center"/>
              <w:rPr>
                <w:rFonts w:ascii="Times New Roman" w:hAnsi="Times New Roman" w:cs="Times New Roman"/>
                <w:sz w:val="24"/>
                <w:szCs w:val="24"/>
              </w:rPr>
            </w:pPr>
          </w:p>
        </w:tc>
        <w:tc>
          <w:tcPr>
            <w:tcW w:w="1419" w:type="pct"/>
            <w:vAlign w:val="center"/>
          </w:tcPr>
          <w:p w:rsidR="00326F03" w:rsidRPr="00864491" w:rsidRDefault="00326F03" w:rsidP="00326F03">
            <w:pPr>
              <w:snapToGrid w:val="0"/>
              <w:jc w:val="center"/>
              <w:rPr>
                <w:rFonts w:ascii="Times New Roman" w:hAnsi="Times New Roman" w:cs="Times New Roman"/>
                <w:sz w:val="24"/>
                <w:szCs w:val="24"/>
              </w:rPr>
            </w:pPr>
          </w:p>
        </w:tc>
        <w:tc>
          <w:tcPr>
            <w:tcW w:w="1417" w:type="pct"/>
          </w:tcPr>
          <w:p w:rsidR="00326F03" w:rsidRPr="00864491" w:rsidRDefault="00326F03" w:rsidP="00326F03">
            <w:pPr>
              <w:snapToGrid w:val="0"/>
              <w:jc w:val="center"/>
              <w:rPr>
                <w:rFonts w:ascii="Times New Roman" w:hAnsi="Times New Roman" w:cs="Times New Roman"/>
                <w:sz w:val="24"/>
                <w:szCs w:val="24"/>
              </w:rPr>
            </w:pPr>
          </w:p>
        </w:tc>
      </w:tr>
      <w:tr w:rsidR="00326F03" w:rsidRPr="00864491" w:rsidTr="00326F03">
        <w:tc>
          <w:tcPr>
            <w:tcW w:w="307" w:type="pct"/>
            <w:vAlign w:val="center"/>
          </w:tcPr>
          <w:p w:rsidR="00326F03" w:rsidRPr="00864491" w:rsidRDefault="00326F03" w:rsidP="00326F03">
            <w:pPr>
              <w:snapToGrid w:val="0"/>
              <w:jc w:val="center"/>
              <w:rPr>
                <w:rFonts w:ascii="Times New Roman" w:hAnsi="Times New Roman" w:cs="Times New Roman"/>
                <w:sz w:val="24"/>
                <w:szCs w:val="24"/>
              </w:rPr>
            </w:pPr>
          </w:p>
        </w:tc>
        <w:tc>
          <w:tcPr>
            <w:tcW w:w="1857" w:type="pct"/>
            <w:vAlign w:val="center"/>
          </w:tcPr>
          <w:p w:rsidR="00326F03" w:rsidRPr="00864491" w:rsidRDefault="00326F03" w:rsidP="00326F03">
            <w:pPr>
              <w:snapToGrid w:val="0"/>
              <w:jc w:val="center"/>
              <w:rPr>
                <w:rFonts w:ascii="Times New Roman" w:hAnsi="Times New Roman" w:cs="Times New Roman"/>
                <w:sz w:val="24"/>
                <w:szCs w:val="24"/>
              </w:rPr>
            </w:pPr>
          </w:p>
        </w:tc>
        <w:tc>
          <w:tcPr>
            <w:tcW w:w="1419" w:type="pct"/>
            <w:vAlign w:val="center"/>
          </w:tcPr>
          <w:p w:rsidR="00326F03" w:rsidRPr="00864491" w:rsidRDefault="00326F03" w:rsidP="00326F03">
            <w:pPr>
              <w:snapToGrid w:val="0"/>
              <w:jc w:val="center"/>
              <w:rPr>
                <w:rFonts w:ascii="Times New Roman" w:hAnsi="Times New Roman" w:cs="Times New Roman"/>
                <w:sz w:val="24"/>
                <w:szCs w:val="24"/>
              </w:rPr>
            </w:pPr>
          </w:p>
        </w:tc>
        <w:tc>
          <w:tcPr>
            <w:tcW w:w="1417" w:type="pct"/>
          </w:tcPr>
          <w:p w:rsidR="00326F03" w:rsidRPr="00864491" w:rsidRDefault="00326F03" w:rsidP="00326F03">
            <w:pPr>
              <w:snapToGrid w:val="0"/>
              <w:jc w:val="center"/>
              <w:rPr>
                <w:rFonts w:ascii="Times New Roman" w:hAnsi="Times New Roman" w:cs="Times New Roman"/>
                <w:sz w:val="24"/>
                <w:szCs w:val="24"/>
              </w:rPr>
            </w:pPr>
          </w:p>
        </w:tc>
      </w:tr>
      <w:tr w:rsidR="00326F03" w:rsidRPr="00864491" w:rsidTr="00326F03">
        <w:tc>
          <w:tcPr>
            <w:tcW w:w="307" w:type="pct"/>
            <w:vAlign w:val="center"/>
          </w:tcPr>
          <w:p w:rsidR="00326F03" w:rsidRPr="00864491" w:rsidRDefault="00326F03" w:rsidP="00326F03">
            <w:pPr>
              <w:snapToGrid w:val="0"/>
              <w:jc w:val="center"/>
              <w:rPr>
                <w:rFonts w:ascii="Times New Roman" w:hAnsi="Times New Roman" w:cs="Times New Roman"/>
                <w:sz w:val="24"/>
                <w:szCs w:val="24"/>
              </w:rPr>
            </w:pPr>
          </w:p>
        </w:tc>
        <w:tc>
          <w:tcPr>
            <w:tcW w:w="1857" w:type="pct"/>
            <w:vAlign w:val="center"/>
          </w:tcPr>
          <w:p w:rsidR="00326F03" w:rsidRPr="00864491" w:rsidRDefault="00326F03" w:rsidP="00326F03">
            <w:pPr>
              <w:snapToGrid w:val="0"/>
              <w:jc w:val="center"/>
              <w:rPr>
                <w:rFonts w:ascii="Times New Roman" w:hAnsi="Times New Roman" w:cs="Times New Roman"/>
                <w:sz w:val="24"/>
                <w:szCs w:val="24"/>
              </w:rPr>
            </w:pPr>
          </w:p>
        </w:tc>
        <w:tc>
          <w:tcPr>
            <w:tcW w:w="1419" w:type="pct"/>
            <w:vAlign w:val="center"/>
          </w:tcPr>
          <w:p w:rsidR="00326F03" w:rsidRPr="00864491" w:rsidRDefault="00326F03" w:rsidP="00326F03">
            <w:pPr>
              <w:snapToGrid w:val="0"/>
              <w:jc w:val="center"/>
              <w:rPr>
                <w:rFonts w:ascii="Times New Roman" w:hAnsi="Times New Roman" w:cs="Times New Roman"/>
                <w:sz w:val="24"/>
                <w:szCs w:val="24"/>
              </w:rPr>
            </w:pPr>
          </w:p>
        </w:tc>
        <w:tc>
          <w:tcPr>
            <w:tcW w:w="1417" w:type="pct"/>
          </w:tcPr>
          <w:p w:rsidR="00326F03" w:rsidRPr="00864491" w:rsidRDefault="00326F03" w:rsidP="00326F03">
            <w:pPr>
              <w:snapToGrid w:val="0"/>
              <w:jc w:val="center"/>
              <w:rPr>
                <w:rFonts w:ascii="Times New Roman" w:hAnsi="Times New Roman" w:cs="Times New Roman"/>
                <w:sz w:val="24"/>
                <w:szCs w:val="24"/>
              </w:rPr>
            </w:pPr>
          </w:p>
        </w:tc>
      </w:tr>
      <w:tr w:rsidR="00326F03" w:rsidRPr="00864491" w:rsidTr="00326F03">
        <w:tc>
          <w:tcPr>
            <w:tcW w:w="307" w:type="pct"/>
            <w:vAlign w:val="center"/>
          </w:tcPr>
          <w:p w:rsidR="00326F03" w:rsidRPr="00864491" w:rsidRDefault="00326F03" w:rsidP="00326F03">
            <w:pPr>
              <w:snapToGrid w:val="0"/>
              <w:jc w:val="center"/>
              <w:rPr>
                <w:rFonts w:ascii="Times New Roman" w:hAnsi="Times New Roman" w:cs="Times New Roman"/>
                <w:sz w:val="24"/>
                <w:szCs w:val="24"/>
              </w:rPr>
            </w:pPr>
          </w:p>
        </w:tc>
        <w:tc>
          <w:tcPr>
            <w:tcW w:w="1857" w:type="pct"/>
            <w:vAlign w:val="center"/>
          </w:tcPr>
          <w:p w:rsidR="00326F03" w:rsidRPr="00864491" w:rsidRDefault="00326F03" w:rsidP="00326F03">
            <w:pPr>
              <w:snapToGrid w:val="0"/>
              <w:jc w:val="center"/>
              <w:rPr>
                <w:rFonts w:ascii="Times New Roman" w:hAnsi="Times New Roman" w:cs="Times New Roman"/>
                <w:sz w:val="24"/>
                <w:szCs w:val="24"/>
              </w:rPr>
            </w:pPr>
          </w:p>
        </w:tc>
        <w:tc>
          <w:tcPr>
            <w:tcW w:w="1419" w:type="pct"/>
            <w:vAlign w:val="center"/>
          </w:tcPr>
          <w:p w:rsidR="00326F03" w:rsidRPr="00864491" w:rsidRDefault="00326F03" w:rsidP="00326F03">
            <w:pPr>
              <w:snapToGrid w:val="0"/>
              <w:jc w:val="center"/>
              <w:rPr>
                <w:rFonts w:ascii="Times New Roman" w:hAnsi="Times New Roman" w:cs="Times New Roman"/>
                <w:sz w:val="24"/>
                <w:szCs w:val="24"/>
              </w:rPr>
            </w:pPr>
          </w:p>
        </w:tc>
        <w:tc>
          <w:tcPr>
            <w:tcW w:w="1417" w:type="pct"/>
          </w:tcPr>
          <w:p w:rsidR="00326F03" w:rsidRPr="00864491" w:rsidRDefault="00326F03" w:rsidP="00326F03">
            <w:pPr>
              <w:snapToGrid w:val="0"/>
              <w:jc w:val="center"/>
              <w:rPr>
                <w:rFonts w:ascii="Times New Roman" w:hAnsi="Times New Roman" w:cs="Times New Roman"/>
                <w:sz w:val="24"/>
                <w:szCs w:val="24"/>
              </w:rPr>
            </w:pPr>
          </w:p>
        </w:tc>
      </w:tr>
    </w:tbl>
    <w:p w:rsidR="00326F03" w:rsidRPr="00864491" w:rsidRDefault="00326F03" w:rsidP="00326F03">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HTML0"/>
        <w:tblW w:w="5000" w:type="pct"/>
        <w:tblLook w:val="0000" w:firstRow="0" w:lastRow="0" w:firstColumn="0" w:lastColumn="0" w:noHBand="0" w:noVBand="0"/>
      </w:tblPr>
      <w:tblGrid>
        <w:gridCol w:w="684"/>
        <w:gridCol w:w="1862"/>
        <w:gridCol w:w="3701"/>
        <w:gridCol w:w="1234"/>
        <w:gridCol w:w="2157"/>
      </w:tblGrid>
      <w:tr w:rsidR="00326F03" w:rsidRPr="00864491" w:rsidTr="00326F03">
        <w:tc>
          <w:tcPr>
            <w:tcW w:w="355" w:type="pct"/>
          </w:tcPr>
          <w:p w:rsidR="00326F03" w:rsidRPr="00864491" w:rsidRDefault="00326F03" w:rsidP="00326F03">
            <w:pPr>
              <w:snapToGrid w:val="0"/>
              <w:jc w:val="center"/>
              <w:rPr>
                <w:rFonts w:ascii="Times New Roman" w:hAnsi="Times New Roman" w:cs="Times New Roman"/>
                <w:sz w:val="24"/>
                <w:szCs w:val="24"/>
              </w:rPr>
            </w:pPr>
            <w:r w:rsidRPr="00864491">
              <w:rPr>
                <w:rFonts w:ascii="Times New Roman" w:hAnsi="Times New Roman" w:cs="Times New Roman"/>
                <w:sz w:val="24"/>
                <w:szCs w:val="24"/>
              </w:rPr>
              <w:t>№ п/п</w:t>
            </w:r>
          </w:p>
        </w:tc>
        <w:tc>
          <w:tcPr>
            <w:tcW w:w="966" w:type="pct"/>
          </w:tcPr>
          <w:p w:rsidR="00326F03" w:rsidRPr="00864491" w:rsidRDefault="00326F03" w:rsidP="00326F03">
            <w:pPr>
              <w:snapToGrid w:val="0"/>
              <w:jc w:val="center"/>
              <w:rPr>
                <w:rFonts w:ascii="Times New Roman" w:hAnsi="Times New Roman" w:cs="Times New Roman"/>
                <w:sz w:val="24"/>
                <w:szCs w:val="24"/>
              </w:rPr>
            </w:pPr>
            <w:r w:rsidRPr="00864491">
              <w:rPr>
                <w:rFonts w:ascii="Times New Roman" w:hAnsi="Times New Roman" w:cs="Times New Roman"/>
                <w:sz w:val="24"/>
                <w:szCs w:val="24"/>
              </w:rPr>
              <w:t>Номер/шифр документа</w:t>
            </w:r>
          </w:p>
        </w:tc>
        <w:tc>
          <w:tcPr>
            <w:tcW w:w="1920" w:type="pct"/>
          </w:tcPr>
          <w:p w:rsidR="00326F03" w:rsidRPr="00864491" w:rsidRDefault="00326F03" w:rsidP="00326F03">
            <w:pPr>
              <w:snapToGrid w:val="0"/>
              <w:jc w:val="center"/>
              <w:rPr>
                <w:rFonts w:ascii="Times New Roman" w:hAnsi="Times New Roman" w:cs="Times New Roman"/>
                <w:sz w:val="24"/>
                <w:szCs w:val="24"/>
              </w:rPr>
            </w:pPr>
            <w:r w:rsidRPr="00864491">
              <w:rPr>
                <w:rFonts w:ascii="Times New Roman" w:hAnsi="Times New Roman" w:cs="Times New Roman"/>
                <w:sz w:val="24"/>
                <w:szCs w:val="24"/>
              </w:rPr>
              <w:t>Наименование документа</w:t>
            </w:r>
          </w:p>
          <w:p w:rsidR="00326F03" w:rsidRPr="00864491" w:rsidRDefault="00326F03" w:rsidP="00326F03">
            <w:pPr>
              <w:snapToGrid w:val="0"/>
              <w:jc w:val="center"/>
              <w:rPr>
                <w:rFonts w:ascii="Times New Roman" w:hAnsi="Times New Roman" w:cs="Times New Roman"/>
                <w:sz w:val="24"/>
                <w:szCs w:val="24"/>
              </w:rPr>
            </w:pPr>
          </w:p>
        </w:tc>
        <w:tc>
          <w:tcPr>
            <w:tcW w:w="640" w:type="pct"/>
          </w:tcPr>
          <w:p w:rsidR="00326F03" w:rsidRPr="00864491" w:rsidRDefault="00326F03" w:rsidP="00326F03">
            <w:pPr>
              <w:snapToGrid w:val="0"/>
              <w:jc w:val="center"/>
              <w:rPr>
                <w:rFonts w:ascii="Times New Roman" w:hAnsi="Times New Roman" w:cs="Times New Roman"/>
                <w:sz w:val="24"/>
                <w:szCs w:val="24"/>
              </w:rPr>
            </w:pPr>
            <w:r w:rsidRPr="00864491">
              <w:rPr>
                <w:rFonts w:ascii="Times New Roman" w:hAnsi="Times New Roman" w:cs="Times New Roman"/>
                <w:sz w:val="24"/>
                <w:szCs w:val="24"/>
              </w:rPr>
              <w:t>Кол-во листов</w:t>
            </w:r>
          </w:p>
        </w:tc>
        <w:tc>
          <w:tcPr>
            <w:tcW w:w="1120" w:type="pct"/>
          </w:tcPr>
          <w:p w:rsidR="00326F03" w:rsidRPr="00864491" w:rsidRDefault="00326F03" w:rsidP="00326F03">
            <w:pPr>
              <w:snapToGrid w:val="0"/>
              <w:jc w:val="center"/>
              <w:rPr>
                <w:rFonts w:ascii="Times New Roman" w:hAnsi="Times New Roman" w:cs="Times New Roman"/>
                <w:sz w:val="24"/>
                <w:szCs w:val="24"/>
              </w:rPr>
            </w:pPr>
            <w:r w:rsidRPr="00864491">
              <w:rPr>
                <w:rFonts w:ascii="Times New Roman" w:hAnsi="Times New Roman" w:cs="Times New Roman"/>
                <w:sz w:val="24"/>
                <w:szCs w:val="24"/>
              </w:rPr>
              <w:t>Примечание</w:t>
            </w:r>
          </w:p>
        </w:tc>
      </w:tr>
      <w:tr w:rsidR="00326F03" w:rsidRPr="00864491" w:rsidTr="00326F03">
        <w:tc>
          <w:tcPr>
            <w:tcW w:w="355" w:type="pct"/>
          </w:tcPr>
          <w:p w:rsidR="00326F03" w:rsidRPr="00864491" w:rsidRDefault="00326F03" w:rsidP="00326F03">
            <w:pPr>
              <w:snapToGrid w:val="0"/>
              <w:jc w:val="center"/>
              <w:rPr>
                <w:rFonts w:ascii="Times New Roman" w:hAnsi="Times New Roman" w:cs="Times New Roman"/>
                <w:sz w:val="24"/>
                <w:szCs w:val="24"/>
              </w:rPr>
            </w:pPr>
          </w:p>
        </w:tc>
        <w:tc>
          <w:tcPr>
            <w:tcW w:w="966" w:type="pct"/>
          </w:tcPr>
          <w:p w:rsidR="00326F03" w:rsidRPr="00864491" w:rsidRDefault="00326F03" w:rsidP="00326F03">
            <w:pPr>
              <w:snapToGrid w:val="0"/>
              <w:jc w:val="center"/>
              <w:rPr>
                <w:rFonts w:ascii="Times New Roman" w:hAnsi="Times New Roman" w:cs="Times New Roman"/>
                <w:sz w:val="24"/>
                <w:szCs w:val="24"/>
              </w:rPr>
            </w:pPr>
          </w:p>
        </w:tc>
        <w:tc>
          <w:tcPr>
            <w:tcW w:w="1920" w:type="pct"/>
          </w:tcPr>
          <w:p w:rsidR="00326F03" w:rsidRPr="00864491" w:rsidRDefault="00326F03" w:rsidP="00326F03">
            <w:pPr>
              <w:snapToGrid w:val="0"/>
              <w:jc w:val="center"/>
              <w:rPr>
                <w:rFonts w:ascii="Times New Roman" w:hAnsi="Times New Roman" w:cs="Times New Roman"/>
                <w:sz w:val="24"/>
                <w:szCs w:val="24"/>
              </w:rPr>
            </w:pPr>
          </w:p>
        </w:tc>
        <w:tc>
          <w:tcPr>
            <w:tcW w:w="640" w:type="pct"/>
          </w:tcPr>
          <w:p w:rsidR="00326F03" w:rsidRPr="00864491" w:rsidRDefault="00326F03" w:rsidP="00326F03">
            <w:pPr>
              <w:snapToGrid w:val="0"/>
              <w:jc w:val="center"/>
              <w:rPr>
                <w:rFonts w:ascii="Times New Roman" w:hAnsi="Times New Roman" w:cs="Times New Roman"/>
                <w:sz w:val="24"/>
                <w:szCs w:val="24"/>
              </w:rPr>
            </w:pPr>
          </w:p>
        </w:tc>
        <w:tc>
          <w:tcPr>
            <w:tcW w:w="1120" w:type="pct"/>
          </w:tcPr>
          <w:p w:rsidR="00326F03" w:rsidRPr="00864491" w:rsidRDefault="00326F03" w:rsidP="00326F03">
            <w:pPr>
              <w:snapToGrid w:val="0"/>
              <w:jc w:val="center"/>
              <w:rPr>
                <w:rFonts w:ascii="Times New Roman" w:hAnsi="Times New Roman" w:cs="Times New Roman"/>
                <w:sz w:val="24"/>
                <w:szCs w:val="24"/>
              </w:rPr>
            </w:pPr>
          </w:p>
        </w:tc>
      </w:tr>
      <w:tr w:rsidR="00326F03" w:rsidRPr="00864491" w:rsidTr="00326F03">
        <w:tc>
          <w:tcPr>
            <w:tcW w:w="355" w:type="pct"/>
          </w:tcPr>
          <w:p w:rsidR="00326F03" w:rsidRPr="00864491" w:rsidRDefault="00326F03" w:rsidP="00326F03">
            <w:pPr>
              <w:snapToGrid w:val="0"/>
              <w:jc w:val="center"/>
              <w:rPr>
                <w:rFonts w:ascii="Times New Roman" w:hAnsi="Times New Roman" w:cs="Times New Roman"/>
                <w:sz w:val="24"/>
                <w:szCs w:val="24"/>
              </w:rPr>
            </w:pPr>
          </w:p>
        </w:tc>
        <w:tc>
          <w:tcPr>
            <w:tcW w:w="966" w:type="pct"/>
          </w:tcPr>
          <w:p w:rsidR="00326F03" w:rsidRPr="00864491" w:rsidRDefault="00326F03" w:rsidP="00326F03">
            <w:pPr>
              <w:snapToGrid w:val="0"/>
              <w:jc w:val="center"/>
              <w:rPr>
                <w:rFonts w:ascii="Times New Roman" w:hAnsi="Times New Roman" w:cs="Times New Roman"/>
                <w:sz w:val="24"/>
                <w:szCs w:val="24"/>
              </w:rPr>
            </w:pPr>
          </w:p>
        </w:tc>
        <w:tc>
          <w:tcPr>
            <w:tcW w:w="1920" w:type="pct"/>
          </w:tcPr>
          <w:p w:rsidR="00326F03" w:rsidRPr="00864491" w:rsidRDefault="00326F03" w:rsidP="00326F03">
            <w:pPr>
              <w:snapToGrid w:val="0"/>
              <w:jc w:val="center"/>
              <w:rPr>
                <w:rFonts w:ascii="Times New Roman" w:hAnsi="Times New Roman" w:cs="Times New Roman"/>
                <w:sz w:val="24"/>
                <w:szCs w:val="24"/>
              </w:rPr>
            </w:pPr>
          </w:p>
        </w:tc>
        <w:tc>
          <w:tcPr>
            <w:tcW w:w="640" w:type="pct"/>
          </w:tcPr>
          <w:p w:rsidR="00326F03" w:rsidRPr="00864491" w:rsidRDefault="00326F03" w:rsidP="00326F03">
            <w:pPr>
              <w:snapToGrid w:val="0"/>
              <w:jc w:val="center"/>
              <w:rPr>
                <w:rFonts w:ascii="Times New Roman" w:hAnsi="Times New Roman" w:cs="Times New Roman"/>
                <w:sz w:val="24"/>
                <w:szCs w:val="24"/>
              </w:rPr>
            </w:pPr>
          </w:p>
        </w:tc>
        <w:tc>
          <w:tcPr>
            <w:tcW w:w="1120" w:type="pct"/>
          </w:tcPr>
          <w:p w:rsidR="00326F03" w:rsidRPr="00864491" w:rsidRDefault="00326F03" w:rsidP="00326F03">
            <w:pPr>
              <w:snapToGrid w:val="0"/>
              <w:jc w:val="center"/>
              <w:rPr>
                <w:rFonts w:ascii="Times New Roman" w:hAnsi="Times New Roman" w:cs="Times New Roman"/>
                <w:sz w:val="24"/>
                <w:szCs w:val="24"/>
              </w:rPr>
            </w:pPr>
          </w:p>
        </w:tc>
      </w:tr>
      <w:tr w:rsidR="00326F03" w:rsidRPr="00864491" w:rsidTr="00326F03">
        <w:tc>
          <w:tcPr>
            <w:tcW w:w="355" w:type="pct"/>
          </w:tcPr>
          <w:p w:rsidR="00326F03" w:rsidRPr="00864491" w:rsidRDefault="00326F03" w:rsidP="00326F03">
            <w:pPr>
              <w:snapToGrid w:val="0"/>
              <w:jc w:val="center"/>
              <w:rPr>
                <w:rFonts w:ascii="Times New Roman" w:hAnsi="Times New Roman" w:cs="Times New Roman"/>
                <w:sz w:val="24"/>
                <w:szCs w:val="24"/>
              </w:rPr>
            </w:pPr>
          </w:p>
        </w:tc>
        <w:tc>
          <w:tcPr>
            <w:tcW w:w="966" w:type="pct"/>
          </w:tcPr>
          <w:p w:rsidR="00326F03" w:rsidRPr="00864491" w:rsidRDefault="00326F03" w:rsidP="00326F03">
            <w:pPr>
              <w:snapToGrid w:val="0"/>
              <w:jc w:val="center"/>
              <w:rPr>
                <w:rFonts w:ascii="Times New Roman" w:hAnsi="Times New Roman" w:cs="Times New Roman"/>
                <w:sz w:val="24"/>
                <w:szCs w:val="24"/>
              </w:rPr>
            </w:pPr>
          </w:p>
        </w:tc>
        <w:tc>
          <w:tcPr>
            <w:tcW w:w="1920" w:type="pct"/>
          </w:tcPr>
          <w:p w:rsidR="00326F03" w:rsidRPr="00864491" w:rsidRDefault="00326F03" w:rsidP="00326F03">
            <w:pPr>
              <w:snapToGrid w:val="0"/>
              <w:jc w:val="center"/>
              <w:rPr>
                <w:rFonts w:ascii="Times New Roman" w:hAnsi="Times New Roman" w:cs="Times New Roman"/>
                <w:sz w:val="24"/>
                <w:szCs w:val="24"/>
              </w:rPr>
            </w:pPr>
          </w:p>
        </w:tc>
        <w:tc>
          <w:tcPr>
            <w:tcW w:w="640" w:type="pct"/>
          </w:tcPr>
          <w:p w:rsidR="00326F03" w:rsidRPr="00864491" w:rsidRDefault="00326F03" w:rsidP="00326F03">
            <w:pPr>
              <w:snapToGrid w:val="0"/>
              <w:jc w:val="center"/>
              <w:rPr>
                <w:rFonts w:ascii="Times New Roman" w:hAnsi="Times New Roman" w:cs="Times New Roman"/>
                <w:sz w:val="24"/>
                <w:szCs w:val="24"/>
              </w:rPr>
            </w:pPr>
          </w:p>
        </w:tc>
        <w:tc>
          <w:tcPr>
            <w:tcW w:w="1120" w:type="pct"/>
          </w:tcPr>
          <w:p w:rsidR="00326F03" w:rsidRPr="00864491" w:rsidRDefault="00326F03" w:rsidP="00326F03">
            <w:pPr>
              <w:snapToGrid w:val="0"/>
              <w:jc w:val="center"/>
              <w:rPr>
                <w:rFonts w:ascii="Times New Roman" w:hAnsi="Times New Roman" w:cs="Times New Roman"/>
                <w:sz w:val="24"/>
                <w:szCs w:val="24"/>
              </w:rPr>
            </w:pPr>
          </w:p>
        </w:tc>
      </w:tr>
      <w:tr w:rsidR="00326F03" w:rsidRPr="00864491" w:rsidTr="00326F03">
        <w:tc>
          <w:tcPr>
            <w:tcW w:w="355" w:type="pct"/>
          </w:tcPr>
          <w:p w:rsidR="00326F03" w:rsidRPr="00864491" w:rsidRDefault="00326F03" w:rsidP="00326F03">
            <w:pPr>
              <w:snapToGrid w:val="0"/>
              <w:jc w:val="center"/>
              <w:rPr>
                <w:rFonts w:ascii="Times New Roman" w:hAnsi="Times New Roman" w:cs="Times New Roman"/>
                <w:sz w:val="24"/>
                <w:szCs w:val="24"/>
              </w:rPr>
            </w:pPr>
          </w:p>
        </w:tc>
        <w:tc>
          <w:tcPr>
            <w:tcW w:w="966" w:type="pct"/>
          </w:tcPr>
          <w:p w:rsidR="00326F03" w:rsidRPr="00864491" w:rsidRDefault="00326F03" w:rsidP="00326F03">
            <w:pPr>
              <w:snapToGrid w:val="0"/>
              <w:jc w:val="center"/>
              <w:rPr>
                <w:rFonts w:ascii="Times New Roman" w:hAnsi="Times New Roman" w:cs="Times New Roman"/>
                <w:sz w:val="24"/>
                <w:szCs w:val="24"/>
              </w:rPr>
            </w:pPr>
          </w:p>
        </w:tc>
        <w:tc>
          <w:tcPr>
            <w:tcW w:w="1920" w:type="pct"/>
          </w:tcPr>
          <w:p w:rsidR="00326F03" w:rsidRPr="00864491" w:rsidRDefault="00326F03" w:rsidP="00326F03">
            <w:pPr>
              <w:snapToGrid w:val="0"/>
              <w:jc w:val="center"/>
              <w:rPr>
                <w:rFonts w:ascii="Times New Roman" w:hAnsi="Times New Roman" w:cs="Times New Roman"/>
                <w:sz w:val="24"/>
                <w:szCs w:val="24"/>
              </w:rPr>
            </w:pPr>
          </w:p>
        </w:tc>
        <w:tc>
          <w:tcPr>
            <w:tcW w:w="640" w:type="pct"/>
          </w:tcPr>
          <w:p w:rsidR="00326F03" w:rsidRPr="00864491" w:rsidRDefault="00326F03" w:rsidP="00326F03">
            <w:pPr>
              <w:snapToGrid w:val="0"/>
              <w:jc w:val="center"/>
              <w:rPr>
                <w:rFonts w:ascii="Times New Roman" w:hAnsi="Times New Roman" w:cs="Times New Roman"/>
                <w:sz w:val="24"/>
                <w:szCs w:val="24"/>
              </w:rPr>
            </w:pPr>
          </w:p>
        </w:tc>
        <w:tc>
          <w:tcPr>
            <w:tcW w:w="1120" w:type="pct"/>
          </w:tcPr>
          <w:p w:rsidR="00326F03" w:rsidRPr="00864491" w:rsidRDefault="00326F03" w:rsidP="00326F03">
            <w:pPr>
              <w:snapToGrid w:val="0"/>
              <w:jc w:val="center"/>
              <w:rPr>
                <w:rFonts w:ascii="Times New Roman" w:hAnsi="Times New Roman" w:cs="Times New Roman"/>
                <w:sz w:val="24"/>
                <w:szCs w:val="24"/>
              </w:rPr>
            </w:pPr>
          </w:p>
        </w:tc>
      </w:tr>
    </w:tbl>
    <w:p w:rsidR="00326F03" w:rsidRPr="00A6567F" w:rsidRDefault="00326F03" w:rsidP="00326F03">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326F03" w:rsidRPr="00864491" w:rsidTr="00326F03">
        <w:tc>
          <w:tcPr>
            <w:tcW w:w="4788" w:type="dxa"/>
            <w:shd w:val="clear" w:color="auto" w:fill="auto"/>
          </w:tcPr>
          <w:p w:rsidR="00326F03" w:rsidRPr="00864491" w:rsidRDefault="00326F03" w:rsidP="00326F03">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6F03" w:rsidRPr="00864491" w:rsidRDefault="00326F03" w:rsidP="00326F03">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326F03" w:rsidRPr="00864491" w:rsidTr="00326F03">
        <w:tc>
          <w:tcPr>
            <w:tcW w:w="4788" w:type="dxa"/>
            <w:shd w:val="clear" w:color="auto" w:fill="auto"/>
          </w:tcPr>
          <w:p w:rsidR="00326F03" w:rsidRPr="00864491" w:rsidRDefault="00326F03" w:rsidP="00326F03">
            <w:pPr>
              <w:tabs>
                <w:tab w:val="left" w:pos="2835"/>
              </w:tabs>
              <w:snapToGrid w:val="0"/>
              <w:ind w:firstLine="360"/>
              <w:contextualSpacing/>
              <w:rPr>
                <w:rFonts w:ascii="Times New Roman" w:hAnsi="Times New Roman" w:cs="Times New Roman"/>
                <w:sz w:val="24"/>
                <w:szCs w:val="24"/>
              </w:rPr>
            </w:pPr>
            <w:r w:rsidRPr="00864491">
              <w:rPr>
                <w:rStyle w:val="a8"/>
                <w:rFonts w:ascii="Times New Roman" w:hAnsi="Times New Roman"/>
                <w:sz w:val="24"/>
                <w:szCs w:val="24"/>
                <w:lang w:eastAsia="ru-RU"/>
              </w:rPr>
              <w:footnoteReference w:id="53"/>
            </w:r>
            <w:r w:rsidRPr="00864491">
              <w:rPr>
                <w:rFonts w:ascii="Times New Roman" w:hAnsi="Times New Roman" w:cs="Times New Roman"/>
                <w:sz w:val="24"/>
                <w:szCs w:val="24"/>
              </w:rPr>
              <w:t>Должность</w:t>
            </w:r>
          </w:p>
          <w:p w:rsidR="00326F03" w:rsidRPr="00864491" w:rsidRDefault="00326F03" w:rsidP="00326F03">
            <w:pPr>
              <w:tabs>
                <w:tab w:val="left" w:pos="2835"/>
              </w:tabs>
              <w:snapToGrid w:val="0"/>
              <w:ind w:firstLine="360"/>
              <w:contextualSpacing/>
              <w:rPr>
                <w:rFonts w:ascii="Times New Roman" w:hAnsi="Times New Roman" w:cs="Times New Roman"/>
                <w:sz w:val="24"/>
                <w:szCs w:val="24"/>
              </w:rPr>
            </w:pPr>
          </w:p>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p>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6F03" w:rsidRPr="00864491" w:rsidRDefault="00326F03" w:rsidP="00326F03">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326F03" w:rsidRPr="00864491" w:rsidRDefault="00326F03" w:rsidP="00326F03">
            <w:pPr>
              <w:tabs>
                <w:tab w:val="left" w:pos="2835"/>
              </w:tabs>
              <w:snapToGrid w:val="0"/>
              <w:ind w:firstLine="360"/>
              <w:contextualSpacing/>
              <w:jc w:val="right"/>
              <w:rPr>
                <w:rFonts w:ascii="Times New Roman" w:hAnsi="Times New Roman" w:cs="Times New Roman"/>
                <w:sz w:val="24"/>
                <w:szCs w:val="24"/>
              </w:rPr>
            </w:pPr>
          </w:p>
          <w:p w:rsidR="00326F03" w:rsidRPr="00864491" w:rsidRDefault="00326F03" w:rsidP="00326F03">
            <w:pPr>
              <w:tabs>
                <w:tab w:val="left" w:pos="2835"/>
              </w:tabs>
              <w:snapToGrid w:val="0"/>
              <w:ind w:firstLine="360"/>
              <w:contextualSpacing/>
              <w:jc w:val="right"/>
              <w:rPr>
                <w:rFonts w:ascii="Times New Roman" w:hAnsi="Times New Roman" w:cs="Times New Roman"/>
                <w:sz w:val="24"/>
                <w:szCs w:val="24"/>
              </w:rPr>
            </w:pPr>
          </w:p>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326F03" w:rsidRPr="00864491" w:rsidRDefault="00326F03" w:rsidP="00326F03">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326F03" w:rsidRPr="00864491" w:rsidRDefault="00326F03" w:rsidP="00326F03">
      <w:pPr>
        <w:pBdr>
          <w:bottom w:val="single" w:sz="12" w:space="1" w:color="auto"/>
        </w:pBdr>
        <w:rPr>
          <w:rFonts w:ascii="Times New Roman" w:hAnsi="Times New Roman" w:cs="Times New Roman"/>
          <w:sz w:val="24"/>
          <w:szCs w:val="24"/>
        </w:rPr>
      </w:pPr>
    </w:p>
    <w:p w:rsidR="00326F03" w:rsidRPr="00864491" w:rsidRDefault="00326F03" w:rsidP="00326F03">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26F03" w:rsidRPr="00864491" w:rsidTr="00326F03">
        <w:tc>
          <w:tcPr>
            <w:tcW w:w="4788" w:type="dxa"/>
            <w:shd w:val="clear" w:color="auto" w:fill="auto"/>
          </w:tcPr>
          <w:p w:rsidR="00326F03" w:rsidRPr="00864491" w:rsidRDefault="00326F03" w:rsidP="00326F03">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6F03" w:rsidRPr="00864491" w:rsidRDefault="00326F03" w:rsidP="00326F03">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326F03" w:rsidRPr="00864491" w:rsidTr="00326F03">
        <w:tc>
          <w:tcPr>
            <w:tcW w:w="4788" w:type="dxa"/>
            <w:shd w:val="clear" w:color="auto" w:fill="auto"/>
          </w:tcPr>
          <w:p w:rsidR="00326F03" w:rsidRPr="00864491" w:rsidRDefault="00326F03" w:rsidP="00326F03">
            <w:pPr>
              <w:tabs>
                <w:tab w:val="left" w:pos="2835"/>
              </w:tabs>
              <w:snapToGrid w:val="0"/>
              <w:ind w:firstLine="360"/>
              <w:contextualSpacing/>
              <w:rPr>
                <w:rFonts w:ascii="Times New Roman" w:hAnsi="Times New Roman" w:cs="Times New Roman"/>
                <w:sz w:val="24"/>
                <w:szCs w:val="24"/>
              </w:rPr>
            </w:pPr>
            <w:r w:rsidRPr="00864491">
              <w:rPr>
                <w:rStyle w:val="a8"/>
                <w:rFonts w:ascii="Times New Roman" w:hAnsi="Times New Roman"/>
                <w:sz w:val="24"/>
                <w:szCs w:val="24"/>
                <w:lang w:eastAsia="ru-RU"/>
              </w:rPr>
              <w:footnoteReference w:id="54"/>
            </w:r>
            <w:r w:rsidRPr="00864491">
              <w:rPr>
                <w:rFonts w:ascii="Times New Roman" w:hAnsi="Times New Roman" w:cs="Times New Roman"/>
                <w:sz w:val="24"/>
                <w:szCs w:val="24"/>
              </w:rPr>
              <w:t>Должность</w:t>
            </w:r>
          </w:p>
          <w:p w:rsidR="00326F03" w:rsidRPr="00864491" w:rsidRDefault="00326F03" w:rsidP="00326F03">
            <w:pPr>
              <w:tabs>
                <w:tab w:val="left" w:pos="2835"/>
              </w:tabs>
              <w:snapToGrid w:val="0"/>
              <w:ind w:firstLine="360"/>
              <w:contextualSpacing/>
              <w:rPr>
                <w:rFonts w:ascii="Times New Roman" w:hAnsi="Times New Roman" w:cs="Times New Roman"/>
                <w:sz w:val="24"/>
                <w:szCs w:val="24"/>
              </w:rPr>
            </w:pPr>
          </w:p>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p>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6F03" w:rsidRPr="00864491" w:rsidRDefault="00326F03" w:rsidP="00326F03">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326F03" w:rsidRPr="00864491" w:rsidRDefault="00326F03" w:rsidP="00326F03">
            <w:pPr>
              <w:tabs>
                <w:tab w:val="left" w:pos="2835"/>
              </w:tabs>
              <w:snapToGrid w:val="0"/>
              <w:ind w:firstLine="360"/>
              <w:contextualSpacing/>
              <w:jc w:val="right"/>
              <w:rPr>
                <w:rFonts w:ascii="Times New Roman" w:hAnsi="Times New Roman" w:cs="Times New Roman"/>
                <w:sz w:val="24"/>
                <w:szCs w:val="24"/>
              </w:rPr>
            </w:pPr>
          </w:p>
          <w:p w:rsidR="00326F03" w:rsidRPr="00864491" w:rsidRDefault="00326F03" w:rsidP="00326F03">
            <w:pPr>
              <w:tabs>
                <w:tab w:val="left" w:pos="2835"/>
              </w:tabs>
              <w:snapToGrid w:val="0"/>
              <w:ind w:firstLine="360"/>
              <w:contextualSpacing/>
              <w:jc w:val="right"/>
              <w:rPr>
                <w:rFonts w:ascii="Times New Roman" w:hAnsi="Times New Roman" w:cs="Times New Roman"/>
                <w:sz w:val="24"/>
                <w:szCs w:val="24"/>
              </w:rPr>
            </w:pPr>
          </w:p>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326F03" w:rsidRPr="00864491" w:rsidRDefault="00326F03" w:rsidP="00326F03">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326F03" w:rsidRPr="00864491" w:rsidRDefault="00326F03" w:rsidP="00326F03">
      <w:pPr>
        <w:rPr>
          <w:rFonts w:ascii="Times New Roman" w:hAnsi="Times New Roman" w:cs="Times New Roman"/>
          <w:sz w:val="24"/>
          <w:szCs w:val="24"/>
        </w:rPr>
      </w:pPr>
      <w:r w:rsidRPr="00864491">
        <w:rPr>
          <w:rFonts w:ascii="Times New Roman" w:hAnsi="Times New Roman" w:cs="Times New Roman"/>
          <w:sz w:val="24"/>
          <w:szCs w:val="24"/>
        </w:rPr>
        <w:br w:type="page"/>
      </w:r>
    </w:p>
    <w:p w:rsidR="00326F03" w:rsidRPr="00864491" w:rsidRDefault="00326F03" w:rsidP="00326F03">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lastRenderedPageBreak/>
        <w:t xml:space="preserve">Приложение № </w:t>
      </w:r>
      <w:r>
        <w:rPr>
          <w:rFonts w:ascii="Times New Roman" w:hAnsi="Times New Roman" w:cs="Times New Roman"/>
          <w:color w:val="auto"/>
          <w:sz w:val="24"/>
          <w:szCs w:val="24"/>
        </w:rPr>
        <w:t>2</w:t>
      </w:r>
    </w:p>
    <w:p w:rsidR="00326F03" w:rsidRPr="00864491" w:rsidRDefault="00326F03" w:rsidP="00326F03">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rsidR="00326F03" w:rsidRDefault="00326F03" w:rsidP="00326F03">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rsidR="00326F03" w:rsidRDefault="00326F03" w:rsidP="00326F03">
      <w:pPr>
        <w:snapToGrid w:val="0"/>
        <w:spacing w:after="0" w:line="240" w:lineRule="auto"/>
        <w:contextualSpacing/>
        <w:jc w:val="right"/>
        <w:rPr>
          <w:rFonts w:ascii="Times New Roman" w:eastAsia="Times New Roman" w:hAnsi="Times New Roman" w:cs="Times New Roman"/>
          <w:sz w:val="24"/>
          <w:szCs w:val="24"/>
        </w:rPr>
      </w:pPr>
    </w:p>
    <w:p w:rsidR="00326F03" w:rsidRPr="00C75BCA" w:rsidRDefault="00326F03" w:rsidP="00326F03">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 xml:space="preserve">План Объекта с указанием </w:t>
      </w:r>
      <w:r w:rsidR="00654B70">
        <w:rPr>
          <w:rFonts w:ascii="Times New Roman" w:hAnsi="Times New Roman" w:cs="Times New Roman"/>
          <w:b/>
          <w:sz w:val="24"/>
          <w:szCs w:val="24"/>
        </w:rPr>
        <w:t>Помещения</w:t>
      </w:r>
      <w:r w:rsidRPr="00C75BCA">
        <w:rPr>
          <w:rFonts w:ascii="Times New Roman" w:hAnsi="Times New Roman" w:cs="Times New Roman"/>
          <w:b/>
          <w:sz w:val="24"/>
          <w:szCs w:val="24"/>
        </w:rPr>
        <w:t>, передаваемого в аренду</w:t>
      </w:r>
    </w:p>
    <w:p w:rsidR="00326F03" w:rsidRPr="000F7A24" w:rsidRDefault="00326F03" w:rsidP="00326F03">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 xml:space="preserve">(заштриховано и выделено </w:t>
      </w:r>
      <w:r w:rsidR="00654B70">
        <w:rPr>
          <w:rFonts w:ascii="Times New Roman" w:eastAsia="Times New Roman" w:hAnsi="Times New Roman" w:cs="Times New Roman"/>
          <w:b/>
          <w:sz w:val="24"/>
          <w:szCs w:val="24"/>
          <w:lang w:eastAsia="ru-RU"/>
        </w:rPr>
        <w:t>красным цветом</w:t>
      </w:r>
      <w:r>
        <w:rPr>
          <w:rFonts w:ascii="Times New Roman" w:eastAsia="Times New Roman" w:hAnsi="Times New Roman" w:cs="Times New Roman"/>
          <w:b/>
          <w:sz w:val="24"/>
          <w:szCs w:val="24"/>
          <w:lang w:eastAsia="ru-RU"/>
        </w:rPr>
        <w:t xml:space="preserve"> </w:t>
      </w:r>
      <w:r w:rsidRPr="000F7A24">
        <w:rPr>
          <w:rFonts w:ascii="Times New Roman" w:eastAsia="Times New Roman" w:hAnsi="Times New Roman" w:cs="Times New Roman"/>
          <w:b/>
          <w:sz w:val="24"/>
          <w:szCs w:val="24"/>
          <w:lang w:eastAsia="ru-RU"/>
        </w:rPr>
        <w:t>цветом)</w:t>
      </w:r>
    </w:p>
    <w:p w:rsidR="00654B70" w:rsidRDefault="00654B70" w:rsidP="00654B70">
      <w:pPr>
        <w:pStyle w:val="af7"/>
        <w:tabs>
          <w:tab w:val="num" w:pos="0"/>
          <w:tab w:val="left" w:pos="284"/>
          <w:tab w:val="left" w:pos="426"/>
        </w:tabs>
        <w:ind w:right="-6" w:firstLine="851"/>
        <w:rPr>
          <w:bCs/>
        </w:rPr>
      </w:pPr>
      <w:r>
        <w:t>Н</w:t>
      </w:r>
      <w:r w:rsidRPr="00671A74">
        <w:t>ежило</w:t>
      </w:r>
      <w:r>
        <w:t>е</w:t>
      </w:r>
      <w:r w:rsidRPr="00671A74">
        <w:t xml:space="preserve"> помещени</w:t>
      </w:r>
      <w:r>
        <w:t>е</w:t>
      </w:r>
      <w:r w:rsidRPr="00671A74">
        <w:t xml:space="preserve">  площадью  </w:t>
      </w:r>
      <w:r>
        <w:t>150,3</w:t>
      </w:r>
      <w:r w:rsidRPr="00671A74">
        <w:t xml:space="preserve"> кв.</w:t>
      </w:r>
      <w:r>
        <w:t xml:space="preserve"> </w:t>
      </w:r>
      <w:r w:rsidRPr="00671A74">
        <w:t>м:</w:t>
      </w:r>
      <w:r w:rsidRPr="00671A74">
        <w:rPr>
          <w:b/>
          <w:bCs/>
        </w:rPr>
        <w:t xml:space="preserve"> </w:t>
      </w:r>
      <w:r w:rsidRPr="00671A74">
        <w:t>комнаты на первом этаже №1 (</w:t>
      </w:r>
      <w:r>
        <w:t>19,8</w:t>
      </w:r>
      <w:r w:rsidRPr="00671A74">
        <w:t xml:space="preserve"> кв.</w:t>
      </w:r>
      <w:r>
        <w:t xml:space="preserve"> </w:t>
      </w:r>
      <w:r w:rsidRPr="00671A74">
        <w:t>м), №2</w:t>
      </w:r>
      <w:r>
        <w:t>1</w:t>
      </w:r>
      <w:r w:rsidRPr="00671A74">
        <w:t xml:space="preserve"> (</w:t>
      </w:r>
      <w:r>
        <w:t>7,6</w:t>
      </w:r>
      <w:r w:rsidRPr="00671A74">
        <w:t xml:space="preserve"> кв.</w:t>
      </w:r>
      <w:r>
        <w:t xml:space="preserve"> м</w:t>
      </w:r>
      <w:r w:rsidRPr="00671A74">
        <w:t>), №</w:t>
      </w:r>
      <w:r>
        <w:t>23</w:t>
      </w:r>
      <w:r w:rsidRPr="00671A74">
        <w:t xml:space="preserve"> (</w:t>
      </w:r>
      <w:r>
        <w:t>13,1</w:t>
      </w:r>
      <w:r w:rsidRPr="00671A74">
        <w:t xml:space="preserve"> кв.</w:t>
      </w:r>
      <w:r>
        <w:t xml:space="preserve"> </w:t>
      </w:r>
      <w:r w:rsidRPr="00671A74">
        <w:t>м), №</w:t>
      </w:r>
      <w:r>
        <w:t>2</w:t>
      </w:r>
      <w:r w:rsidRPr="00671A74">
        <w:t>4 (</w:t>
      </w:r>
      <w:r>
        <w:t>5,9</w:t>
      </w:r>
      <w:r w:rsidRPr="00671A74">
        <w:t xml:space="preserve"> кв.</w:t>
      </w:r>
      <w:r>
        <w:t xml:space="preserve"> </w:t>
      </w:r>
      <w:r w:rsidRPr="00671A74">
        <w:t>м), №</w:t>
      </w:r>
      <w:r>
        <w:t>2</w:t>
      </w:r>
      <w:r w:rsidRPr="00671A74">
        <w:t xml:space="preserve">5  ( </w:t>
      </w:r>
      <w:r>
        <w:t xml:space="preserve">18,8 </w:t>
      </w:r>
      <w:r w:rsidRPr="00671A74">
        <w:t>кв.</w:t>
      </w:r>
      <w:r>
        <w:t xml:space="preserve"> </w:t>
      </w:r>
      <w:r w:rsidRPr="00671A74">
        <w:t>м), №</w:t>
      </w:r>
      <w:r>
        <w:t>2</w:t>
      </w:r>
      <w:r w:rsidRPr="00671A74">
        <w:t>6 (</w:t>
      </w:r>
      <w:r>
        <w:t xml:space="preserve">3,5 </w:t>
      </w:r>
      <w:r w:rsidRPr="00671A74">
        <w:t>кв.</w:t>
      </w:r>
      <w:r>
        <w:t xml:space="preserve"> </w:t>
      </w:r>
      <w:r w:rsidRPr="00671A74">
        <w:t>м), №</w:t>
      </w:r>
      <w:r>
        <w:t>2</w:t>
      </w:r>
      <w:r w:rsidRPr="00671A74">
        <w:t>7 (</w:t>
      </w:r>
      <w:r>
        <w:t>3,8</w:t>
      </w:r>
      <w:r w:rsidRPr="00671A74">
        <w:t xml:space="preserve"> кв.</w:t>
      </w:r>
      <w:r>
        <w:t xml:space="preserve"> </w:t>
      </w:r>
      <w:r w:rsidRPr="00671A74">
        <w:t>м), №</w:t>
      </w:r>
      <w:r>
        <w:t>2</w:t>
      </w:r>
      <w:r w:rsidRPr="00671A74">
        <w:t>8 (</w:t>
      </w:r>
      <w:r>
        <w:t>22,3</w:t>
      </w:r>
      <w:r w:rsidRPr="00671A74">
        <w:t xml:space="preserve"> кв.</w:t>
      </w:r>
      <w:r>
        <w:t xml:space="preserve"> </w:t>
      </w:r>
      <w:r w:rsidRPr="00671A74">
        <w:t>м), №</w:t>
      </w:r>
      <w:r>
        <w:t>2</w:t>
      </w:r>
      <w:r w:rsidRPr="00671A74">
        <w:t>9 (</w:t>
      </w:r>
      <w:r>
        <w:t>3,5</w:t>
      </w:r>
      <w:r w:rsidRPr="00671A74">
        <w:t xml:space="preserve"> кв.</w:t>
      </w:r>
      <w:r>
        <w:t xml:space="preserve"> </w:t>
      </w:r>
      <w:r w:rsidRPr="00671A74">
        <w:t>м), №</w:t>
      </w:r>
      <w:r>
        <w:t>3</w:t>
      </w:r>
      <w:r w:rsidRPr="00671A74">
        <w:t>0 (</w:t>
      </w:r>
      <w:r>
        <w:t>10,4</w:t>
      </w:r>
      <w:r w:rsidRPr="00671A74">
        <w:t xml:space="preserve"> кв.</w:t>
      </w:r>
      <w:r>
        <w:t xml:space="preserve"> </w:t>
      </w:r>
      <w:r w:rsidRPr="00671A74">
        <w:t>м), №</w:t>
      </w:r>
      <w:r>
        <w:t>31</w:t>
      </w:r>
      <w:r w:rsidRPr="00671A74">
        <w:t xml:space="preserve"> (</w:t>
      </w:r>
      <w:r>
        <w:t>2,7</w:t>
      </w:r>
      <w:r w:rsidRPr="00671A74">
        <w:t xml:space="preserve"> кв.</w:t>
      </w:r>
      <w:r>
        <w:t xml:space="preserve"> </w:t>
      </w:r>
      <w:r w:rsidRPr="00671A74">
        <w:t>м),  №</w:t>
      </w:r>
      <w:r>
        <w:t>3</w:t>
      </w:r>
      <w:r w:rsidRPr="00671A74">
        <w:t>2  (</w:t>
      </w:r>
      <w:r>
        <w:t>13,3</w:t>
      </w:r>
      <w:r w:rsidRPr="00671A74">
        <w:t xml:space="preserve"> кв.</w:t>
      </w:r>
      <w:r>
        <w:t xml:space="preserve"> </w:t>
      </w:r>
      <w:r w:rsidRPr="00671A74">
        <w:t>м), №</w:t>
      </w:r>
      <w:r>
        <w:t xml:space="preserve">33 </w:t>
      </w:r>
      <w:r w:rsidRPr="00671A74">
        <w:t>(</w:t>
      </w:r>
      <w:r>
        <w:t xml:space="preserve">11,6 </w:t>
      </w:r>
      <w:r w:rsidRPr="00671A74">
        <w:t>кв.</w:t>
      </w:r>
      <w:r>
        <w:t xml:space="preserve"> м</w:t>
      </w:r>
      <w:r w:rsidRPr="00671A74">
        <w:t>), №</w:t>
      </w:r>
      <w:r>
        <w:t>34</w:t>
      </w:r>
      <w:r w:rsidRPr="00671A74">
        <w:t xml:space="preserve"> (</w:t>
      </w:r>
      <w:r>
        <w:t>4,3</w:t>
      </w:r>
      <w:r w:rsidRPr="00671A74">
        <w:t xml:space="preserve"> кв.</w:t>
      </w:r>
      <w:r>
        <w:t xml:space="preserve"> </w:t>
      </w:r>
      <w:r w:rsidRPr="00671A74">
        <w:t xml:space="preserve">м), </w:t>
      </w:r>
      <w:r w:rsidRPr="00240FDF">
        <w:t>№35 (4,2 кв.</w:t>
      </w:r>
      <w:r>
        <w:t xml:space="preserve"> м</w:t>
      </w:r>
      <w:r w:rsidRPr="00240FDF">
        <w:t>),</w:t>
      </w:r>
      <w:r w:rsidRPr="00F447FD">
        <w:t xml:space="preserve"> №36 (5,5 кв.</w:t>
      </w:r>
      <w:r>
        <w:t xml:space="preserve"> </w:t>
      </w:r>
      <w:r w:rsidRPr="00F447FD">
        <w:t>м</w:t>
      </w:r>
      <w:r>
        <w:t xml:space="preserve"> </w:t>
      </w:r>
      <w:r w:rsidRPr="00F447FD">
        <w:t xml:space="preserve">),  </w:t>
      </w:r>
      <w:r w:rsidRPr="00F447FD">
        <w:rPr>
          <w:bCs/>
        </w:rPr>
        <w:t>(далее – Помещение), расположенного на первом этаже здания, назначение: нежилое</w:t>
      </w:r>
      <w:r w:rsidRPr="00881BBC">
        <w:rPr>
          <w:bCs/>
        </w:rPr>
        <w:t>,</w:t>
      </w:r>
      <w:r>
        <w:rPr>
          <w:bCs/>
        </w:rPr>
        <w:t xml:space="preserve"> площадью 610,4 </w:t>
      </w:r>
      <w:proofErr w:type="spellStart"/>
      <w:r>
        <w:rPr>
          <w:bCs/>
        </w:rPr>
        <w:t>кв.м</w:t>
      </w:r>
      <w:proofErr w:type="spellEnd"/>
      <w:r>
        <w:rPr>
          <w:bCs/>
        </w:rPr>
        <w:t xml:space="preserve">., количество этажей: 2, адрес (местонахождение) объекта: Оренбургская область, </w:t>
      </w:r>
      <w:proofErr w:type="spellStart"/>
      <w:r>
        <w:rPr>
          <w:bCs/>
        </w:rPr>
        <w:t>Светлинский</w:t>
      </w:r>
      <w:proofErr w:type="spellEnd"/>
      <w:r>
        <w:rPr>
          <w:bCs/>
        </w:rPr>
        <w:t xml:space="preserve"> район, п. Светлый, ул. Торговая, д.4.</w:t>
      </w:r>
      <w:r w:rsidRPr="00A01E0F">
        <w:rPr>
          <w:bCs/>
        </w:rPr>
        <w:t xml:space="preserve"> </w:t>
      </w:r>
    </w:p>
    <w:p w:rsidR="00654B70" w:rsidRDefault="00654B70" w:rsidP="00654B70">
      <w:pPr>
        <w:pStyle w:val="af7"/>
        <w:tabs>
          <w:tab w:val="num" w:pos="0"/>
          <w:tab w:val="left" w:pos="284"/>
          <w:tab w:val="left" w:pos="426"/>
        </w:tabs>
        <w:ind w:right="-6" w:firstLine="851"/>
        <w:rPr>
          <w:b/>
          <w:bCs/>
        </w:rPr>
      </w:pPr>
      <w:r w:rsidRPr="00021B86">
        <w:rPr>
          <w:noProof/>
          <w:lang w:eastAsia="ru-RU"/>
        </w:rPr>
        <w:drawing>
          <wp:inline distT="0" distB="0" distL="0" distR="0" wp14:anchorId="45CB0484" wp14:editId="1879241B">
            <wp:extent cx="5943600" cy="2636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36520"/>
                    </a:xfrm>
                    <a:prstGeom prst="rect">
                      <a:avLst/>
                    </a:prstGeom>
                    <a:noFill/>
                    <a:ln>
                      <a:noFill/>
                    </a:ln>
                  </pic:spPr>
                </pic:pic>
              </a:graphicData>
            </a:graphic>
          </wp:inline>
        </w:drawing>
      </w:r>
    </w:p>
    <w:p w:rsidR="00326F03" w:rsidRDefault="00326F03" w:rsidP="00326F03">
      <w:pPr>
        <w:snapToGrid w:val="0"/>
        <w:spacing w:after="0" w:line="240" w:lineRule="auto"/>
        <w:contextualSpacing/>
        <w:jc w:val="center"/>
        <w:rPr>
          <w:rFonts w:ascii="Times New Roman" w:hAnsi="Times New Roman" w:cs="Times New Roman"/>
          <w:sz w:val="24"/>
          <w:szCs w:val="24"/>
        </w:rPr>
      </w:pPr>
    </w:p>
    <w:p w:rsidR="00326F03" w:rsidRDefault="00326F03" w:rsidP="00326F03">
      <w:pPr>
        <w:snapToGrid w:val="0"/>
        <w:spacing w:after="0" w:line="240" w:lineRule="auto"/>
        <w:contextualSpacing/>
        <w:jc w:val="center"/>
        <w:rPr>
          <w:rFonts w:ascii="Times New Roman" w:eastAsia="Times New Roman" w:hAnsi="Times New Roman" w:cs="Times New Roman"/>
          <w:sz w:val="24"/>
          <w:szCs w:val="24"/>
          <w:lang w:eastAsia="ru-RU"/>
        </w:rPr>
      </w:pPr>
    </w:p>
    <w:p w:rsidR="00326F03" w:rsidRDefault="00326F03" w:rsidP="00326F03">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26F03" w:rsidRPr="00864491" w:rsidTr="00326F03">
        <w:tc>
          <w:tcPr>
            <w:tcW w:w="4788" w:type="dxa"/>
            <w:shd w:val="clear" w:color="auto" w:fill="auto"/>
          </w:tcPr>
          <w:p w:rsidR="00326F03" w:rsidRPr="00864491" w:rsidRDefault="00326F03" w:rsidP="00326F03">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6F03" w:rsidRPr="00864491" w:rsidRDefault="00326F03" w:rsidP="00326F03">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326F03" w:rsidRPr="00864491" w:rsidTr="00326F03">
        <w:tc>
          <w:tcPr>
            <w:tcW w:w="4788" w:type="dxa"/>
            <w:shd w:val="clear" w:color="auto" w:fill="auto"/>
          </w:tcPr>
          <w:p w:rsidR="00326F03" w:rsidRPr="00864491" w:rsidRDefault="00326F03" w:rsidP="00326F03">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326F03" w:rsidRPr="00864491" w:rsidRDefault="00326F03" w:rsidP="00326F03">
            <w:pPr>
              <w:tabs>
                <w:tab w:val="left" w:pos="2835"/>
              </w:tabs>
              <w:snapToGrid w:val="0"/>
              <w:ind w:firstLine="360"/>
              <w:contextualSpacing/>
              <w:rPr>
                <w:rFonts w:ascii="Times New Roman" w:hAnsi="Times New Roman" w:cs="Times New Roman"/>
                <w:sz w:val="24"/>
                <w:szCs w:val="24"/>
              </w:rPr>
            </w:pPr>
          </w:p>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p>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6F03" w:rsidRPr="00864491" w:rsidRDefault="00326F03" w:rsidP="00326F03">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326F03" w:rsidRPr="00864491" w:rsidRDefault="00326F03" w:rsidP="00326F03">
            <w:pPr>
              <w:tabs>
                <w:tab w:val="left" w:pos="2835"/>
              </w:tabs>
              <w:snapToGrid w:val="0"/>
              <w:ind w:firstLine="360"/>
              <w:contextualSpacing/>
              <w:jc w:val="right"/>
              <w:rPr>
                <w:rFonts w:ascii="Times New Roman" w:hAnsi="Times New Roman" w:cs="Times New Roman"/>
                <w:sz w:val="24"/>
                <w:szCs w:val="24"/>
              </w:rPr>
            </w:pPr>
          </w:p>
          <w:p w:rsidR="00326F03" w:rsidRPr="00864491" w:rsidRDefault="00326F03" w:rsidP="00326F03">
            <w:pPr>
              <w:tabs>
                <w:tab w:val="left" w:pos="2835"/>
              </w:tabs>
              <w:snapToGrid w:val="0"/>
              <w:ind w:firstLine="360"/>
              <w:contextualSpacing/>
              <w:jc w:val="right"/>
              <w:rPr>
                <w:rFonts w:ascii="Times New Roman" w:hAnsi="Times New Roman" w:cs="Times New Roman"/>
                <w:sz w:val="24"/>
                <w:szCs w:val="24"/>
              </w:rPr>
            </w:pPr>
          </w:p>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326F03" w:rsidRPr="00864491" w:rsidRDefault="00326F03" w:rsidP="00326F03">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326F03" w:rsidRDefault="00326F03" w:rsidP="00326F03">
      <w:pPr>
        <w:snapToGrid w:val="0"/>
        <w:spacing w:after="0" w:line="240" w:lineRule="auto"/>
        <w:contextualSpacing/>
        <w:jc w:val="center"/>
        <w:rPr>
          <w:rFonts w:ascii="Times New Roman" w:eastAsia="Times New Roman" w:hAnsi="Times New Roman" w:cs="Times New Roman"/>
          <w:sz w:val="24"/>
          <w:szCs w:val="24"/>
          <w:lang w:eastAsia="ru-RU"/>
        </w:rPr>
      </w:pPr>
    </w:p>
    <w:p w:rsidR="00326F03" w:rsidRPr="00A6567F" w:rsidRDefault="00326F03" w:rsidP="00326F03">
      <w:pPr>
        <w:pStyle w:val="10"/>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Pr>
          <w:rFonts w:ascii="Times New Roman" w:hAnsi="Times New Roman" w:cs="Times New Roman"/>
          <w:color w:val="auto"/>
          <w:sz w:val="24"/>
          <w:szCs w:val="24"/>
        </w:rPr>
        <w:lastRenderedPageBreak/>
        <w:t>Приложение № 3</w:t>
      </w:r>
    </w:p>
    <w:p w:rsidR="00326F03" w:rsidRPr="00716C7A" w:rsidRDefault="00326F03" w:rsidP="00326F03">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326F03" w:rsidRPr="00864491" w:rsidRDefault="00326F03" w:rsidP="00326F03">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326F03" w:rsidRPr="00864491" w:rsidRDefault="00326F03" w:rsidP="00326F03">
      <w:pPr>
        <w:ind w:left="360"/>
        <w:rPr>
          <w:rFonts w:ascii="Times New Roman" w:hAnsi="Times New Roman" w:cs="Times New Roman"/>
          <w:b/>
          <w:sz w:val="24"/>
          <w:szCs w:val="24"/>
        </w:rPr>
      </w:pPr>
    </w:p>
    <w:p w:rsidR="00326F03" w:rsidRPr="00864491" w:rsidRDefault="00326F03" w:rsidP="00326F03">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rsidR="00326F03" w:rsidRPr="00864491" w:rsidRDefault="00326F03" w:rsidP="00326F03">
      <w:pPr>
        <w:pStyle w:val="12"/>
        <w:ind w:left="0"/>
        <w:jc w:val="both"/>
        <w:rPr>
          <w:sz w:val="24"/>
          <w:szCs w:val="24"/>
        </w:rPr>
      </w:pPr>
    </w:p>
    <w:p w:rsidR="00326F03" w:rsidRPr="00864491" w:rsidRDefault="00326F03" w:rsidP="00326F03">
      <w:pPr>
        <w:pStyle w:val="12"/>
        <w:numPr>
          <w:ilvl w:val="0"/>
          <w:numId w:val="6"/>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8"/>
          <w:sz w:val="24"/>
        </w:rPr>
        <w:footnoteReference w:id="55"/>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8"/>
          <w:sz w:val="24"/>
        </w:rPr>
        <w:footnoteReference w:id="56"/>
      </w:r>
      <w:r w:rsidRPr="00864491">
        <w:rPr>
          <w:sz w:val="24"/>
        </w:rPr>
        <w:t>, ______________________</w:t>
      </w:r>
      <w:r w:rsidRPr="00864491">
        <w:rPr>
          <w:rStyle w:val="a8"/>
          <w:sz w:val="24"/>
        </w:rPr>
        <w:footnoteReference w:id="57"/>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326F03" w:rsidRPr="00864491" w:rsidRDefault="00326F03" w:rsidP="00326F03">
      <w:pPr>
        <w:numPr>
          <w:ilvl w:val="0"/>
          <w:numId w:val="5"/>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326F03" w:rsidRPr="00864491" w:rsidRDefault="00326F03" w:rsidP="00326F03">
      <w:pPr>
        <w:pStyle w:val="12"/>
        <w:numPr>
          <w:ilvl w:val="0"/>
          <w:numId w:val="5"/>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326F03" w:rsidRPr="00864491" w:rsidRDefault="00326F03" w:rsidP="00326F03">
      <w:pPr>
        <w:pStyle w:val="12"/>
        <w:numPr>
          <w:ilvl w:val="0"/>
          <w:numId w:val="5"/>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326F03" w:rsidRPr="00864491" w:rsidRDefault="00326F03" w:rsidP="00326F03">
      <w:pPr>
        <w:pStyle w:val="12"/>
        <w:numPr>
          <w:ilvl w:val="0"/>
          <w:numId w:val="5"/>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326F03" w:rsidRPr="00864491" w:rsidRDefault="00326F03" w:rsidP="00326F03">
      <w:pPr>
        <w:pStyle w:val="12"/>
        <w:numPr>
          <w:ilvl w:val="0"/>
          <w:numId w:val="5"/>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326F03" w:rsidRPr="00864491" w:rsidRDefault="00326F03" w:rsidP="00326F03">
      <w:pPr>
        <w:pStyle w:val="12"/>
        <w:numPr>
          <w:ilvl w:val="0"/>
          <w:numId w:val="6"/>
        </w:numPr>
        <w:ind w:left="0" w:firstLine="709"/>
        <w:jc w:val="both"/>
        <w:rPr>
          <w:sz w:val="24"/>
        </w:rPr>
      </w:pPr>
      <w:r w:rsidRPr="00864491">
        <w:rPr>
          <w:sz w:val="24"/>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w:t>
      </w:r>
      <w:r w:rsidRPr="00864491">
        <w:rPr>
          <w:sz w:val="24"/>
        </w:rPr>
        <w:lastRenderedPageBreak/>
        <w:t>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326F03" w:rsidRPr="00864491" w:rsidRDefault="00326F03" w:rsidP="00326F03">
      <w:pPr>
        <w:pStyle w:val="12"/>
        <w:numPr>
          <w:ilvl w:val="1"/>
          <w:numId w:val="6"/>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326F03" w:rsidRPr="00864491" w:rsidRDefault="00326F03" w:rsidP="00326F03">
      <w:pPr>
        <w:pStyle w:val="12"/>
        <w:numPr>
          <w:ilvl w:val="1"/>
          <w:numId w:val="6"/>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326F03" w:rsidRPr="00864491" w:rsidRDefault="00326F03" w:rsidP="00326F03">
      <w:pPr>
        <w:pStyle w:val="12"/>
        <w:numPr>
          <w:ilvl w:val="1"/>
          <w:numId w:val="6"/>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8"/>
          <w:sz w:val="24"/>
        </w:rPr>
        <w:footnoteReference w:id="58"/>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326F03" w:rsidRPr="00864491" w:rsidRDefault="00326F03" w:rsidP="00326F03">
      <w:pPr>
        <w:pStyle w:val="12"/>
        <w:numPr>
          <w:ilvl w:val="1"/>
          <w:numId w:val="6"/>
        </w:numPr>
        <w:ind w:left="0" w:firstLine="709"/>
        <w:jc w:val="both"/>
        <w:rPr>
          <w:sz w:val="24"/>
        </w:rPr>
      </w:pPr>
      <w:r w:rsidRPr="00864491">
        <w:rPr>
          <w:rStyle w:val="a8"/>
          <w:sz w:val="24"/>
        </w:rPr>
        <w:footnoteReference w:id="59"/>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326F03" w:rsidRPr="00864491" w:rsidRDefault="00326F03" w:rsidP="00326F03">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326F03" w:rsidRPr="00864491" w:rsidRDefault="00326F03" w:rsidP="00326F03">
      <w:pPr>
        <w:pStyle w:val="12"/>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326F03" w:rsidRPr="00864491" w:rsidRDefault="00326F03" w:rsidP="00326F03">
      <w:pPr>
        <w:pStyle w:val="12"/>
        <w:numPr>
          <w:ilvl w:val="1"/>
          <w:numId w:val="6"/>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326F03" w:rsidRPr="00864491" w:rsidRDefault="00326F03" w:rsidP="00326F03">
      <w:pPr>
        <w:pStyle w:val="12"/>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326F03" w:rsidRPr="00864491" w:rsidRDefault="00326F03" w:rsidP="00326F03">
      <w:pPr>
        <w:pStyle w:val="12"/>
        <w:ind w:left="0" w:firstLine="709"/>
        <w:jc w:val="both"/>
        <w:rPr>
          <w:sz w:val="24"/>
        </w:rPr>
      </w:pPr>
      <w:r w:rsidRPr="00864491">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326F03" w:rsidRPr="00864491" w:rsidRDefault="00326F03" w:rsidP="00326F03">
      <w:pPr>
        <w:pStyle w:val="12"/>
        <w:numPr>
          <w:ilvl w:val="1"/>
          <w:numId w:val="6"/>
        </w:numPr>
        <w:ind w:left="0" w:firstLine="709"/>
        <w:jc w:val="both"/>
        <w:rPr>
          <w:sz w:val="24"/>
        </w:rPr>
      </w:pPr>
      <w:r w:rsidRPr="00864491">
        <w:rPr>
          <w:sz w:val="24"/>
        </w:rPr>
        <w:t xml:space="preserve">Участник не должен давать обещания и предложения, передавать или получать </w:t>
      </w:r>
      <w:proofErr w:type="gramStart"/>
      <w:r w:rsidRPr="00864491">
        <w:rPr>
          <w:sz w:val="24"/>
        </w:rPr>
        <w:t>лично</w:t>
      </w:r>
      <w:proofErr w:type="gramEnd"/>
      <w:r w:rsidRPr="00864491">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326F03" w:rsidRPr="00864491" w:rsidRDefault="00326F03" w:rsidP="00326F03">
      <w:pPr>
        <w:pStyle w:val="12"/>
        <w:numPr>
          <w:ilvl w:val="1"/>
          <w:numId w:val="6"/>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326F03" w:rsidRPr="00864491" w:rsidRDefault="00326F03" w:rsidP="00326F03">
      <w:pPr>
        <w:pStyle w:val="12"/>
        <w:ind w:left="0"/>
        <w:jc w:val="both"/>
        <w:rPr>
          <w:sz w:val="24"/>
        </w:rPr>
      </w:pPr>
    </w:p>
    <w:tbl>
      <w:tblPr>
        <w:tblW w:w="0" w:type="auto"/>
        <w:tblLook w:val="00A0" w:firstRow="1" w:lastRow="0" w:firstColumn="1" w:lastColumn="0" w:noHBand="0" w:noVBand="0"/>
      </w:tblPr>
      <w:tblGrid>
        <w:gridCol w:w="4788"/>
        <w:gridCol w:w="360"/>
        <w:gridCol w:w="3960"/>
      </w:tblGrid>
      <w:tr w:rsidR="00326F03" w:rsidRPr="00864491" w:rsidTr="00326F03">
        <w:tc>
          <w:tcPr>
            <w:tcW w:w="4788" w:type="dxa"/>
            <w:shd w:val="clear" w:color="auto" w:fill="auto"/>
          </w:tcPr>
          <w:p w:rsidR="00326F03" w:rsidRPr="00864491" w:rsidRDefault="00326F03" w:rsidP="00326F03">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6F03" w:rsidRPr="00864491" w:rsidRDefault="00326F03" w:rsidP="00326F03">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326F03" w:rsidRPr="00864491" w:rsidTr="00326F03">
        <w:tc>
          <w:tcPr>
            <w:tcW w:w="4788" w:type="dxa"/>
            <w:shd w:val="clear" w:color="auto" w:fill="auto"/>
          </w:tcPr>
          <w:p w:rsidR="00326F03" w:rsidRPr="00864491" w:rsidRDefault="00326F03" w:rsidP="00326F03">
            <w:pPr>
              <w:tabs>
                <w:tab w:val="left" w:pos="2835"/>
              </w:tabs>
              <w:snapToGrid w:val="0"/>
              <w:ind w:firstLine="360"/>
              <w:contextualSpacing/>
              <w:rPr>
                <w:rFonts w:ascii="Times New Roman" w:hAnsi="Times New Roman" w:cs="Times New Roman"/>
                <w:sz w:val="24"/>
                <w:szCs w:val="24"/>
              </w:rPr>
            </w:pPr>
            <w:r w:rsidRPr="00864491">
              <w:rPr>
                <w:rStyle w:val="a8"/>
                <w:rFonts w:ascii="Times New Roman" w:hAnsi="Times New Roman"/>
                <w:sz w:val="24"/>
                <w:szCs w:val="24"/>
                <w:lang w:eastAsia="ru-RU"/>
              </w:rPr>
              <w:footnoteReference w:id="60"/>
            </w:r>
            <w:r w:rsidRPr="00864491">
              <w:rPr>
                <w:rFonts w:ascii="Times New Roman" w:hAnsi="Times New Roman" w:cs="Times New Roman"/>
                <w:sz w:val="24"/>
                <w:szCs w:val="24"/>
              </w:rPr>
              <w:t>Должность</w:t>
            </w:r>
          </w:p>
          <w:p w:rsidR="00326F03" w:rsidRPr="00864491" w:rsidRDefault="00326F03" w:rsidP="00326F03">
            <w:pPr>
              <w:tabs>
                <w:tab w:val="left" w:pos="2835"/>
              </w:tabs>
              <w:snapToGrid w:val="0"/>
              <w:ind w:firstLine="360"/>
              <w:contextualSpacing/>
              <w:rPr>
                <w:rFonts w:ascii="Times New Roman" w:hAnsi="Times New Roman" w:cs="Times New Roman"/>
                <w:sz w:val="24"/>
                <w:szCs w:val="24"/>
              </w:rPr>
            </w:pPr>
          </w:p>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p>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6F03" w:rsidRPr="00864491" w:rsidRDefault="00326F03" w:rsidP="00326F03">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326F03" w:rsidRPr="00864491" w:rsidRDefault="00326F03" w:rsidP="00326F03">
            <w:pPr>
              <w:tabs>
                <w:tab w:val="left" w:pos="2835"/>
              </w:tabs>
              <w:snapToGrid w:val="0"/>
              <w:ind w:firstLine="360"/>
              <w:contextualSpacing/>
              <w:jc w:val="right"/>
              <w:rPr>
                <w:rFonts w:ascii="Times New Roman" w:hAnsi="Times New Roman" w:cs="Times New Roman"/>
                <w:sz w:val="24"/>
                <w:szCs w:val="24"/>
              </w:rPr>
            </w:pPr>
          </w:p>
          <w:p w:rsidR="00326F03" w:rsidRPr="00864491" w:rsidRDefault="00326F03" w:rsidP="00326F03">
            <w:pPr>
              <w:tabs>
                <w:tab w:val="left" w:pos="2835"/>
              </w:tabs>
              <w:snapToGrid w:val="0"/>
              <w:ind w:firstLine="360"/>
              <w:contextualSpacing/>
              <w:jc w:val="right"/>
              <w:rPr>
                <w:rFonts w:ascii="Times New Roman" w:hAnsi="Times New Roman" w:cs="Times New Roman"/>
                <w:sz w:val="24"/>
                <w:szCs w:val="24"/>
              </w:rPr>
            </w:pPr>
          </w:p>
          <w:p w:rsidR="00326F03" w:rsidRPr="00864491" w:rsidRDefault="00326F03" w:rsidP="00326F0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326F03" w:rsidRPr="00864491" w:rsidRDefault="00326F03" w:rsidP="00326F03">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326F03" w:rsidRPr="00864491" w:rsidRDefault="00326F03" w:rsidP="00326F03">
      <w:pPr>
        <w:pStyle w:val="12"/>
        <w:ind w:left="0"/>
        <w:jc w:val="both"/>
        <w:rPr>
          <w:sz w:val="24"/>
        </w:rPr>
      </w:pPr>
    </w:p>
    <w:p w:rsidR="00326F03" w:rsidRPr="00864491" w:rsidRDefault="00326F03" w:rsidP="00326F03">
      <w:pPr>
        <w:rPr>
          <w:rFonts w:ascii="Times New Roman" w:hAnsi="Times New Roman" w:cs="Times New Roman"/>
          <w:sz w:val="24"/>
        </w:rPr>
      </w:pPr>
      <w:r w:rsidRPr="00864491">
        <w:rPr>
          <w:rFonts w:ascii="Times New Roman" w:hAnsi="Times New Roman" w:cs="Times New Roman"/>
          <w:sz w:val="24"/>
        </w:rPr>
        <w:br w:type="page"/>
      </w:r>
    </w:p>
    <w:p w:rsidR="00D95CFA" w:rsidRPr="00930A8B" w:rsidRDefault="00D95CFA">
      <w:pPr>
        <w:rPr>
          <w:rFonts w:ascii="Times New Roman" w:hAnsi="Times New Roman" w:cs="Times New Roman"/>
          <w:sz w:val="24"/>
        </w:rPr>
      </w:pPr>
      <w:bookmarkStart w:id="17" w:name="_GoBack"/>
      <w:bookmarkEnd w:id="17"/>
    </w:p>
    <w:sectPr w:rsidR="00D95CFA" w:rsidRPr="00930A8B" w:rsidSect="00326F03">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90A" w:rsidRDefault="0025590A" w:rsidP="00326F03">
      <w:pPr>
        <w:spacing w:after="0" w:line="240" w:lineRule="auto"/>
      </w:pPr>
      <w:r>
        <w:separator/>
      </w:r>
    </w:p>
  </w:endnote>
  <w:endnote w:type="continuationSeparator" w:id="0">
    <w:p w:rsidR="0025590A" w:rsidRDefault="0025590A" w:rsidP="0032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Futuris B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F03" w:rsidRDefault="00326F03" w:rsidP="00326F03">
    <w:pPr>
      <w:pStyle w:val="af5"/>
    </w:pPr>
    <w:r>
      <w:rPr>
        <w:rFonts w:ascii="Times New Roman" w:hAnsi="Times New Roman" w:cs="Times New Roman"/>
        <w:sz w:val="28"/>
        <w:szCs w:val="28"/>
      </w:rPr>
      <w:t>________________/________________/     ________________/________________/</w:t>
    </w:r>
  </w:p>
  <w:p w:rsidR="00326F03" w:rsidRPr="00F17B7F" w:rsidRDefault="00326F03" w:rsidP="00326F03">
    <w:pPr>
      <w:pStyle w:val="af5"/>
      <w:jc w:val="center"/>
      <w:rPr>
        <w:rFonts w:ascii="Times New Roman" w:hAnsi="Times New Roman" w:cs="Times New Roman"/>
        <w:sz w:val="24"/>
        <w:szCs w:val="24"/>
      </w:rPr>
    </w:pPr>
    <w:sdt>
      <w:sdtPr>
        <w:rPr>
          <w:rFonts w:ascii="Times New Roman" w:hAnsi="Times New Roman" w:cs="Times New Roman"/>
          <w:sz w:val="24"/>
          <w:szCs w:val="24"/>
        </w:rPr>
        <w:id w:val="1885207295"/>
        <w:docPartObj>
          <w:docPartGallery w:val="Page Numbers (Bottom of Page)"/>
          <w:docPartUnique/>
        </w:docPartObj>
      </w:sdtPr>
      <w:sdtContent>
        <w:r w:rsidRPr="00F17B7F">
          <w:rPr>
            <w:rFonts w:ascii="Times New Roman" w:hAnsi="Times New Roman" w:cs="Times New Roman"/>
            <w:sz w:val="24"/>
            <w:szCs w:val="24"/>
          </w:rPr>
          <w:fldChar w:fldCharType="begin"/>
        </w:r>
        <w:r w:rsidRPr="00F17B7F">
          <w:rPr>
            <w:rFonts w:ascii="Times New Roman" w:hAnsi="Times New Roman" w:cs="Times New Roman"/>
            <w:sz w:val="24"/>
            <w:szCs w:val="24"/>
          </w:rPr>
          <w:instrText>PAGE   \* MERGEFORMAT</w:instrText>
        </w:r>
        <w:r w:rsidRPr="00F17B7F">
          <w:rPr>
            <w:rFonts w:ascii="Times New Roman" w:hAnsi="Times New Roman" w:cs="Times New Roman"/>
            <w:sz w:val="24"/>
            <w:szCs w:val="24"/>
          </w:rPr>
          <w:fldChar w:fldCharType="separate"/>
        </w:r>
        <w:r w:rsidR="008A6030">
          <w:rPr>
            <w:rFonts w:ascii="Times New Roman" w:hAnsi="Times New Roman" w:cs="Times New Roman"/>
            <w:noProof/>
            <w:sz w:val="24"/>
            <w:szCs w:val="24"/>
          </w:rPr>
          <w:t>22</w:t>
        </w:r>
        <w:r w:rsidRPr="00F17B7F">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90A" w:rsidRDefault="0025590A" w:rsidP="00326F03">
      <w:pPr>
        <w:spacing w:after="0" w:line="240" w:lineRule="auto"/>
      </w:pPr>
      <w:r>
        <w:separator/>
      </w:r>
    </w:p>
  </w:footnote>
  <w:footnote w:type="continuationSeparator" w:id="0">
    <w:p w:rsidR="0025590A" w:rsidRDefault="0025590A" w:rsidP="00326F03">
      <w:pPr>
        <w:spacing w:after="0" w:line="240" w:lineRule="auto"/>
      </w:pPr>
      <w:r>
        <w:continuationSeparator/>
      </w:r>
    </w:p>
  </w:footnote>
  <w:footnote w:id="1">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326F03" w:rsidRPr="00FB3C97"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
    <w:p w:rsidR="00326F03" w:rsidRPr="00FB3C97" w:rsidRDefault="00326F03" w:rsidP="00326F03">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4">
    <w:p w:rsidR="00326F03" w:rsidRPr="00F17B7F" w:rsidRDefault="00326F03" w:rsidP="00326F03">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5">
    <w:p w:rsidR="00326F03" w:rsidRPr="00F17B7F" w:rsidRDefault="00326F03" w:rsidP="00326F03">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6">
    <w:p w:rsidR="00326F03" w:rsidRPr="005941BD" w:rsidRDefault="00326F03" w:rsidP="00326F03">
      <w:pPr>
        <w:pStyle w:val="a6"/>
        <w:jc w:val="both"/>
        <w:rPr>
          <w:rFonts w:ascii="Times New Roman" w:hAnsi="Times New Roman"/>
        </w:rPr>
      </w:pPr>
      <w:r w:rsidRPr="005941BD">
        <w:rPr>
          <w:rStyle w:val="a8"/>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7">
    <w:p w:rsidR="00326F03" w:rsidRPr="001B6F8F" w:rsidRDefault="00326F03" w:rsidP="00326F03">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8">
    <w:p w:rsidR="00326F03" w:rsidRPr="00EB3074"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9">
    <w:p w:rsidR="00326F03" w:rsidRPr="00A878C6" w:rsidRDefault="00326F03" w:rsidP="00326F03">
      <w:pPr>
        <w:pStyle w:val="a6"/>
        <w:jc w:val="both"/>
        <w:rPr>
          <w:rFonts w:ascii="Times New Roman" w:hAnsi="Times New Roman"/>
        </w:rPr>
      </w:pPr>
      <w:r w:rsidRPr="00C567FB">
        <w:rPr>
          <w:rStyle w:val="a8"/>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10">
    <w:p w:rsidR="00326F03" w:rsidRPr="00A6567F" w:rsidRDefault="00326F03" w:rsidP="00326F0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11">
    <w:p w:rsidR="00326F03" w:rsidRPr="00A6567F" w:rsidRDefault="00326F03" w:rsidP="00326F0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12">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3">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4">
    <w:p w:rsidR="00326F03" w:rsidRPr="00A6567F" w:rsidRDefault="00326F03" w:rsidP="00326F0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15">
    <w:p w:rsidR="00326F03" w:rsidRPr="00A6567F" w:rsidRDefault="00326F03" w:rsidP="00326F0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16">
    <w:p w:rsidR="00326F03" w:rsidRPr="00A6567F" w:rsidRDefault="00326F03" w:rsidP="00326F0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17">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18">
    <w:p w:rsidR="00326F03" w:rsidRPr="00A6567F" w:rsidRDefault="00326F03" w:rsidP="00326F0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19">
    <w:p w:rsidR="00326F03" w:rsidRPr="00A6567F" w:rsidRDefault="00326F03" w:rsidP="00326F0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20">
    <w:p w:rsidR="00326F03" w:rsidRPr="00A6567F" w:rsidRDefault="00326F03" w:rsidP="00326F0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21">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22">
    <w:p w:rsidR="00326F03" w:rsidRPr="00A6567F" w:rsidRDefault="00326F03" w:rsidP="00326F0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23">
    <w:p w:rsidR="00326F03" w:rsidRPr="0073195B" w:rsidRDefault="00326F03" w:rsidP="00326F0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24">
    <w:p w:rsidR="00326F03" w:rsidRPr="0073195B" w:rsidRDefault="00326F03" w:rsidP="00326F03">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25">
    <w:p w:rsidR="00326F03" w:rsidRPr="00F17B7F" w:rsidRDefault="00326F03" w:rsidP="00326F03">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26">
    <w:p w:rsidR="00326F03" w:rsidRPr="00A6567F" w:rsidRDefault="00326F03" w:rsidP="00326F0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27">
    <w:p w:rsidR="00326F03" w:rsidRPr="00F17B7F" w:rsidRDefault="00326F03" w:rsidP="00326F03">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28">
    <w:p w:rsidR="00326F03" w:rsidRPr="004041F6" w:rsidRDefault="00326F03" w:rsidP="00326F03">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В случае заключения договора с физическим лицом (не индивидуальным предпринимателем), </w:t>
      </w:r>
      <w:r>
        <w:rPr>
          <w:rFonts w:ascii="Times New Roman" w:hAnsi="Times New Roman"/>
        </w:rPr>
        <w:t xml:space="preserve">данный пункт, </w:t>
      </w:r>
      <w:r w:rsidRPr="004041F6">
        <w:rPr>
          <w:rFonts w:ascii="Times New Roman" w:hAnsi="Times New Roman"/>
        </w:rPr>
        <w:t>п</w:t>
      </w:r>
      <w:r>
        <w:rPr>
          <w:rFonts w:ascii="Times New Roman" w:hAnsi="Times New Roman"/>
        </w:rPr>
        <w:t>ункт</w:t>
      </w:r>
      <w:r w:rsidRPr="004041F6">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_Ref17968329 \r \h </w:instrText>
      </w:r>
      <w:r>
        <w:rPr>
          <w:rFonts w:ascii="Times New Roman" w:hAnsi="Times New Roman"/>
        </w:rPr>
      </w:r>
      <w:r>
        <w:rPr>
          <w:rFonts w:ascii="Times New Roman" w:hAnsi="Times New Roman"/>
        </w:rPr>
        <w:fldChar w:fldCharType="separate"/>
      </w:r>
      <w:r>
        <w:rPr>
          <w:rFonts w:ascii="Times New Roman" w:hAnsi="Times New Roman"/>
        </w:rPr>
        <w:t>12.3</w:t>
      </w:r>
      <w:r>
        <w:rPr>
          <w:rFonts w:ascii="Times New Roman" w:hAnsi="Times New Roman"/>
        </w:rPr>
        <w:fldChar w:fldCharType="end"/>
      </w:r>
      <w:r>
        <w:rPr>
          <w:rFonts w:ascii="Times New Roman" w:hAnsi="Times New Roman"/>
        </w:rPr>
        <w:t xml:space="preserve"> и</w:t>
      </w:r>
      <w:r w:rsidRPr="004041F6">
        <w:rPr>
          <w:rFonts w:ascii="Times New Roman" w:hAnsi="Times New Roman"/>
        </w:rPr>
        <w:t xml:space="preserve"> Приложение «Гарантии по недопущению действий коррупционного характера» удалить</w:t>
      </w:r>
      <w:r>
        <w:rPr>
          <w:rFonts w:ascii="Times New Roman" w:hAnsi="Times New Roman"/>
        </w:rPr>
        <w:t>.</w:t>
      </w:r>
    </w:p>
  </w:footnote>
  <w:footnote w:id="29">
    <w:p w:rsidR="00326F03" w:rsidRPr="001B6F8F" w:rsidRDefault="00326F03" w:rsidP="00326F03">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30">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31">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rPr>
          <w:rFonts w:ascii="Times New Roman" w:hAnsi="Times New Roman"/>
        </w:rPr>
        <w:t>mail</w:t>
      </w:r>
      <w:proofErr w:type="spellEnd"/>
      <w:r w:rsidRPr="001B6F8F">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32">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33">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4">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5">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6">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7">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8">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9">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40">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41">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42">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43">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44">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5">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6">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47">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48">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9">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50">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51">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52">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53">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54">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55">
    <w:p w:rsidR="00326F03" w:rsidRPr="001B6F8F" w:rsidRDefault="00326F03" w:rsidP="00326F03">
      <w:pPr>
        <w:spacing w:after="0" w:line="240" w:lineRule="auto"/>
        <w:jc w:val="both"/>
        <w:rPr>
          <w:rFonts w:ascii="Times New Roman" w:hAnsi="Times New Roman" w:cs="Times New Roman"/>
          <w:color w:val="1F497D"/>
          <w:sz w:val="20"/>
          <w:szCs w:val="20"/>
        </w:rPr>
      </w:pPr>
      <w:r w:rsidRPr="00A6567F">
        <w:rPr>
          <w:rStyle w:val="a8"/>
          <w:rFonts w:ascii="Times New Roman" w:hAnsi="Times New Roman"/>
        </w:rPr>
        <w:footnoteRef/>
      </w:r>
      <w:r w:rsidRPr="001B6F8F">
        <w:rPr>
          <w:rFonts w:ascii="Times New Roman" w:hAnsi="Times New Roman" w:cs="Times New Roman"/>
          <w:sz w:val="20"/>
          <w:szCs w:val="20"/>
        </w:rPr>
        <w:t xml:space="preserve"> </w:t>
      </w:r>
      <w:hyperlink r:id="rId1" w:history="1">
        <w:r w:rsidRPr="001B6F8F">
          <w:rPr>
            <w:rStyle w:val="aa"/>
            <w:rFonts w:ascii="Times New Roman" w:hAnsi="Times New Roman" w:cs="Times New Roman"/>
            <w:sz w:val="20"/>
            <w:szCs w:val="20"/>
          </w:rPr>
          <w:t>http://www.sberbank.ru/moscow/ru/about/csr/anticorruption/</w:t>
        </w:r>
      </w:hyperlink>
    </w:p>
  </w:footnote>
  <w:footnote w:id="56">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7">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сокращенное наименование контрагента</w:t>
      </w:r>
    </w:p>
  </w:footnote>
  <w:footnote w:id="58">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9">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60">
    <w:p w:rsidR="00326F03" w:rsidRPr="001B6F8F" w:rsidRDefault="00326F03" w:rsidP="00326F0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82"/>
    <w:rsid w:val="0025590A"/>
    <w:rsid w:val="00326F03"/>
    <w:rsid w:val="00443C9A"/>
    <w:rsid w:val="00654B70"/>
    <w:rsid w:val="00747B82"/>
    <w:rsid w:val="008A6030"/>
    <w:rsid w:val="00930A8B"/>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69D2"/>
  <w15:chartTrackingRefBased/>
  <w15:docId w15:val="{F416842F-5168-49D1-B592-D69FF27E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26F03"/>
    <w:pPr>
      <w:spacing w:after="200" w:line="276" w:lineRule="auto"/>
    </w:pPr>
  </w:style>
  <w:style w:type="paragraph" w:styleId="10">
    <w:name w:val="heading 1"/>
    <w:basedOn w:val="a1"/>
    <w:next w:val="a1"/>
    <w:link w:val="11"/>
    <w:uiPriority w:val="9"/>
    <w:qFormat/>
    <w:rsid w:val="00326F0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326F03"/>
    <w:rPr>
      <w:rFonts w:asciiTheme="majorHAnsi" w:eastAsiaTheme="majorEastAsia" w:hAnsiTheme="majorHAnsi" w:cstheme="majorBidi"/>
      <w:b/>
      <w:bCs/>
      <w:color w:val="2F5496" w:themeColor="accent1" w:themeShade="BF"/>
      <w:sz w:val="28"/>
      <w:szCs w:val="28"/>
    </w:rPr>
  </w:style>
  <w:style w:type="paragraph" w:styleId="a5">
    <w:name w:val="List Paragraph"/>
    <w:basedOn w:val="a1"/>
    <w:uiPriority w:val="34"/>
    <w:qFormat/>
    <w:rsid w:val="00326F03"/>
    <w:pPr>
      <w:ind w:left="720"/>
      <w:contextualSpacing/>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326F03"/>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326F03"/>
    <w:rPr>
      <w:rFonts w:ascii="Calibri" w:eastAsia="Times New Roman" w:hAnsi="Calibri" w:cs="Times New Roman"/>
      <w:sz w:val="20"/>
      <w:szCs w:val="20"/>
    </w:rPr>
  </w:style>
  <w:style w:type="character" w:styleId="a8">
    <w:name w:val="footnote reference"/>
    <w:uiPriority w:val="99"/>
    <w:unhideWhenUsed/>
    <w:rsid w:val="00326F03"/>
    <w:rPr>
      <w:rFonts w:cs="Times New Roman"/>
      <w:vertAlign w:val="superscript"/>
    </w:rPr>
  </w:style>
  <w:style w:type="character" w:customStyle="1" w:styleId="blk3">
    <w:name w:val="blk3"/>
    <w:basedOn w:val="a2"/>
    <w:rsid w:val="00326F03"/>
    <w:rPr>
      <w:vanish w:val="0"/>
      <w:webHidden w:val="0"/>
      <w:specVanish w:val="0"/>
    </w:rPr>
  </w:style>
  <w:style w:type="table" w:styleId="a9">
    <w:name w:val="Table Grid"/>
    <w:basedOn w:val="a3"/>
    <w:uiPriority w:val="59"/>
    <w:rsid w:val="00326F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326F03"/>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326F03"/>
    <w:rPr>
      <w:color w:val="0000FF"/>
      <w:u w:val="single"/>
    </w:rPr>
  </w:style>
  <w:style w:type="character" w:customStyle="1" w:styleId="ab">
    <w:name w:val="Текст примечания Знак"/>
    <w:basedOn w:val="a2"/>
    <w:link w:val="ac"/>
    <w:uiPriority w:val="99"/>
    <w:semiHidden/>
    <w:rsid w:val="00326F03"/>
    <w:rPr>
      <w:sz w:val="20"/>
      <w:szCs w:val="20"/>
    </w:rPr>
  </w:style>
  <w:style w:type="paragraph" w:styleId="ac">
    <w:name w:val="annotation text"/>
    <w:basedOn w:val="a1"/>
    <w:link w:val="ab"/>
    <w:uiPriority w:val="99"/>
    <w:semiHidden/>
    <w:unhideWhenUsed/>
    <w:rsid w:val="00326F03"/>
    <w:pPr>
      <w:spacing w:line="240" w:lineRule="auto"/>
    </w:pPr>
    <w:rPr>
      <w:sz w:val="20"/>
      <w:szCs w:val="20"/>
    </w:rPr>
  </w:style>
  <w:style w:type="character" w:customStyle="1" w:styleId="ad">
    <w:name w:val="Тема примечания Знак"/>
    <w:basedOn w:val="ab"/>
    <w:link w:val="ae"/>
    <w:uiPriority w:val="99"/>
    <w:semiHidden/>
    <w:rsid w:val="00326F03"/>
    <w:rPr>
      <w:b/>
      <w:bCs/>
      <w:sz w:val="20"/>
      <w:szCs w:val="20"/>
    </w:rPr>
  </w:style>
  <w:style w:type="paragraph" w:styleId="ae">
    <w:name w:val="annotation subject"/>
    <w:basedOn w:val="ac"/>
    <w:next w:val="ac"/>
    <w:link w:val="ad"/>
    <w:uiPriority w:val="99"/>
    <w:semiHidden/>
    <w:unhideWhenUsed/>
    <w:rsid w:val="00326F03"/>
    <w:rPr>
      <w:b/>
      <w:bCs/>
    </w:rPr>
  </w:style>
  <w:style w:type="character" w:customStyle="1" w:styleId="af">
    <w:name w:val="Текст выноски Знак"/>
    <w:basedOn w:val="a2"/>
    <w:link w:val="af0"/>
    <w:uiPriority w:val="99"/>
    <w:semiHidden/>
    <w:rsid w:val="00326F03"/>
    <w:rPr>
      <w:rFonts w:ascii="Tahoma" w:hAnsi="Tahoma" w:cs="Tahoma"/>
      <w:sz w:val="16"/>
      <w:szCs w:val="16"/>
    </w:rPr>
  </w:style>
  <w:style w:type="paragraph" w:styleId="af0">
    <w:name w:val="Balloon Text"/>
    <w:basedOn w:val="a1"/>
    <w:link w:val="af"/>
    <w:uiPriority w:val="99"/>
    <w:semiHidden/>
    <w:unhideWhenUsed/>
    <w:rsid w:val="00326F03"/>
    <w:pPr>
      <w:spacing w:after="0" w:line="240" w:lineRule="auto"/>
    </w:pPr>
    <w:rPr>
      <w:rFonts w:ascii="Tahoma" w:hAnsi="Tahoma" w:cs="Tahoma"/>
      <w:sz w:val="16"/>
      <w:szCs w:val="16"/>
    </w:rPr>
  </w:style>
  <w:style w:type="paragraph" w:styleId="af1">
    <w:name w:val="Block Text"/>
    <w:basedOn w:val="a1"/>
    <w:rsid w:val="00326F03"/>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f2">
    <w:name w:val="Название документа"/>
    <w:basedOn w:val="a1"/>
    <w:rsid w:val="00326F03"/>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
    <w:name w:val="Раздел"/>
    <w:basedOn w:val="a0"/>
    <w:rsid w:val="00326F03"/>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styleId="a0">
    <w:name w:val="List"/>
    <w:basedOn w:val="a1"/>
    <w:uiPriority w:val="99"/>
    <w:semiHidden/>
    <w:unhideWhenUsed/>
    <w:rsid w:val="00326F03"/>
    <w:pPr>
      <w:ind w:left="283" w:hanging="283"/>
      <w:contextualSpacing/>
    </w:pPr>
  </w:style>
  <w:style w:type="paragraph" w:customStyle="1" w:styleId="1">
    <w:name w:val="Статья 1"/>
    <w:basedOn w:val="a1"/>
    <w:rsid w:val="00326F03"/>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326F03"/>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header"/>
    <w:basedOn w:val="a1"/>
    <w:link w:val="af4"/>
    <w:uiPriority w:val="99"/>
    <w:unhideWhenUsed/>
    <w:rsid w:val="00326F03"/>
    <w:pPr>
      <w:tabs>
        <w:tab w:val="center" w:pos="4677"/>
        <w:tab w:val="right" w:pos="9355"/>
      </w:tabs>
      <w:spacing w:after="0" w:line="240" w:lineRule="auto"/>
    </w:pPr>
  </w:style>
  <w:style w:type="character" w:customStyle="1" w:styleId="af4">
    <w:name w:val="Верхний колонтитул Знак"/>
    <w:basedOn w:val="a2"/>
    <w:link w:val="af3"/>
    <w:uiPriority w:val="99"/>
    <w:rsid w:val="00326F03"/>
  </w:style>
  <w:style w:type="paragraph" w:styleId="af5">
    <w:name w:val="footer"/>
    <w:basedOn w:val="a1"/>
    <w:link w:val="af6"/>
    <w:uiPriority w:val="99"/>
    <w:unhideWhenUsed/>
    <w:rsid w:val="00326F03"/>
    <w:pPr>
      <w:tabs>
        <w:tab w:val="center" w:pos="4677"/>
        <w:tab w:val="right" w:pos="9355"/>
      </w:tabs>
      <w:spacing w:after="0" w:line="240" w:lineRule="auto"/>
    </w:pPr>
  </w:style>
  <w:style w:type="character" w:customStyle="1" w:styleId="af6">
    <w:name w:val="Нижний колонтитул Знак"/>
    <w:basedOn w:val="a2"/>
    <w:link w:val="af5"/>
    <w:uiPriority w:val="99"/>
    <w:rsid w:val="00326F03"/>
  </w:style>
  <w:style w:type="table" w:customStyle="1" w:styleId="110">
    <w:name w:val="Сетка таблицы11"/>
    <w:basedOn w:val="a3"/>
    <w:next w:val="a9"/>
    <w:uiPriority w:val="59"/>
    <w:rsid w:val="00326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2"/>
    <w:link w:val="HTML0"/>
    <w:uiPriority w:val="99"/>
    <w:semiHidden/>
    <w:rsid w:val="00326F03"/>
    <w:rPr>
      <w:rFonts w:ascii="Courier New" w:eastAsia="Times New Roman" w:hAnsi="Courier New" w:cs="Courier New"/>
      <w:sz w:val="20"/>
      <w:szCs w:val="20"/>
      <w:lang w:eastAsia="ru-RU"/>
    </w:rPr>
  </w:style>
  <w:style w:type="paragraph" w:styleId="HTML0">
    <w:name w:val="HTML Preformatted"/>
    <w:basedOn w:val="a1"/>
    <w:link w:val="HTML"/>
    <w:uiPriority w:val="99"/>
    <w:semiHidden/>
    <w:unhideWhenUsed/>
    <w:rsid w:val="0032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7">
    <w:name w:val="Body Text Indent"/>
    <w:basedOn w:val="a1"/>
    <w:link w:val="af8"/>
    <w:uiPriority w:val="99"/>
    <w:rsid w:val="00654B70"/>
    <w:pPr>
      <w:widowControl w:val="0"/>
      <w:suppressAutoHyphens/>
      <w:spacing w:after="0" w:line="240" w:lineRule="auto"/>
      <w:ind w:firstLine="567"/>
      <w:jc w:val="both"/>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2"/>
    <w:link w:val="af7"/>
    <w:uiPriority w:val="99"/>
    <w:rsid w:val="00654B7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hhfBZgIjD7Lp7aPC8kjqKA0eOiqskA1i4IO7ufw4nYg=</DigestValue>
    </Reference>
    <Reference Type="http://www.w3.org/2000/09/xmldsig#Object" URI="#idOfficeObject">
      <DigestMethod Algorithm="urn:ietf:params:xml:ns:cpxmlsec:algorithms:gostr34112012-256"/>
      <DigestValue>r47biC8XZ7VdMCEA1rtEQYmbcvXtPPdSMSi/hpQO1wo=</DigestValue>
    </Reference>
    <Reference Type="http://uri.etsi.org/01903#SignedProperties" URI="#idSignedProperties">
      <Transforms>
        <Transform Algorithm="http://www.w3.org/TR/2001/REC-xml-c14n-20010315"/>
      </Transforms>
      <DigestMethod Algorithm="urn:ietf:params:xml:ns:cpxmlsec:algorithms:gostr34112012-256"/>
      <DigestValue>nncSRbUbEMPBn6tmkZLbdWnI15DLKOHGYkkPMXgQqpA=</DigestValue>
    </Reference>
  </SignedInfo>
  <SignatureValue>/cGbL8MyT8OhJK5QlRALA3jKZCQSVdhdUrvqpYZ7X/gruTxLrsCM8jy1T4nQ1S8s
JshU5EzaEWy9wT+nxVodEQ==</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FgBAYonjivrRqBe14Lfae+xxgYQ=</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yqt0/wZdpgHPfhU1TVuRsD810as=</DigestValue>
      </Reference>
      <Reference URI="/word/endnotes.xml?ContentType=application/vnd.openxmlformats-officedocument.wordprocessingml.endnotes+xml">
        <DigestMethod Algorithm="http://www.w3.org/2000/09/xmldsig#sha1"/>
        <DigestValue>BD1wB6NXM63QxCbG5PbtWtS9zlI=</DigestValue>
      </Reference>
      <Reference URI="/word/fontTable.xml?ContentType=application/vnd.openxmlformats-officedocument.wordprocessingml.fontTable+xml">
        <DigestMethod Algorithm="http://www.w3.org/2000/09/xmldsig#sha1"/>
        <DigestValue>08lN2+BU4/IkdXF6f5x3ebtnOVI=</DigestValue>
      </Reference>
      <Reference URI="/word/footer1.xml?ContentType=application/vnd.openxmlformats-officedocument.wordprocessingml.footer+xml">
        <DigestMethod Algorithm="http://www.w3.org/2000/09/xmldsig#sha1"/>
        <DigestValue>0sXZhgXSfOljpmS/YpVLuws/RBs=</DigestValue>
      </Reference>
      <Reference URI="/word/footnotes.xml?ContentType=application/vnd.openxmlformats-officedocument.wordprocessingml.footnotes+xml">
        <DigestMethod Algorithm="http://www.w3.org/2000/09/xmldsig#sha1"/>
        <DigestValue>BMc+6ihHdMf1GDZcPFviQiJLl+s=</DigestValue>
      </Reference>
      <Reference URI="/word/media/image1.png?ContentType=image/png">
        <DigestMethod Algorithm="http://www.w3.org/2000/09/xmldsig#sha1"/>
        <DigestValue>hLGA9aJfhSGIN3cF89tux/mYPEc=</DigestValue>
      </Reference>
      <Reference URI="/word/numbering.xml?ContentType=application/vnd.openxmlformats-officedocument.wordprocessingml.numbering+xml">
        <DigestMethod Algorithm="http://www.w3.org/2000/09/xmldsig#sha1"/>
        <DigestValue>uitTWKRGm6GdPGiSlDukDW/x8fw=</DigestValue>
      </Reference>
      <Reference URI="/word/settings.xml?ContentType=application/vnd.openxmlformats-officedocument.wordprocessingml.settings+xml">
        <DigestMethod Algorithm="http://www.w3.org/2000/09/xmldsig#sha1"/>
        <DigestValue>VFAMiRn66Mf8l+jsXR0AUsHYf5Y=</DigestValue>
      </Reference>
      <Reference URI="/word/styles.xml?ContentType=application/vnd.openxmlformats-officedocument.wordprocessingml.styles+xml">
        <DigestMethod Algorithm="http://www.w3.org/2000/09/xmldsig#sha1"/>
        <DigestValue>IX+iY3cE77IEelNJsl/XlCWcQss=</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2019-11-27T08:24:31Z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16.0.12130/19</OfficeVersion>
          <ApplicationVersion>16.0.12130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2019-11-27T08:24:31Z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19</TotalTime>
  <Pages>23</Pages>
  <Words>7356</Words>
  <Characters>41931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Стурова Ирина Петровна</cp:lastModifiedBy>
  <cp:revision>2</cp:revision>
  <dcterms:created xsi:type="dcterms:W3CDTF">2019-11-26T11:59:00Z</dcterms:created>
  <dcterms:modified xsi:type="dcterms:W3CDTF">2019-11-26T12:26:00Z</dcterms:modified>
</cp:coreProperties>
</file>