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5187EDBF" w:rsidR="009247FF" w:rsidRPr="00791681" w:rsidRDefault="0028035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июля 2014 г. по делу №А40-88501/14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Коммерческим банком</w:t>
      </w:r>
      <w:r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«СОФРИНО»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(Закрытое акционерное общество) </w:t>
      </w:r>
      <w:r w:rsidRPr="009D4CC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Банк «Софрино» (</w:t>
      </w:r>
      <w:r w:rsidRPr="009D4CCA">
        <w:rPr>
          <w:rFonts w:ascii="Times New Roman" w:hAnsi="Times New Roman" w:cs="Times New Roman"/>
          <w:color w:val="000000"/>
          <w:sz w:val="24"/>
          <w:szCs w:val="24"/>
        </w:rPr>
        <w:t>ЗАО)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(ОГРН 1027700003935, ИНН 7744001440, адрес регистрации: 125009, г. Москва, </w:t>
      </w:r>
      <w:proofErr w:type="spellStart"/>
      <w:r w:rsidRPr="009D4CCA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пер., д. 2 А, стр. 2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45774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8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5-7, 103-105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3E4E82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8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85451A" w14:textId="4636796B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Золотые подвески (21 поз.), об</w:t>
      </w:r>
      <w:r w:rsidR="004E1B0A">
        <w:rPr>
          <w:rFonts w:ascii="Times New Roman CYR" w:hAnsi="Times New Roman CYR" w:cs="Times New Roman CYR"/>
          <w:color w:val="000000"/>
        </w:rPr>
        <w:t>щ</w:t>
      </w:r>
      <w:r w:rsidRPr="0028035B">
        <w:rPr>
          <w:rFonts w:ascii="Times New Roman CYR" w:hAnsi="Times New Roman CYR" w:cs="Times New Roman CYR"/>
          <w:color w:val="000000"/>
        </w:rPr>
        <w:t>ий вес 72,38 г, 585 проба,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138 347,55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EB3ED7E" w14:textId="77777777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28035B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28035B">
        <w:rPr>
          <w:rFonts w:ascii="Times New Roman CYR" w:hAnsi="Times New Roman CYR" w:cs="Times New Roman CYR"/>
          <w:color w:val="000000"/>
        </w:rPr>
        <w:t xml:space="preserve"> 22,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414 766,07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11F1F06" w14:textId="77777777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Акции ПАО "</w:t>
      </w:r>
      <w:proofErr w:type="spellStart"/>
      <w:r w:rsidRPr="0028035B">
        <w:rPr>
          <w:rFonts w:ascii="Times New Roman CYR" w:hAnsi="Times New Roman CYR" w:cs="Times New Roman CYR"/>
          <w:color w:val="000000"/>
        </w:rPr>
        <w:t>Центрэнергохолдинг</w:t>
      </w:r>
      <w:proofErr w:type="spellEnd"/>
      <w:r w:rsidRPr="0028035B">
        <w:rPr>
          <w:rFonts w:ascii="Times New Roman CYR" w:hAnsi="Times New Roman CYR" w:cs="Times New Roman CYR"/>
          <w:color w:val="000000"/>
        </w:rPr>
        <w:t>", ИНН 7729604395, 332 951 шт., обыкновенные, рег. № 1-01-55412-E, номинальная стоимость - 0,01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150 000,00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EE9CA63" w14:textId="132CC788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8035B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Доля в уставном капитале ООО «Софрино-</w:t>
      </w:r>
      <w:proofErr w:type="spellStart"/>
      <w:r w:rsidRPr="0028035B">
        <w:rPr>
          <w:rFonts w:ascii="Times New Roman CYR" w:hAnsi="Times New Roman CYR" w:cs="Times New Roman CYR"/>
          <w:color w:val="000000"/>
        </w:rPr>
        <w:t>Эстейт</w:t>
      </w:r>
      <w:proofErr w:type="spellEnd"/>
      <w:r w:rsidRPr="0028035B">
        <w:rPr>
          <w:rFonts w:ascii="Times New Roman CYR" w:hAnsi="Times New Roman CYR" w:cs="Times New Roman CYR"/>
          <w:color w:val="000000"/>
        </w:rPr>
        <w:t>», ИНН 7725720432 (16,39%), номинальная стоимость - 106 359 713,02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45 420 915,45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DAD998F" w14:textId="77777777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 xml:space="preserve">ЗАО "Русская Лоза", ИНН 2301042382, определение АС Краснодарского края от 30.11.2012 по делу А32-8704/12 о включении в третью очередь в РТК, находится в стадии банкротства (56 527 649,00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8035B">
        <w:rPr>
          <w:rFonts w:ascii="Times New Roman CYR" w:hAnsi="Times New Roman CYR" w:cs="Times New Roman CYR"/>
          <w:color w:val="000000"/>
        </w:rPr>
        <w:t>56 527 649,00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4966C10" w14:textId="77777777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 xml:space="preserve">ЗАО "Спрут", ИНН 3811094929, определение АС Иркутской области от 30.08.2016 по делу A19-21594/2014 о включении в третью очередь в РТК, находится в стадии банкротства (119 359 975,12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8035B">
        <w:rPr>
          <w:rFonts w:ascii="Times New Roman CYR" w:hAnsi="Times New Roman CYR" w:cs="Times New Roman CYR"/>
          <w:color w:val="000000"/>
        </w:rPr>
        <w:t>119 359 975,12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32402BC" w14:textId="77777777" w:rsidR="00B90ADB" w:rsidRDefault="0028035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28035B">
        <w:rPr>
          <w:rFonts w:ascii="Times New Roman CYR" w:hAnsi="Times New Roman CYR" w:cs="Times New Roman CYR"/>
          <w:color w:val="000000"/>
        </w:rPr>
        <w:t>Финжилсервис</w:t>
      </w:r>
      <w:proofErr w:type="spellEnd"/>
      <w:r w:rsidRPr="0028035B">
        <w:rPr>
          <w:rFonts w:ascii="Times New Roman CYR" w:hAnsi="Times New Roman CYR" w:cs="Times New Roman CYR"/>
          <w:color w:val="000000"/>
        </w:rPr>
        <w:t>", ИНН 7702276323, определение АС г. Москвы от 14.09.2016 по делу А40-3712/16 о включении в третью очередь в РТК, находится в стадии банкротства (226 071 949,48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226 071 949,48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7D4ADF3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ЗАО "ТРИСС-строй Переделкино", ИНН 7716235013, решение АС г. Москвы от 22.04.2014 по делу А40-172972/12 (23 378 165,31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23 378 165,31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8D8AB8F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 xml:space="preserve">ООО "С-МАРИН", ИНН 7703668644, определение АС г. Москвы от 03.10.2016 по делу А40-157917/15-88-277Б о включении в третью очередь в РТК, находится в стадии банкротства (228 451 286,16 руб.) 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76 074 278,29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46CE15D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"АВТОМАСТЕР", ИНН 7720682247, КД КЛ-263-12 от 19.11.2014, решение АС г. Москвы от 14.08.2015 по делу А40-67697/15 (118 883 884,54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17 782 200,00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77B729B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"Бизнес-Мет", ИНН 7719532582, КД КЛ-284-12 от 11.12.2012, решение АС г. Москвы от 01.04.2015 по делу А40-5622/15 (64 397 967,12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883AD3D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"Бизнес-Мет", ИНН 7719532582, КД КЛ-24-13 от 05.02.2013, решение АС г. Москвы от 01.04.2015 по делу А40-5622/15 (27 233 215,89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4 995 000,00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10C4C42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"Бизнес-Мет", ИНН 7719532582, КД КЛ-17-14 от 28.03.2014, решение АС г. Москвы от 01.04.2015 по делу А40-5622/15 (54 466 431,78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36EB9FF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"Бизнес-Мет", ИНН 7719532582, КД КЛ-18-14 от 03.04.2014, решение АС г. Москвы от 01.04.2015 по делу А40-5622/15 (10 893 286,35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1 998 000,00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5FF3A94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"БЛИТ", ИНН 7708727759, КД КЛ-36-13 от 18.02.2013, решение АС г. Москвы от 19.06.2015 по делу А40-67607/15 (93 177 776,71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14 985 000,00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11B2FBA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"БЛИТ", ИНН 7708727759, КД КЛ-11-14 от 17.02.2014, решение АС г. Москвы от 19.06.2015 по делу А40-67607/15 (40 377 036,58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6 493 500,00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3285C26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Вестин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7733516215, КД К-240-12 от 29.10.2012, решение АС г. Москвы от 28.04.2015 по делу А40-6672/15 (56 081 063,01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D843142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Вестин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7733516215, КД КЛ-219-13 от 14.11.2013, решение АС г. Москвы от 04.03.2015 г. по делу А40-6654/15 (101 511 251,51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21 645 000,00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08A968C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"Дельта Металл", ИНН 7724645623, КД КЛ-183-12 от 14.08.2012, решение АС г. Москвы от 03.09.2015 по делу А40-67658/15 (30 175 350,00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7 995 993,20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89BE388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"ДИСКОМ", ИНН 7704848777, КД К-228-13 от 11.12.2013, решение АС г. Москвы от 10.09.2015 по делу А40-88122/15 (53 035 613,15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0397230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Евромаркет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7718679085, КД К-231-13 от 11.12.2013, решение АС г. Москвы от 21.04.2015 по делу А40-7854/15 (87 002 802,85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18 648 000,00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6C4A653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Евромаркет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7718679085, КД КЛ-42-13 от 22.02.2013, решение АС г. Москвы от 21.04.2015 по делу А40-7854/15 (31 342 713,43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8E04D50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Еврострой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7708647214, КД КЛ-38-13 от 20.02.2013, решение АС г. Москвы от 27.03.2015 по делу А40-8523/15 (36 287 109,59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5D43FBB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Еврострой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7708647214, КД К-172-12 от 01.08.2012, решение АС г. Москвы от 27.03.2015 по делу А40-8523/15 (49 776 402,74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F3A4C5F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Еврострой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7708647214, КД К-192-12 от 22.08.2012, решение АС г. Москвы от 27.03.2015 по делу А40-8523/15 (20 348 856,85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4 162 500,00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4558747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Еврострой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7708647214, КД КЛ-206-13 от 08.10.2013, решение АС г. Москвы от 27.03.2015 по делу А40-8523/15 (21 704 778,08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4 995 000,00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5A8BF02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Еврострой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7708647214, КД КЛ-212-13 от 25.10.2013, решение АС г. Москвы от 27.03.2015 по делу А40-8523/15 (43 409 556,16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D693D35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"Лакомка", ИНН 7702525820, КД КЛ-146-13 от 16.07.2013, решение АС г. Москвы от 30.04.2015 по делу А40-13475/15 (153 313 420,27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26 640 000,00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60C3D5E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"ЛИЛИЯ", ИНН 7720679646, КД К-210-12 от 26.09.2012, решение АС г. Москвы от 30.04.2015 по делу А40-7850/15 (30 728 142,64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7C169DC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"ЛИЛИЯ", ИНН 7720679646, КД КЛ-06-14 от 27.01.2014, решение АС г. Москвы от 30.04.2015 по делу А40-7850/15 (62 015 530,96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73106F3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"МАВИКОМ", ИНН 7721810124, КД К-230-13 от 11.12.2013, решение АС г. Москвы от 24.06.2015 по делу А40-83421/15 (48 685 275,18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12 654 000,00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2E90443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МегаПром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7724741013, КД КЛ-211-13 от 23.10.2013, решение АС г. Москвы от 13.03.2015 по делу А40-7857/15 (43 261 321,44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52E3C4D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МегаПром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7724741013, КД КЛ-197-13 от 25.09.2013, решение АС г. Москвы от 13.03.2015 по делу А40-7857/15 (64 498 139,92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10 994 490,65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FB5FC89" w14:textId="77777777" w:rsidR="00B90ADB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МегаПром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7724741013, КД КЛ-183-10 от 19.10.2010, решение АС г. Москвы от 13.03.2015 по делу А40-7857/15 (74 687 843,34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18 981 000,00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2E06F32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Мекона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-М", ИНН 7715194903, КД КЛ-75-09 от 25.09.2009, определение АС г. Москвы от 14.06.2017 по делу А40-3711/16 о включении в третью очередь в РТК, находится в стадии банкротства (120 186 191,89 руб.)</w:t>
      </w:r>
      <w:r w:rsidRPr="00B90AD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18 315 000,00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C588A4A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36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"МЕРИДИАН", ИНН 7719858707, КД К-229-13 от 11.12.2013, решение АС г. Москвы от 15.07.2015 по делу А40-88206/15 (48 001 403,62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12 321 000,00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A55A088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37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"Металлика", ИНН 7728780694, КД КЛ-85-12 от 24.04.2012, решение АС г. Москвы от 22.04.2015 по делу А40-7855/15 (60 292 017,63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16 650 000,00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7AE5E450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38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"Металлика", ИНН 7728780694, КД КЛ-28-13 от 08.02.2013, решение АС г. Москвы от 22.04.2015 по делу А40-7855/15 (40 952 324,38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B8E8AB6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39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"Металлика", ИНН 7728780694, КД КЛ-223-13 от 27.11.2013, решение АС г. Москвы от 22.04.2015 по делу А40-7855/15 (35 808 989,04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50823072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40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МеталлПрайм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7714743653, КД КЛ-296-12 от 21.12.2012, решение АС г. Москвы от 15.06.2015 по делу А40-16031/15 (157 867 030,13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28 305 000,00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C1AAEBC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41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МеталлПрайм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7714743653, КД КЛ-07-14 от 30.01.2014, решение АС г. Москвы от 27.03.2015 по делу А40-16029-15 (73 225 398,36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1B5A1CA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42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МетСити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7718833330, КД КЛ-248-12 от 02.11.2012, решение АС г. Москвы от 30.03.2015 по делу А40-13477/15 (115 476 220,27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19 980 000,00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01F1788F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43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МетСити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7718833330, КД КЛ-21-13 от 01.02.2013, решение АС г. Москвы от 30.03.2015 по делу А40-13477/15 (18 064 411,10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4 412 250,00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7E5227C5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lastRenderedPageBreak/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44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МетТрейдинг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7724800029, КД КЛ-12-12 от 24.01.2012, решение АС г. Москвы от 20.03.2015 по делу А40-13472/15 (37 232 095,89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07181747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45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МетТрейдинг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7724800029, КД КЛ-293-12 от 18.12.2012, решение АС г. Москвы от 20.03.2015 по делу А40-13472/15 (36 097 380,82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2BAE25CF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46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МетТрейдинг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7724800029, КД К-18-13 от 29.01.2013, решение АС г. Москвы от 20.03.2015 по делу А40-13472/15 (5 414 607,12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999 000,00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667838FF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47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МетТрейдинг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7724800029, КД КЛ-111-13 от 30.05.2013, решение АС г. Москвы от 20.03.2015 по делу А40-13472/15 (35 864 511,78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587295FF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48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МетТрейдинг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7724800029, КД КЛ-191-13 от 17.09.2013, решение АС г. Москвы от 20.03.2015 по делу А40-13472/15 (71 729 023,57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DDED0D6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49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"Никелем", ИНН 7701929467, КД КЛ-50-13 от 06-03-2013, решение АС г. Москвы от 19.05.2015 по делу А40-56471/15 (64 072 223,56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440F5B15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50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"Никелем", ИНН 7701929467, КД КЛ-80-12 от 20.04.2012, решение АС г. Москвы от 19.05.2015 по делу А40-56471/15 (11 183 998,78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2 480 850,00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59A133DE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51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"Никелем", ИНН 7701929467, КД КЛ-173-13 от 21.08.2013, решение АС г. Москвы от 19.05.2015 по делу А40-56471/15 (55 286 367,12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6BEEC8C1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52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"Никелем", ИНН 7701929467, КД КЛ-213-13 от 06.11.2013, решение АС г. Москвы от 19.05.2015 по делу А40-56471/15 (67 733 493,48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12 321 000,00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1014F12C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53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"Никос", ИНН 7709769769, КД К-165-12 от 24.07.2012, решение АС г. Москвы от 08.07.2015 по делу А40-33780/15 (74 243 726,03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1278328F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54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"Никос", ИНН 7709769769, КД КЛ-169-12 от 27.07.2012, решение АС г. Москвы от 08.07.2015 по делу А40-33780/15 (74 243 726,03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1AE061C5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55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"ОДЭКС", ИНН 7707815900, КД К-234-13 от 11.12.2013, решение АС г. Москвы от 26.10.2015 по делу А40-153558/15 (112 563 800,55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19 980 000,00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21AED890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56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ПродСнаб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7704728261, КД К-254-12 от 09.11.2012, решение АС г. Москвы от 26.10.2015 по делу А40-153565/15 (39 961 117,81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6CAC11D1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57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"Респект", ИНН 7709863673, КД КЛ-48-13 от 01.03.2013, решение АС г. Москвы от 07.04.2015 по делу А40-33797/15 (120 119 170,13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21 645 000,00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38B856E1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58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"Респект", ИНН 7709863673, КД КЛ-124-13 от 21.06.2013, решение АС г. Москвы от 07.04.2015 по делу А40-33797/15 (45 886 539,72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7D37C356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59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СтальПром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7734635906, КД КЛ-112-12 от 24.05.2012, решение АС г. Москвы от 25.08.2015 по делу А40-67653/15 (39 167 052,05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7 326 000,00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204A9B51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60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СтальПром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7734635906, КД КЛ-188-13 от 13.09.2013, решение АС г. Москвы от 25.08.2015 по делу А40-67653/15 (132 325 060,62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21 844 800,00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196CF09E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61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"Строй Сити", ИНН 7701863826, КД КЛ-125-11 от 16.09.2011, заочное решение Люберецкого городского суда Московской области от 18.12.2012 по делу 2-10598/12 (2 283 426,30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620 192,26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40E7EB01" w14:textId="77777777" w:rsidR="00502FD2" w:rsidRDefault="00B90ADB" w:rsidP="00502F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502FD2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62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"Строй Сити", ИНН 7701863826, КД К-200-11 от 30.12.2011, заочное решение Люберецкого городского суда Московской области от 18.12.2012 по делу 2-10598/12 (3 234 009,05 руб.)</w:t>
      </w:r>
      <w:r w:rsidR="00502FD2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944 055,00</w:t>
      </w:r>
      <w:r w:rsidR="00502FD2">
        <w:rPr>
          <w:rFonts w:ascii="Times New Roman CYR" w:hAnsi="Times New Roman CYR" w:cs="Times New Roman CYR"/>
          <w:color w:val="000000"/>
        </w:rPr>
        <w:t xml:space="preserve"> руб.</w:t>
      </w:r>
    </w:p>
    <w:p w14:paraId="131C0011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63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ТоргСервис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7743778509, КД К-275-12 от 03.12.2012, решение АС г. Москвы от 23.07.2015 по делу А40-90117/15 (48 301 746,58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3BB9E7FC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64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ТоргСервис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7743778509, КД К-14-14 от 26.02.2014, решение АС г. Москвы от 19.10.2015 по делу А40-103743/15 (17 303 084,48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5 328 000,00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1B6FC15B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65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"Экзот", ИНН 5018125659, КД К-143-11 от 13.10.2011, решение АС г. Москвы от 10.04.2015 по делу А40-13480/15 (37 884 443,84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02BEFAFD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66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"Экзот", ИНН 5018125659, КД КЛ-32-13 от 13.02.2013, решение АС г. Москвы от 30.11.2015 по делу А40-153562/15 (84 776 321,10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14 985 000,00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4B196C27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67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"Экзот", ИНН 5018125659, КД К-187-12 от 17.08.2012, решение АС г. Москвы от 30.11.2015 по делу А40-153562/15 (25 857 365,75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4 995 000,00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6CBEBB71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68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"Экзот", ИНН 5018125659, КД КЛ-204-13 от 02.10.2013, решение АС г. Москвы от 10.04.2015 по делу А40-13480/15 (73 934 636,71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13 320 000,00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0D5349BD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69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"Экспо-строй", ИНН 7725711100, КД КЛ-144-11 от 13.10.2011, решение АС г. Москвы от 19.06.2015 по делу А40-13484/15 (86 755 350,68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17 649 000,00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372FAF24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70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"ЮНИКА", ИНН 7722815559, КД К-227-13 от 11.12.2013, решение АС г. Москвы от 26.08.2015 по делу А40-88202/15 (56 986 650,96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5B16C0F9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71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Компания "Городской строитель", ИНН 7733580210, КД КЛ-205-13 от 08.10.2013, решение АС г. Москвы от 02.06.2015 по делу А40-74158/15, находится в стадии ликвидации (238 377 606,58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39 960 000,00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64CF796A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72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"Альянс", ИНН 7716546040, КД КЛ-46-13 от 05.04.2013, решение АС г. Москвы от 28.08.2015 по делу А40-50347/15 (173 616 473,42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26 640 000,00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4564EB85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73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Башстром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7718658864, КД КЛ-213-12 от 26.09.2012, решение АС г. Москвы от 10.08.2015 по делу А40-6676/15 (100 258 845,21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21 645 000,00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F0FCA44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74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"ВЕРТИКАЛЬ", ИНН 7704748081, КД КЛ-283-12 от 11.12.2012, решение АС г. Москвы от 25.05.2015 по делу А40-56461/15 (48 658 454,79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37C7F78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75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"ВЕРТИКАЛЬ", ИНН 7704748081, КД КЛ-217-13 от 13.11.2013, решение АС г. Москвы от 25.05.2015 по делу А40-56461/15 (33 258 984,20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6F310162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76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"ВЕРТИКАЛЬ", ИНН 7704748081, КД КЛ-12-14 от 20.02.2014, решение АС г. Москвы от 25.05.2015 по делу А40-56461/15 (29 339 021,37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6 660 000,00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155C261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77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"ВЕРТИКАЛЬ", ИНН 7704748081, КД КЛ-21-14 от 17.04.2014, решение АС г. Москвы от 25.05.2015 по делу А40-56461/15 (8 136 989,38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2 000 530,80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47044791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78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"Жилищно-строительная компания", ИНН 7706260250, КД КЛ-159-12 от 11.07.2012, решение АС г. Москвы от 26.10.2015 по делу А40-106238/15 (56 659 178,63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14 652 000,00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0F2517F7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79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"Жилищно-строительная компания", ИНН 7706260250, КД К-94-13 от 08.05.2013, решение АС г. Москвы от 26.10.2015 по делу А40-106238/15 (12 053 852,07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3 063 600,00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310546D2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80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"Индоссамент", ИНН 6315569190, КД КЛ-142-13 от 11.07.2013, решение АС г. Москвы от 26.08.2015 по делу А40-13483/15 (268 397 164,11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38 295 000,00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1BBDF9F4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81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МеталлПрофиль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7733744660, КД КЛ-145-12 от 25.06.2012, решение АС г. Москвы от 16.04.2015 по делу А40-7391/15 (93 475 501,37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16 650 000,00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0BE4F19E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82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МеталлПрофиль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7733744660, КД КЛ-122-13 от 17.06.2013, решение АС г. Москвы от 16.04.2015 по делу А40-7391/15 (46 737 750,69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325AFE03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83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МеталлПрофиль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7733744660, КД КЛ-164-12 от 18.07.2012, решение АС г. Москвы от 16.04.2015 по делу А40-7391/15 (65 432 850,96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2217B06C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84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"Мирабель", ИНН 7729546390, КД КЛ-236-12 от 24.10.2012, решение АС г. Москвы от 02.04.2015 по делу А40-15875/15 (192 501 902,47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34 965 000,00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0DD03BFD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85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"Морской бриз", ИНН 7715899389, КД КЛ-215-13 от 17.11.2013, решение АС г. Москвы от 16.07.2015 по делу А40-88128/2015 (14 088 178,76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2 593 598,81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365E2F15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86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"Нова Мет", ИНН 7721769187, КД КЛ-98-13 от 14.05.2013, решение АС г. Москвы от 24.06.2015 по делу А40-79326/15 (31 106 648,00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4 995 000,00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D169165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87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"Нова Мет", ИНН 7721769187, КД КЛ-113-13 от 04.06.2013, решение АС г. Москвы от 16.06.2015 по делу А40-79301/15 (102 504 843,84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16 650 000,00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2FD9473F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88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"НПФ "Калибр", ИНН 7705863633, КД КЛ-220-12 от 08.10.2012, решение АС г. Москвы от 04.06.2015 по делу А40-38738/2015 (198 418 010,96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33 300 000,00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557A28AC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89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"ПРОКАТ ПЛЮС", ИНН 7703733004, КД КЛ-185-13 от 12.09.2013, решение АС г. Москвы от 16.03.2015 по делу А40-6659/15 (54 027 649,32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11 655 000,00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14E12A88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90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"ПРОКАТ ПЛЮС", ИНН 7703733004, КД КЛ-207-13 от 09.10.2013, решение АС г. Москвы от 19.06.2015 по делу А40-7842/15 (173 387 424,66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28 305 000,00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28761E58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91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"ПРОМСНАБ", ИНН 7723790498, КД КЛ-108-13 от 24.05.2013, решение АС г. Москвы от 08.06.2015 по делу А40-40385/15 (127 651 846,58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23 310 000,00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5A3448CD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92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ПрофСтройРесурс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5262265684, КД К-185-12 от 27.08.2012, решение АС г. Москвы от 24.06.2015 по делу А40-40478/15, постановление Девятого арбитражного апелляционного суда от 08.12.2016 по делу А40-163769/16 (30 050 854,09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5 161 500,00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14C0040F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93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"РЕГАТА", ИНН 7719731789, КД КЛ-09-14 от 03.02.2014, решение АС г. Москвы от 22.06.2015 по делу А40-83193/15 (34 686 754,79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8 325 000,00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24885842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94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"РЕГАТА", ИНН 7719731789, КД КЛ-118-12 от 29.05.2012, решение АС г. Москвы от 22.06.2015 по делу А40-83193/15 (58 799 993,88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16 600 050,00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16CD265C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95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"САНРЕМО", ИНН 7719805769, КД КЛ-63-13 от 27.03.2013, решение АС г. Москвы от 08.06.2015 по делу А40-41068/15 (107 905 370,81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18 522 382,58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43AF54D4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96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Стил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-Про", ИНН 7719820911, КД КЛ-114-13 от 05.06.2013, решение АС г. Москвы от 08.05.2015 по делу А40-56458/15 (54 919 048,77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1C79B96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97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Стил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-Про", ИНН 7719820911, КД КЛ-129-13 от 27.06.2013, решение АС г. Москвы от 08.05.2015 по делу А40-56458/15 (54 919 048,77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64C64A89" w14:textId="77777777" w:rsidR="00956EF1" w:rsidRDefault="00B90ADB" w:rsidP="00956E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98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Стил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-Про", ИНН 7719820911, КД КЛ-176-13 от 29.08.2013, решение АС г. Москвы от 08.05.2015 по делу А40-56458/15 (54 919 048,77 руб.)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956EF1">
        <w:rPr>
          <w:rFonts w:ascii="Times New Roman CYR" w:hAnsi="Times New Roman CYR" w:cs="Times New Roman CYR"/>
          <w:color w:val="000000"/>
        </w:rPr>
        <w:t xml:space="preserve"> руб.</w:t>
      </w:r>
    </w:p>
    <w:p w14:paraId="7533B4B5" w14:textId="77777777" w:rsidR="004E1B0A" w:rsidRDefault="00B90ADB" w:rsidP="004E1B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956EF1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99</w:t>
      </w:r>
      <w:r w:rsidR="00956EF1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Стил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-Про", ИНН 7719820911, КД КЛ-95-13 от 08.05.2013, решение АС г. Москвы от 08.05.2015 по делу А40-56458/15 (18 306 349,59 руб.)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3 330 000,00</w:t>
      </w:r>
      <w:r w:rsidR="004E1B0A">
        <w:rPr>
          <w:rFonts w:ascii="Times New Roman CYR" w:hAnsi="Times New Roman CYR" w:cs="Times New Roman CYR"/>
          <w:color w:val="000000"/>
        </w:rPr>
        <w:t xml:space="preserve"> руб.</w:t>
      </w:r>
    </w:p>
    <w:p w14:paraId="5D301473" w14:textId="77777777" w:rsidR="004E1B0A" w:rsidRDefault="00B90ADB" w:rsidP="004E1B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4E1B0A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100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Стил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-Про", ИНН 7719820911, КД КЛ-183-13 от 09.09.2013, решение АС г. Москвы от 08.05.2015 по делу А40-56458/15 (55 286 367,12 руб.)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9 990 000,00</w:t>
      </w:r>
      <w:r w:rsidR="004E1B0A">
        <w:rPr>
          <w:rFonts w:ascii="Times New Roman CYR" w:hAnsi="Times New Roman CYR" w:cs="Times New Roman CYR"/>
          <w:color w:val="000000"/>
        </w:rPr>
        <w:t xml:space="preserve"> руб.</w:t>
      </w:r>
    </w:p>
    <w:p w14:paraId="7E451C0E" w14:textId="77777777" w:rsidR="004E1B0A" w:rsidRDefault="00B90ADB" w:rsidP="00B90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4E1B0A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101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ООО "Строй-комплектация", ИНН 7714695625, КД КЛ-280-12 от 05.12.2012, решение АС г. Москвы от 29.05.2015 по делу А40-33791/15 (140 412 412,88 руб.)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28 305 000,00</w:t>
      </w:r>
      <w:r w:rsidR="004E1B0A">
        <w:rPr>
          <w:rFonts w:ascii="Times New Roman CYR" w:hAnsi="Times New Roman CYR" w:cs="Times New Roman CYR"/>
          <w:color w:val="000000"/>
        </w:rPr>
        <w:t xml:space="preserve"> руб.</w:t>
      </w:r>
    </w:p>
    <w:p w14:paraId="09374065" w14:textId="21DA9A89" w:rsidR="0028035B" w:rsidRDefault="00B90AD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0ADB">
        <w:rPr>
          <w:rFonts w:ascii="Times New Roman CYR" w:hAnsi="Times New Roman CYR" w:cs="Times New Roman CYR"/>
          <w:color w:val="000000"/>
        </w:rPr>
        <w:t>Лот</w:t>
      </w:r>
      <w:r w:rsidR="004E1B0A">
        <w:rPr>
          <w:rFonts w:ascii="Times New Roman CYR" w:hAnsi="Times New Roman CYR" w:cs="Times New Roman CYR"/>
          <w:color w:val="000000"/>
        </w:rPr>
        <w:t xml:space="preserve"> </w:t>
      </w:r>
      <w:r w:rsidRPr="00B90ADB">
        <w:rPr>
          <w:rFonts w:ascii="Times New Roman CYR" w:hAnsi="Times New Roman CYR" w:cs="Times New Roman CYR"/>
          <w:color w:val="000000"/>
        </w:rPr>
        <w:t>102</w:t>
      </w:r>
      <w:r w:rsidRPr="00B90ADB">
        <w:rPr>
          <w:rFonts w:ascii="Times New Roman CYR" w:hAnsi="Times New Roman CYR" w:cs="Times New Roman CYR"/>
          <w:color w:val="000000"/>
        </w:rPr>
        <w:tab/>
      </w:r>
      <w:r w:rsidR="004E1B0A">
        <w:rPr>
          <w:rFonts w:ascii="Times New Roman CYR" w:hAnsi="Times New Roman CYR" w:cs="Times New Roman CYR"/>
          <w:color w:val="000000"/>
        </w:rPr>
        <w:t xml:space="preserve">- </w:t>
      </w:r>
      <w:r w:rsidRPr="00B90ADB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B90ADB">
        <w:rPr>
          <w:rFonts w:ascii="Times New Roman CYR" w:hAnsi="Times New Roman CYR" w:cs="Times New Roman CYR"/>
          <w:color w:val="000000"/>
        </w:rPr>
        <w:t>ТехноМет</w:t>
      </w:r>
      <w:proofErr w:type="spellEnd"/>
      <w:r w:rsidRPr="00B90ADB">
        <w:rPr>
          <w:rFonts w:ascii="Times New Roman CYR" w:hAnsi="Times New Roman CYR" w:cs="Times New Roman CYR"/>
          <w:color w:val="000000"/>
        </w:rPr>
        <w:t>", ИНН 7720685431, КД К-08-14 от 31.01.2014, решение АС г. Москвы от 19.06.2015 по делу А40-68110/15 (161 336 109,59 руб.)</w:t>
      </w:r>
      <w:r w:rsidR="004E1B0A">
        <w:rPr>
          <w:rFonts w:ascii="Times New Roman CYR" w:hAnsi="Times New Roman CYR" w:cs="Times New Roman CYR"/>
          <w:color w:val="000000"/>
        </w:rPr>
        <w:t xml:space="preserve"> - </w:t>
      </w:r>
      <w:r w:rsidRPr="00B90ADB">
        <w:rPr>
          <w:rFonts w:ascii="Times New Roman CYR" w:hAnsi="Times New Roman CYR" w:cs="Times New Roman CYR"/>
          <w:color w:val="000000"/>
        </w:rPr>
        <w:t>26 640 000,00</w:t>
      </w:r>
      <w:r w:rsidR="004E1B0A">
        <w:rPr>
          <w:rFonts w:ascii="Times New Roman CYR" w:hAnsi="Times New Roman CYR" w:cs="Times New Roman CYR"/>
          <w:color w:val="000000"/>
        </w:rPr>
        <w:t xml:space="preserve"> руб.</w:t>
      </w:r>
    </w:p>
    <w:p w14:paraId="5A06AB91" w14:textId="4F805485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103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Права требования к 58 физическим лицам, г. Москва (57 675 718,13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57 675 718,13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BDB3949" w14:textId="087D71B8" w:rsidR="0028035B" w:rsidRDefault="0028035B" w:rsidP="0028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8035B">
        <w:rPr>
          <w:rFonts w:ascii="Times New Roman CYR" w:hAnsi="Times New Roman CYR" w:cs="Times New Roman CYR"/>
          <w:color w:val="000000"/>
        </w:rPr>
        <w:t>104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Дмитриев Александр Анатольевич, КД КЧ-83-12 от 24.04.2012, решения Бутырского районного суда г. Москвы от 04.10.2013 по делу 2-776/13, от 27.05.2015 по делу 2-733/15 (16 280 333,75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16 280 333,75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D3BC257" w14:textId="3A0D6804" w:rsidR="0028035B" w:rsidRDefault="0028035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035B">
        <w:rPr>
          <w:rFonts w:ascii="Times New Roman CYR" w:hAnsi="Times New Roman CYR" w:cs="Times New Roman CYR"/>
          <w:color w:val="000000"/>
        </w:rPr>
        <w:t>Лот 105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Фомин Павел Константинович, КД КЧ-18-12 от 30.01.2012, решение Щелковского городского суда Московской области от 20.09.2016 по делу 2-5919/16 (34 156 885,95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8035B">
        <w:rPr>
          <w:rFonts w:ascii="Times New Roman CYR" w:hAnsi="Times New Roman CYR" w:cs="Times New Roman CYR"/>
          <w:color w:val="000000"/>
        </w:rPr>
        <w:t>34 156 885,95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CF72AAE" w14:textId="51F17968" w:rsidR="006171CE" w:rsidRDefault="006171CE" w:rsidP="006171C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171CE">
        <w:rPr>
          <w:rFonts w:ascii="Times New Roman CYR" w:hAnsi="Times New Roman CYR" w:cs="Times New Roman CYR"/>
          <w:color w:val="000000"/>
          <w:sz w:val="24"/>
          <w:szCs w:val="24"/>
        </w:rPr>
        <w:t>Лот 4 реализуется с соблюдением требований Федерального закона от 08.02.1998 N 14-</w:t>
      </w:r>
      <w:proofErr w:type="gramStart"/>
      <w:r w:rsidRPr="006171CE">
        <w:rPr>
          <w:rFonts w:ascii="Times New Roman CYR" w:hAnsi="Times New Roman CYR" w:cs="Times New Roman CYR"/>
          <w:color w:val="000000"/>
          <w:sz w:val="24"/>
          <w:szCs w:val="24"/>
        </w:rPr>
        <w:t>ФЗ  "</w:t>
      </w:r>
      <w:proofErr w:type="gramEnd"/>
      <w:r w:rsidRPr="006171CE">
        <w:rPr>
          <w:rFonts w:ascii="Times New Roman CYR" w:hAnsi="Times New Roman CYR" w:cs="Times New Roman CYR"/>
          <w:color w:val="000000"/>
          <w:sz w:val="24"/>
          <w:szCs w:val="24"/>
        </w:rPr>
        <w:t>Об обществах с ограниченной ответственностью"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Гражданским кодексом РФ</w:t>
      </w:r>
      <w:r w:rsidRPr="006171CE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Уставом Общества о преимущественном праве приобретения долей в уставном капитале Общества. </w:t>
      </w:r>
    </w:p>
    <w:p w14:paraId="2966848F" w14:textId="48F292D1" w:rsidR="00B46A69" w:rsidRPr="00791681" w:rsidRDefault="00B46A69" w:rsidP="006171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987D83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1319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1A3EC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1319C">
        <w:rPr>
          <w:b/>
        </w:rPr>
        <w:t>07</w:t>
      </w:r>
      <w:r w:rsidRPr="00791681">
        <w:rPr>
          <w:b/>
        </w:rPr>
        <w:t xml:space="preserve"> </w:t>
      </w:r>
      <w:r w:rsidR="0011319C">
        <w:rPr>
          <w:b/>
        </w:rPr>
        <w:t>окт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0E2A45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1319C">
        <w:rPr>
          <w:color w:val="000000"/>
        </w:rPr>
        <w:t>07</w:t>
      </w:r>
      <w:r w:rsidRPr="00791681">
        <w:rPr>
          <w:color w:val="000000"/>
        </w:rPr>
        <w:t xml:space="preserve"> </w:t>
      </w:r>
      <w:r w:rsidR="0011319C">
        <w:rPr>
          <w:color w:val="000000"/>
        </w:rPr>
        <w:t xml:space="preserve">октября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1319C">
        <w:rPr>
          <w:b/>
        </w:rPr>
        <w:t>27</w:t>
      </w:r>
      <w:r w:rsidRPr="00791681">
        <w:rPr>
          <w:b/>
        </w:rPr>
        <w:t xml:space="preserve"> </w:t>
      </w:r>
      <w:r w:rsidR="0011319C">
        <w:rPr>
          <w:b/>
        </w:rPr>
        <w:t>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2C06E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1319C">
        <w:t>27</w:t>
      </w:r>
      <w:r w:rsidRPr="00791681">
        <w:t xml:space="preserve"> августа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11319C">
        <w:t>7</w:t>
      </w:r>
      <w:r w:rsidRPr="00791681">
        <w:t xml:space="preserve"> </w:t>
      </w:r>
      <w:r w:rsidR="0011319C">
        <w:t>окт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71B5B5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1319C">
        <w:rPr>
          <w:b/>
          <w:color w:val="000000"/>
        </w:rPr>
        <w:t>1-3, 5-7, 103-105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11319C">
        <w:rPr>
          <w:b/>
          <w:color w:val="000000"/>
        </w:rPr>
        <w:t xml:space="preserve"> 4, 8-102</w:t>
      </w:r>
      <w:r w:rsidRPr="00791681">
        <w:rPr>
          <w:color w:val="000000"/>
        </w:rPr>
        <w:t>, выставляются на Торги ППП.</w:t>
      </w:r>
    </w:p>
    <w:p w14:paraId="2856BB37" w14:textId="5F3BB76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1319C">
        <w:rPr>
          <w:b/>
        </w:rPr>
        <w:t>06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1319C">
        <w:rPr>
          <w:b/>
          <w:bCs/>
          <w:color w:val="000000"/>
        </w:rPr>
        <w:t>29</w:t>
      </w:r>
      <w:r w:rsidRPr="00791681">
        <w:rPr>
          <w:b/>
        </w:rPr>
        <w:t xml:space="preserve"> </w:t>
      </w:r>
      <w:r w:rsidR="0011319C">
        <w:rPr>
          <w:b/>
        </w:rPr>
        <w:t xml:space="preserve">марта </w:t>
      </w:r>
      <w:r w:rsidR="00243BE2" w:rsidRPr="00791681">
        <w:rPr>
          <w:b/>
        </w:rPr>
        <w:t>20</w:t>
      </w:r>
      <w:r w:rsidR="0011319C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8B5B92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1319C">
        <w:t>06</w:t>
      </w:r>
      <w:r w:rsidRPr="00791681">
        <w:t xml:space="preserve"> </w:t>
      </w:r>
      <w:r w:rsidR="0011319C">
        <w:t xml:space="preserve">декабря </w:t>
      </w:r>
      <w:r w:rsidRPr="00791681">
        <w:t>201</w:t>
      </w:r>
      <w:r w:rsidR="0011319C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E8DC385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F92ACCB" w14:textId="32EA654E" w:rsidR="0011319C" w:rsidRPr="0011319C" w:rsidRDefault="0011319C" w:rsidP="00B859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1319C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1:</w:t>
      </w:r>
      <w:r w:rsidRPr="0011319C">
        <w:rPr>
          <w:b/>
          <w:bCs/>
          <w:color w:val="000000"/>
        </w:rPr>
        <w:t xml:space="preserve">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859BC" w:rsidRPr="00B859BC" w14:paraId="3CB35036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850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B859BC" w:rsidRPr="00B859BC" w14:paraId="46E407FD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7B7" w14:textId="7D8A9FA3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99,19% от начальной цены продажи лота;</w:t>
            </w:r>
          </w:p>
        </w:tc>
      </w:tr>
      <w:tr w:rsidR="00B859BC" w:rsidRPr="00B859BC" w14:paraId="407BF087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4CF4" w14:textId="7BD64D8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98,38% от начальной цены продажи лота;</w:t>
            </w:r>
          </w:p>
        </w:tc>
      </w:tr>
      <w:tr w:rsidR="00B859BC" w:rsidRPr="00B859BC" w14:paraId="0E2C407D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43F" w14:textId="78F6C45C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97,57% от начальной цены продажи лота;</w:t>
            </w:r>
          </w:p>
        </w:tc>
      </w:tr>
      <w:tr w:rsidR="00B859BC" w:rsidRPr="00B859BC" w14:paraId="2AFA9700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A897" w14:textId="0BD6A61D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96,76% от начальной цены продажи лота;</w:t>
            </w:r>
          </w:p>
        </w:tc>
      </w:tr>
      <w:tr w:rsidR="00B859BC" w:rsidRPr="00B859BC" w14:paraId="405AAD00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549" w14:textId="22DDBCF6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95,95% от начальной цены продажи лота;</w:t>
            </w:r>
          </w:p>
        </w:tc>
      </w:tr>
      <w:tr w:rsidR="00B859BC" w:rsidRPr="00B859BC" w14:paraId="64F29D04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006" w14:textId="0D153D0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95,14% от начальной цены продажи лота;</w:t>
            </w:r>
          </w:p>
        </w:tc>
      </w:tr>
      <w:tr w:rsidR="00B859BC" w:rsidRPr="00B859BC" w14:paraId="71F1953A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F97" w14:textId="7418A27D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94,33% от начальной цены продажи лота;</w:t>
            </w:r>
          </w:p>
        </w:tc>
      </w:tr>
      <w:tr w:rsidR="00B859BC" w:rsidRPr="00B859BC" w14:paraId="22AF0A10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99A" w14:textId="40F313E7" w:rsid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 марта 2020 г. по 22 марта 2020 г. - в размере 93,52% от начальной цены продажи лота; </w:t>
            </w:r>
          </w:p>
          <w:p w14:paraId="5BF6B5F3" w14:textId="312FC9DF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 по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 - в размере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DC0CC93" w14:textId="6C1FD73F" w:rsidR="00B859BC" w:rsidRDefault="00B859BC" w:rsidP="00B859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1319C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2:</w:t>
      </w:r>
      <w:r w:rsidRPr="0011319C">
        <w:rPr>
          <w:b/>
          <w:bCs/>
          <w:color w:val="000000"/>
        </w:rPr>
        <w:t xml:space="preserve">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859BC" w:rsidRPr="00B859BC" w14:paraId="7168FC21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0DD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B859BC" w:rsidRPr="00B859BC" w14:paraId="27E2DEE2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62C4" w14:textId="637C7421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89,5</w:t>
            </w:r>
            <w:r w:rsid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B859BC" w:rsidRPr="00B859BC" w14:paraId="5865BA3C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A3C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79,00% от начальной цены продажи лота;</w:t>
            </w:r>
          </w:p>
        </w:tc>
      </w:tr>
      <w:tr w:rsidR="00B859BC" w:rsidRPr="00B859BC" w14:paraId="7990F3FA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2DA" w14:textId="63CD27F9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68,5</w:t>
            </w:r>
            <w:r w:rsid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B859BC" w:rsidRPr="00B859BC" w14:paraId="3BF82CB9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568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58,00% от начальной цены продажи лота;</w:t>
            </w:r>
          </w:p>
        </w:tc>
      </w:tr>
      <w:tr w:rsidR="00B859BC" w:rsidRPr="00B859BC" w14:paraId="22EB9A67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C29" w14:textId="61EF4492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47,5</w:t>
            </w:r>
            <w:r w:rsid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B859BC" w:rsidRPr="00B859BC" w14:paraId="64383A51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C29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37,00% от начальной цены продажи лота;</w:t>
            </w:r>
          </w:p>
        </w:tc>
      </w:tr>
      <w:tr w:rsidR="00B859BC" w:rsidRPr="00B859BC" w14:paraId="24F4EFBE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511" w14:textId="709166CE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26,5</w:t>
            </w:r>
            <w:r w:rsid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лота;</w:t>
            </w:r>
          </w:p>
        </w:tc>
      </w:tr>
      <w:tr w:rsidR="00B859BC" w:rsidRPr="00B859BC" w14:paraId="438FD2EF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1B72" w14:textId="77777777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16,00% от начальной цены продажи лота;</w:t>
            </w:r>
          </w:p>
        </w:tc>
      </w:tr>
      <w:tr w:rsidR="00B859BC" w:rsidRPr="00B859BC" w14:paraId="1C9014BC" w14:textId="77777777" w:rsidTr="00B859B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196" w14:textId="3CE6FB13" w:rsidR="00B859BC" w:rsidRPr="00B859BC" w:rsidRDefault="00B859BC" w:rsidP="00B859B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5,5</w:t>
            </w:r>
            <w:r w:rsid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918233" w14:textId="020AA248" w:rsidR="00B859BC" w:rsidRPr="0011319C" w:rsidRDefault="0077441E" w:rsidP="00B859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лотов 3, 11-17, 33, 41, 45, 47-49, 51-54, 56, 58, 59, 66-68, 81-83, 85, 86, 96-100: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7441E" w:rsidRPr="0077441E" w14:paraId="7D7ABA41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E38" w14:textId="3B3430C3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38D1BA9C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D7E" w14:textId="00F9B394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98,00%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CF75C66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25C" w14:textId="3BEE4064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96,00%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F973B66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AE4" w14:textId="5CCDEF05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94,00%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31A47F0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EDE" w14:textId="1A6380B1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92,00%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4EEA2FF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7B23" w14:textId="78D643AF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90,00%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74CDAF04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A5F" w14:textId="468BE115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88,00%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1438FDE3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ADC" w14:textId="005B5BB2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86,00%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1F683FE8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746" w14:textId="01131B51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84,00%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2C4B3E27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7B33" w14:textId="211C73A7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82,00%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64A309E" w14:textId="5F92A0A4" w:rsidR="0011319C" w:rsidRPr="0077441E" w:rsidRDefault="0077441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4, 20-27, 29, 30, 32, 50, 69, 70, 74-77, 89: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7441E" w:rsidRPr="0077441E" w14:paraId="7CE68BBB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365" w14:textId="0E582A47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7660529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075" w14:textId="35716FBC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97,00%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17C31F37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266" w14:textId="1FB6F0AB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94,00%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64797F78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3B5" w14:textId="408A5185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91,00%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607287DB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AD5" w14:textId="3AE722CD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88,00%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45D6D442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B88" w14:textId="2959FA4C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85,00%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6CECD4C5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620" w14:textId="41199551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82,00%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525B6D20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007" w14:textId="32DFC0C4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79,00%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0C0D83FB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43A3" w14:textId="500C46F7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76,00%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441E" w:rsidRPr="0077441E" w14:paraId="24F009EB" w14:textId="77777777" w:rsidTr="0077441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DC2" w14:textId="03A9E6BA" w:rsidR="0077441E" w:rsidRPr="0077441E" w:rsidRDefault="0077441E" w:rsidP="0077441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73,00% от начальной цены продажи лот</w:t>
            </w:r>
            <w:r w:rsid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7F97D3C" w14:textId="2E1096FA" w:rsidR="00254EF2" w:rsidRPr="0011319C" w:rsidRDefault="00254EF2" w:rsidP="00254E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11319C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5:</w:t>
      </w:r>
      <w:r w:rsidRPr="0011319C">
        <w:rPr>
          <w:b/>
          <w:bCs/>
          <w:color w:val="000000"/>
        </w:rPr>
        <w:t xml:space="preserve">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54EF2" w:rsidRPr="00254EF2" w14:paraId="3DB9573C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EEC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254EF2" w:rsidRPr="00254EF2" w14:paraId="637CB75F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A3F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91,00% от начальной цены продажи лота;</w:t>
            </w:r>
          </w:p>
        </w:tc>
      </w:tr>
      <w:tr w:rsidR="00254EF2" w:rsidRPr="00254EF2" w14:paraId="3258BA13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21A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82,00% от начальной цены продажи лота;</w:t>
            </w:r>
          </w:p>
        </w:tc>
      </w:tr>
      <w:tr w:rsidR="00254EF2" w:rsidRPr="00254EF2" w14:paraId="12C68464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173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73,00% от начальной цены продажи лота;</w:t>
            </w:r>
          </w:p>
        </w:tc>
      </w:tr>
      <w:tr w:rsidR="00254EF2" w:rsidRPr="00254EF2" w14:paraId="57E23A63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8DD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64,00% от начальной цены продажи лота;</w:t>
            </w:r>
          </w:p>
        </w:tc>
      </w:tr>
      <w:tr w:rsidR="00254EF2" w:rsidRPr="00254EF2" w14:paraId="5F82A105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B95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55,00% от начальной цены продажи лота;</w:t>
            </w:r>
          </w:p>
        </w:tc>
      </w:tr>
      <w:tr w:rsidR="00254EF2" w:rsidRPr="00254EF2" w14:paraId="016DBA61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1801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46,00% от начальной цены продажи лота;</w:t>
            </w:r>
          </w:p>
        </w:tc>
      </w:tr>
      <w:tr w:rsidR="00254EF2" w:rsidRPr="00254EF2" w14:paraId="66BE9088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0CF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37,00% от начальной цены продажи лота;</w:t>
            </w:r>
          </w:p>
        </w:tc>
      </w:tr>
      <w:tr w:rsidR="00254EF2" w:rsidRPr="00254EF2" w14:paraId="3274CF11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5F6" w14:textId="7777777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28,00% от начальной цены продажи лота;</w:t>
            </w:r>
          </w:p>
        </w:tc>
      </w:tr>
      <w:tr w:rsidR="00254EF2" w:rsidRPr="00254EF2" w14:paraId="022DF8D5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AB4" w14:textId="452F81F4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19,00%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59998ED" w14:textId="0B0B7B96" w:rsidR="0011319C" w:rsidRPr="00254EF2" w:rsidRDefault="00254EF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 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54EF2" w:rsidRPr="00254EF2" w14:paraId="06CC3A21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FA3" w14:textId="264339DF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6F7F40F0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57B" w14:textId="454E5D29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7C659855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E8B" w14:textId="2C53007E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5993C276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F3C" w14:textId="06BBBBD3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</w:tc>
      </w:tr>
      <w:tr w:rsidR="00254EF2" w:rsidRPr="00254EF2" w14:paraId="29D46716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7C4" w14:textId="69B9CA80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5535BA1D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943" w14:textId="031DBF15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50,00%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5458D348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E29" w14:textId="04DE1B6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40,00%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2EF310A6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752" w14:textId="7C88A57E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30,00%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4CC07084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6D86" w14:textId="40A49E1E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20,00%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33D628DE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2B2" w14:textId="1B43D6CC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10,00%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584A98EF" w14:textId="367F6F0E" w:rsidR="0011319C" w:rsidRPr="00254EF2" w:rsidRDefault="00254EF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8, 19, 37, 61, 62, 64, 65, 80, 94, 104, 105: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54EF2" w:rsidRPr="00254EF2" w14:paraId="297AEDBC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CBA" w14:textId="350E357F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31D69BDE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7AE" w14:textId="37D5061A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0809FFB1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EA8" w14:textId="06458743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3E77FEE5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6AC" w14:textId="38EF0AA1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85,00%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1F357542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9B1" w14:textId="44F1C90E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80,00%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11B1F952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32A" w14:textId="47170514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75,00%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3CE522DD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A50" w14:textId="743CE4A7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70,00%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22C207E4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3F3E" w14:textId="7EE643AA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65,00%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32EBE321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B8E" w14:textId="445E5D14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60,00%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54EF2" w:rsidRPr="00254EF2" w14:paraId="1238A036" w14:textId="77777777" w:rsidTr="00254EF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39D7" w14:textId="11033E34" w:rsidR="00254EF2" w:rsidRPr="00254EF2" w:rsidRDefault="00254EF2" w:rsidP="00254EF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55,00%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2F60AADA" w14:textId="5369679F" w:rsidR="00254EF2" w:rsidRPr="00527F0C" w:rsidRDefault="00527F0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27F0C" w:rsidRPr="00527F0C" w14:paraId="21A0AA5A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CDD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527F0C" w:rsidRPr="00527F0C" w14:paraId="331BDF9D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DC9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92,00% от начальной цены продажи лота;</w:t>
            </w:r>
          </w:p>
        </w:tc>
      </w:tr>
      <w:tr w:rsidR="00527F0C" w:rsidRPr="00527F0C" w14:paraId="6F5BE5E3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A79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84,00% от начальной цены продажи лота;</w:t>
            </w:r>
          </w:p>
        </w:tc>
      </w:tr>
      <w:tr w:rsidR="00527F0C" w:rsidRPr="00527F0C" w14:paraId="149DFA64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ED1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76,00% от начальной цены продажи лота;</w:t>
            </w:r>
          </w:p>
        </w:tc>
      </w:tr>
      <w:tr w:rsidR="00527F0C" w:rsidRPr="00527F0C" w14:paraId="687925E0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63A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68,00% от начальной цены продажи лота;</w:t>
            </w:r>
          </w:p>
        </w:tc>
      </w:tr>
      <w:tr w:rsidR="00527F0C" w:rsidRPr="00527F0C" w14:paraId="75003095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52B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60,00% от начальной цены продажи лота;</w:t>
            </w:r>
          </w:p>
        </w:tc>
      </w:tr>
      <w:tr w:rsidR="00527F0C" w:rsidRPr="00527F0C" w14:paraId="073BD459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CA6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52,00% от начальной цены продажи лота;</w:t>
            </w:r>
          </w:p>
        </w:tc>
      </w:tr>
      <w:tr w:rsidR="00527F0C" w:rsidRPr="00527F0C" w14:paraId="58EA138C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E38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44,00% от начальной цены продажи лота;</w:t>
            </w:r>
          </w:p>
        </w:tc>
      </w:tr>
      <w:tr w:rsidR="00527F0C" w:rsidRPr="00527F0C" w14:paraId="4B62D50C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D75" w14:textId="77777777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36,00% от начальной цены продажи лота;</w:t>
            </w:r>
          </w:p>
        </w:tc>
      </w:tr>
      <w:tr w:rsidR="00527F0C" w:rsidRPr="00527F0C" w14:paraId="31EFFE27" w14:textId="77777777" w:rsidTr="00527F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1B81" w14:textId="1C831E8C" w:rsidR="00527F0C" w:rsidRPr="00527F0C" w:rsidRDefault="00527F0C" w:rsidP="00527F0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28,00%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F645C7C" w14:textId="66BA6751" w:rsidR="00254EF2" w:rsidRPr="00527F0C" w:rsidRDefault="00527F0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10, 28, 35, 40, 42, 60, 71, 72, 84, 87, </w:t>
      </w:r>
      <w:r w:rsidR="00D93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88, 90, 91, 95, 102: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D93E62" w:rsidRPr="00D93E62" w14:paraId="626787F6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9CB" w14:textId="273EF676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4ABAA079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2B1" w14:textId="3F9F09F1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65615B3E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96E" w14:textId="5F7C662E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1CA12B7E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425" w14:textId="0D71B988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82,00%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318A11D6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166" w14:textId="74E118F7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28B25926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B48" w14:textId="322E0369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70,00%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333365D0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EED" w14:textId="5B96EE38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64,00%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7EE68B93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CA0" w14:textId="3B5E2D26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36337DF0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45B" w14:textId="29384C8F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52,00%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93E62" w:rsidRPr="00D93E62" w14:paraId="0C0AD84F" w14:textId="77777777" w:rsidTr="00D93E6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2CC" w14:textId="74BBB30B" w:rsidR="00D93E62" w:rsidRPr="00D93E62" w:rsidRDefault="00D93E62" w:rsidP="00D93E6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46,00%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006B0FE0" w14:textId="4368399C" w:rsidR="00527F0C" w:rsidRPr="009527CD" w:rsidRDefault="009527C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18, 55, 57, 73, 101: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9527CD" w:rsidRPr="009527CD" w14:paraId="73B6172C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100" w14:textId="46268344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482EB2CB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DBA9" w14:textId="0F06A61E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93,00%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599A85C2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BC4" w14:textId="0A93DFC3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5E8E1F30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F3A" w14:textId="2086D8ED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79,00%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384996A5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A58" w14:textId="55D49383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7964ABA1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603" w14:textId="0828A84C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30D8849E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A26" w14:textId="75F3DF56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1387FCF2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FCE" w14:textId="122E1E45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51,00%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01E44809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42C" w14:textId="1B1CD36E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44,00%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27CD" w:rsidRPr="009527CD" w14:paraId="420319FA" w14:textId="77777777" w:rsidTr="009527C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1E6" w14:textId="55881F4F" w:rsidR="009527CD" w:rsidRPr="009527CD" w:rsidRDefault="009527CD" w:rsidP="009527C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37,00%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0B70B8D0" w14:textId="57DBD8E5" w:rsidR="009527CD" w:rsidRPr="004201DD" w:rsidRDefault="004201D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31, 34, 36, 38, 39, 43, 44, 78, 79, 93: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201DD" w:rsidRPr="004201DD" w14:paraId="19EEBB5E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B6C" w14:textId="6CE41602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112F8D0A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5CF" w14:textId="36F51FE2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57B8BA27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F67" w14:textId="15DF8CC1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40210112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E0C" w14:textId="63A8F6AA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88,00%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32DA1AD0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9CB" w14:textId="5F1A1824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84,00%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57716851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DC6" w14:textId="7E302EF8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80,00%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26B8E345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124" w14:textId="4CDA356F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76,00%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21E5C15C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298" w14:textId="3D2B2C0D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72,00%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20E0BE28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C7C" w14:textId="5A9854D2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68,00%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37FE9F61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558" w14:textId="2BDC0CE8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64,00%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281CB1A5" w14:textId="6F8A9BBD" w:rsidR="004201DD" w:rsidRPr="004201DD" w:rsidRDefault="004201D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46, 63, 92: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4201DD" w:rsidRPr="004201DD" w14:paraId="09B5C513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697" w14:textId="2328347E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099B3BF8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F72" w14:textId="0BD9CBC4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99,00%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0D5050C9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B5F" w14:textId="3BE349A9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98,00%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4249C735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741" w14:textId="1E258EB6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97,00%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052DE1AB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19FE" w14:textId="7CF695D7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96,00%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79D4B49C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008" w14:textId="0B6E3EF9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95,00%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59BBA06F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F7A" w14:textId="4401E431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94,00%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2E17CF24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892" w14:textId="1BFF0228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93,00%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569E0EB0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119" w14:textId="273624A2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201DD" w:rsidRPr="004201DD" w14:paraId="6F88D460" w14:textId="77777777" w:rsidTr="004201D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5147" w14:textId="7C1FAE59" w:rsidR="004201DD" w:rsidRPr="004201DD" w:rsidRDefault="004201DD" w:rsidP="004201DD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91,00%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33859234" w14:textId="67C085BC" w:rsidR="004201DD" w:rsidRPr="00670CAE" w:rsidRDefault="00670CA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70CAE" w:rsidRPr="00670CAE" w14:paraId="1E14C460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5FD" w14:textId="77777777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670CAE" w:rsidRPr="00670CAE" w14:paraId="2D44B62C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C12" w14:textId="34AE7F27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89,10% от начальной цены продажи лота;</w:t>
            </w:r>
          </w:p>
        </w:tc>
      </w:tr>
      <w:tr w:rsidR="00670CAE" w:rsidRPr="00670CAE" w14:paraId="614DFA9A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256" w14:textId="2562496E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78,20% от начальной цены продажи лота;</w:t>
            </w:r>
          </w:p>
        </w:tc>
      </w:tr>
      <w:tr w:rsidR="00670CAE" w:rsidRPr="00670CAE" w14:paraId="4C0E7E39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C3A" w14:textId="2FEF22BE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67,30% от начальной цены продажи лота;</w:t>
            </w:r>
          </w:p>
        </w:tc>
      </w:tr>
      <w:tr w:rsidR="00670CAE" w:rsidRPr="00670CAE" w14:paraId="0C0C0430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08A" w14:textId="2527AF44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56,40% от начальной цены продажи лота;</w:t>
            </w:r>
          </w:p>
        </w:tc>
      </w:tr>
      <w:tr w:rsidR="00670CAE" w:rsidRPr="00670CAE" w14:paraId="37E9808F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80D" w14:textId="6366BC8F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45,50% от начальной цены продажи лота;</w:t>
            </w:r>
          </w:p>
        </w:tc>
      </w:tr>
      <w:tr w:rsidR="00670CAE" w:rsidRPr="00670CAE" w14:paraId="52E81121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C84" w14:textId="399DD004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34,60% от начальной цены продажи лота;</w:t>
            </w:r>
          </w:p>
        </w:tc>
      </w:tr>
      <w:tr w:rsidR="00670CAE" w:rsidRPr="00670CAE" w14:paraId="310BE8BD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C47" w14:textId="5C153678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23,70% от начальной цены продажи лота;</w:t>
            </w:r>
          </w:p>
        </w:tc>
      </w:tr>
      <w:tr w:rsidR="00670CAE" w:rsidRPr="00670CAE" w14:paraId="7A832111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64C" w14:textId="4CB889DA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12,80% от начальной цены продажи лота;</w:t>
            </w:r>
          </w:p>
        </w:tc>
      </w:tr>
      <w:tr w:rsidR="00670CAE" w:rsidRPr="00670CAE" w14:paraId="5A77070A" w14:textId="77777777" w:rsidTr="00670CA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2C1" w14:textId="022298A7" w:rsidR="00670CAE" w:rsidRPr="00670CAE" w:rsidRDefault="00670CAE" w:rsidP="00670CA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7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2B9DB0C" w14:textId="4794255F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D7B1004" w14:textId="1522355C" w:rsidR="00C46A8B" w:rsidRDefault="005E4CB0" w:rsidP="00C4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C46A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A8B">
        <w:rPr>
          <w:rFonts w:ascii="Times New Roman" w:hAnsi="Times New Roman" w:cs="Times New Roman"/>
          <w:color w:val="000000"/>
          <w:sz w:val="24"/>
          <w:szCs w:val="24"/>
        </w:rPr>
        <w:t>понедельник-четверг с 09-00 п</w:t>
      </w:r>
      <w:r w:rsidR="00C4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46A8B">
        <w:rPr>
          <w:rFonts w:ascii="Times New Roman" w:hAnsi="Times New Roman" w:cs="Times New Roman"/>
          <w:sz w:val="24"/>
          <w:szCs w:val="24"/>
        </w:rPr>
        <w:t xml:space="preserve">18-00 </w:t>
      </w:r>
      <w:r w:rsidR="00C46A8B">
        <w:rPr>
          <w:rFonts w:ascii="Times New Roman" w:hAnsi="Times New Roman" w:cs="Times New Roman"/>
          <w:color w:val="000000"/>
          <w:sz w:val="24"/>
          <w:szCs w:val="24"/>
        </w:rPr>
        <w:t xml:space="preserve">часов, пятница с 09-00 по 16-45 часов по адресу: </w:t>
      </w:r>
      <w:r w:rsidR="00C46A8B">
        <w:rPr>
          <w:rFonts w:ascii="Times New Roman" w:hAnsi="Times New Roman" w:cs="Times New Roman"/>
          <w:sz w:val="24"/>
          <w:szCs w:val="24"/>
        </w:rPr>
        <w:t>г. Москва, 5-я ул. Ямского пол</w:t>
      </w:r>
      <w:bookmarkStart w:id="0" w:name="_GoBack"/>
      <w:bookmarkEnd w:id="0"/>
      <w:r w:rsidR="00C46A8B">
        <w:rPr>
          <w:rFonts w:ascii="Times New Roman" w:hAnsi="Times New Roman" w:cs="Times New Roman"/>
          <w:sz w:val="24"/>
          <w:szCs w:val="24"/>
        </w:rPr>
        <w:t>я, д.5, стр. 1, тел +7(495)725-31-47, доб. 64-17, 64-21, у ОТ: с 9.00 до 18.00 по московскому времени в будние дни, тел. 8(812) 334-20-50, inform@auction-house.ru</w:t>
      </w:r>
      <w:r w:rsidR="00C46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13D61"/>
    <w:rsid w:val="0011319C"/>
    <w:rsid w:val="0015099D"/>
    <w:rsid w:val="001F039D"/>
    <w:rsid w:val="002002A1"/>
    <w:rsid w:val="00243BE2"/>
    <w:rsid w:val="00254EF2"/>
    <w:rsid w:val="0026109D"/>
    <w:rsid w:val="0028035B"/>
    <w:rsid w:val="004201DD"/>
    <w:rsid w:val="00467D6B"/>
    <w:rsid w:val="004A3B01"/>
    <w:rsid w:val="004E1B0A"/>
    <w:rsid w:val="00502FD2"/>
    <w:rsid w:val="00527F0C"/>
    <w:rsid w:val="005E4CB0"/>
    <w:rsid w:val="005F1F68"/>
    <w:rsid w:val="006171CE"/>
    <w:rsid w:val="00670CAE"/>
    <w:rsid w:val="006A20DF"/>
    <w:rsid w:val="007229EA"/>
    <w:rsid w:val="0077441E"/>
    <w:rsid w:val="00791681"/>
    <w:rsid w:val="00865FD7"/>
    <w:rsid w:val="009058A8"/>
    <w:rsid w:val="009247FF"/>
    <w:rsid w:val="009527CD"/>
    <w:rsid w:val="00956EF1"/>
    <w:rsid w:val="00B07D8B"/>
    <w:rsid w:val="00B46A69"/>
    <w:rsid w:val="00B859BC"/>
    <w:rsid w:val="00B90ADB"/>
    <w:rsid w:val="00B92635"/>
    <w:rsid w:val="00BC3590"/>
    <w:rsid w:val="00C11EFF"/>
    <w:rsid w:val="00C46A8B"/>
    <w:rsid w:val="00C97063"/>
    <w:rsid w:val="00CB7E08"/>
    <w:rsid w:val="00D62667"/>
    <w:rsid w:val="00D93E62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7197</Words>
  <Characters>34823</Characters>
  <Application>Microsoft Office Word</Application>
  <DocSecurity>0</DocSecurity>
  <Lines>290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17</cp:revision>
  <dcterms:created xsi:type="dcterms:W3CDTF">2019-07-23T07:40:00Z</dcterms:created>
  <dcterms:modified xsi:type="dcterms:W3CDTF">2019-08-15T07:50:00Z</dcterms:modified>
</cp:coreProperties>
</file>