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5D89A1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>Центркомбанк</w:t>
      </w:r>
      <w:proofErr w:type="spellEnd"/>
      <w:proofErr w:type="gramEnd"/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 xml:space="preserve">ООО) (адрес регистрации: 115054, г. Москва, 3-й </w:t>
      </w:r>
      <w:proofErr w:type="spellStart"/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</w:t>
      </w:r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7703009320, ОГРН </w:t>
      </w:r>
      <w:r w:rsidR="007D5507" w:rsidRPr="00F01039">
        <w:rPr>
          <w:rFonts w:ascii="Times New Roman" w:hAnsi="Times New Roman" w:cs="Times New Roman"/>
          <w:color w:val="000000"/>
          <w:sz w:val="24"/>
          <w:szCs w:val="24"/>
        </w:rPr>
        <w:tab/>
        <w:t>1027739019527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505666E" w14:textId="77777777" w:rsidR="007D5507" w:rsidRDefault="007D5507" w:rsidP="007D5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 - Нежилое помещение - 110,9 кв. м, адрес: г. Москва, 3-й </w:t>
      </w:r>
      <w:proofErr w:type="spellStart"/>
      <w:r>
        <w:t>Монетчиковский</w:t>
      </w:r>
      <w:proofErr w:type="spellEnd"/>
      <w:r>
        <w:t xml:space="preserve"> пер., д. 10/1, пом. 1, этаж 2 в 6-и этажном доме, 1/30 доли в праве собственности на земельный участок - 2 020 +/- 16 кв. м, кадастровый номер 77:01:0002006:1936, 77:01:0002006:4189, земли населенных пунктов - для объектов размещения коммерческих организаций, не связанных с проживанием</w:t>
      </w:r>
      <w:proofErr w:type="gramEnd"/>
      <w:r>
        <w:t xml:space="preserve"> </w:t>
      </w:r>
      <w:proofErr w:type="gramStart"/>
      <w:r>
        <w:t xml:space="preserve">населения, участки размещения многоквартирных жилых домов: объекты размещения жилых и нежилых помещений многоквартирных жилых домов, структурированная кабельная сеть (СКС) - 2 шт., тревожная и охранно-пожарная сигнализация, ограничения и обременения: проводится работа по снятию записи в </w:t>
      </w:r>
      <w:proofErr w:type="spellStart"/>
      <w:r>
        <w:t>Росреестре</w:t>
      </w:r>
      <w:proofErr w:type="spellEnd"/>
      <w:r>
        <w:t xml:space="preserve"> об ипотеке в пользу ОА "</w:t>
      </w:r>
      <w:proofErr w:type="spellStart"/>
      <w:r>
        <w:t>Россельхозбанк</w:t>
      </w:r>
      <w:proofErr w:type="spellEnd"/>
      <w:r>
        <w:t>" в соответствии с решением АС г. Москвы от 05.07.2019 по делу А40-222631/16-174-376  - 40 254 123,71 руб.</w:t>
      </w:r>
      <w:proofErr w:type="gramEnd"/>
    </w:p>
    <w:p w14:paraId="5B3742D5" w14:textId="77777777" w:rsidR="007D5507" w:rsidRDefault="007D5507" w:rsidP="007D5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 - Нежилое здание - 4 192,2 кв. м, адрес: 3-й </w:t>
      </w:r>
      <w:proofErr w:type="spellStart"/>
      <w:r>
        <w:t>Монетчиковский</w:t>
      </w:r>
      <w:proofErr w:type="spellEnd"/>
      <w:r>
        <w:t xml:space="preserve"> пер., д. 11. стр. 1, 5 этажей, неотделимые улучшения (35 поз.), кадастровый номер 77:01:0002006:1025, земля в долгосрочной аренде, оплата производится в соответствии с договором, ограничения и обременения: проводится работа по снятию записи в </w:t>
      </w:r>
      <w:proofErr w:type="spellStart"/>
      <w:r>
        <w:t>Росреестре</w:t>
      </w:r>
      <w:proofErr w:type="spellEnd"/>
      <w:r>
        <w:t xml:space="preserve"> об ипотеке в пользу ОА "</w:t>
      </w:r>
      <w:proofErr w:type="spellStart"/>
      <w:r>
        <w:t>Россельхозбанк</w:t>
      </w:r>
      <w:proofErr w:type="spellEnd"/>
      <w:r>
        <w:t>" в соответствии с решением АС г</w:t>
      </w:r>
      <w:proofErr w:type="gramEnd"/>
      <w:r>
        <w:t>. Москвы от 05.07.2019 по делу А40-222631/16-174-377  - 936 599 563,37 руб.</w:t>
      </w:r>
    </w:p>
    <w:p w14:paraId="46ED41F0" w14:textId="77777777" w:rsidR="007D5507" w:rsidRDefault="007D5507" w:rsidP="007D5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3  - Нежилое помещение - 301,9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адрес: г. Москва, 5-й </w:t>
      </w:r>
      <w:proofErr w:type="spellStart"/>
      <w:r>
        <w:t>Монетчиковский</w:t>
      </w:r>
      <w:proofErr w:type="spellEnd"/>
      <w:r>
        <w:t xml:space="preserve"> пер., д. 20, стр. 1, этаж 1, этаж 2, кадастровый номер 77:01:0002006:4250, система контроля доступа (СКД), кондиционер настенного типа </w:t>
      </w:r>
      <w:proofErr w:type="spellStart"/>
      <w:r>
        <w:t>Panasonic</w:t>
      </w:r>
      <w:proofErr w:type="spellEnd"/>
      <w:r>
        <w:t xml:space="preserve"> CS-E9GKD - 2 шт., кондиционер потолочного типа </w:t>
      </w:r>
      <w:proofErr w:type="spellStart"/>
      <w:r>
        <w:t>Panasonic</w:t>
      </w:r>
      <w:proofErr w:type="spellEnd"/>
      <w:r>
        <w:t xml:space="preserve"> CS-E18DTEW, ограничения и обременения: проводится работа по снятию записи в </w:t>
      </w:r>
      <w:proofErr w:type="spellStart"/>
      <w:r>
        <w:t>Росреестре</w:t>
      </w:r>
      <w:proofErr w:type="spellEnd"/>
      <w:r>
        <w:t xml:space="preserve"> об ипотеке в пользу ОА "</w:t>
      </w:r>
      <w:proofErr w:type="spellStart"/>
      <w:r>
        <w:t>Россельхозбанк</w:t>
      </w:r>
      <w:proofErr w:type="spellEnd"/>
      <w:r>
        <w:t xml:space="preserve">" в </w:t>
      </w:r>
      <w:proofErr w:type="gramStart"/>
      <w:r>
        <w:t>соответствии</w:t>
      </w:r>
      <w:proofErr w:type="gramEnd"/>
      <w:r>
        <w:t xml:space="preserve"> с решением АС г. Москвы от 05.07.2019 по делу А40-222631/16-174-378  - 67 781 283,00 руб.</w:t>
      </w:r>
    </w:p>
    <w:p w14:paraId="15D12F19" w14:textId="17077D77" w:rsidR="00EA7238" w:rsidRPr="00A115B3" w:rsidRDefault="00EA7238" w:rsidP="007D5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27563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D550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FE600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7119D">
        <w:rPr>
          <w:b/>
        </w:rPr>
        <w:t>27 января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C65F6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7119D">
        <w:rPr>
          <w:color w:val="000000"/>
        </w:rPr>
        <w:t>27 января 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7119D">
        <w:rPr>
          <w:b/>
        </w:rPr>
        <w:t>23 марта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2511E1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7119D">
        <w:t>10 декабря 2019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7119D">
        <w:t>06 февраля 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FDB2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47119D">
        <w:rPr>
          <w:b/>
        </w:rPr>
        <w:t>01 апреля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7119D">
        <w:rPr>
          <w:b/>
          <w:bCs/>
          <w:color w:val="000000"/>
        </w:rPr>
        <w:t>01 сентября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4D956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47119D">
        <w:t>01 апреля 2020 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38EE27A1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01 апреля 2020 г. по 19 мая 2020 г. - в размере начальной цены продажи лота;</w:t>
      </w:r>
    </w:p>
    <w:p w14:paraId="23731226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20 мая 2020 г. по 26 мая 2020 г. - в размере 97,00% от начальной цены продажи лота;</w:t>
      </w:r>
    </w:p>
    <w:p w14:paraId="108BFA4C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27 мая 2020 г. по 02 июня 2020 г. - в размере 94,00% от начальной цены продажи лота;</w:t>
      </w:r>
    </w:p>
    <w:p w14:paraId="650DFBD1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03 июня 2020 г. по 09 июня 2020 г. - в размере 91,00% от начальной цены продажи лота;</w:t>
      </w:r>
    </w:p>
    <w:p w14:paraId="64826255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10 июня 2020 г. по 16 июня 2020 г. - в размере 88,00% от начальной цены продажи лота;</w:t>
      </w:r>
    </w:p>
    <w:p w14:paraId="790335CF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17 июня 2020 г. по 23 июня 2020 г. - в размере 85,00% от начальной цены продажи лота;</w:t>
      </w:r>
    </w:p>
    <w:p w14:paraId="0B344BBA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24 июня 2020 г. по 30 июня 2020 г. - в размере 82,00% от начальной цены продажи лота;</w:t>
      </w:r>
    </w:p>
    <w:p w14:paraId="7049C60E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01 июля 2020 г. по 07 июля 2020 г. - в размере 79,00% от начальной цены продажи лота;</w:t>
      </w:r>
    </w:p>
    <w:p w14:paraId="593FFCB9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08 июля 2020 г. по 14 июля 2020 г. - в размере 76,00% от начальной цены продажи лота;</w:t>
      </w:r>
    </w:p>
    <w:p w14:paraId="06CF25F1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15 июля 2020 г. по 21 июля 2020 г. - в размере 73,00% от начальной цены продажи лота;</w:t>
      </w:r>
    </w:p>
    <w:p w14:paraId="53EF5522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22 июля 2020 г. по 28 июля 2020 г. - в размере 70,00% от начальной цены продажи лота;</w:t>
      </w:r>
    </w:p>
    <w:p w14:paraId="1FA1D73D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29 июля 2020 г. по 04 августа 2020 г. - в размере 67,00% от начальной цены продажи лота;</w:t>
      </w:r>
    </w:p>
    <w:p w14:paraId="1ECB097E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05 августа 2020 г. по 11 августа 2020 г. - в размере 64,00% от начальной цены продажи лота;</w:t>
      </w:r>
    </w:p>
    <w:p w14:paraId="6E37E171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12 августа 2020 г. по 18 августа 2020 г. - в размере 61,00% от начальной цены продажи лота;</w:t>
      </w:r>
    </w:p>
    <w:p w14:paraId="70D08E81" w14:textId="77777777" w:rsidR="00E53853" w:rsidRPr="00E5385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19 августа 2020 г. по 25 августа 2020 г. - в размере 58,00% от начальной цены продажи лота;</w:t>
      </w:r>
    </w:p>
    <w:p w14:paraId="5320FEF3" w14:textId="6C316643" w:rsidR="00EA7238" w:rsidRPr="00A115B3" w:rsidRDefault="00E53853" w:rsidP="00E5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3853">
        <w:rPr>
          <w:color w:val="000000"/>
        </w:rPr>
        <w:t>с 26 августа 2020 г. по 01 сентября 2020 г. - в размере 55,00%</w:t>
      </w:r>
      <w:r>
        <w:rPr>
          <w:color w:val="000000"/>
        </w:rPr>
        <w:t xml:space="preserve"> от начальной цены продажи лота.</w:t>
      </w:r>
      <w:bookmarkStart w:id="0" w:name="_GoBack"/>
      <w:bookmarkEnd w:id="0"/>
    </w:p>
    <w:p w14:paraId="33E19E33" w14:textId="77777777" w:rsidR="00EA7238" w:rsidRPr="00A115B3" w:rsidRDefault="00EA7238" w:rsidP="00E53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356E75A" w14:textId="441DAD81" w:rsidR="0047119D" w:rsidRDefault="0047119D" w:rsidP="00471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10.00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16.00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8B0A20">
        <w:rPr>
          <w:rFonts w:ascii="Times New Roman" w:hAnsi="Times New Roman" w:cs="Times New Roman"/>
          <w:sz w:val="24"/>
          <w:szCs w:val="24"/>
        </w:rPr>
        <w:t>5-я улица Ямского поля, д. 5, стр. 1,</w:t>
      </w:r>
      <w:r>
        <w:rPr>
          <w:rFonts w:ascii="Times New Roman" w:hAnsi="Times New Roman" w:cs="Times New Roman"/>
          <w:sz w:val="24"/>
          <w:szCs w:val="24"/>
        </w:rPr>
        <w:t xml:space="preserve"> тел.:</w:t>
      </w:r>
      <w:r w:rsidR="008B0A20">
        <w:rPr>
          <w:rFonts w:ascii="Times New Roman" w:hAnsi="Times New Roman" w:cs="Times New Roman"/>
          <w:sz w:val="24"/>
          <w:szCs w:val="24"/>
        </w:rPr>
        <w:t xml:space="preserve"> +7(495)725-31-15, доб. 66-40, </w:t>
      </w:r>
      <w:r>
        <w:rPr>
          <w:rFonts w:ascii="Times New Roman" w:hAnsi="Times New Roman" w:cs="Times New Roman"/>
          <w:sz w:val="24"/>
          <w:szCs w:val="24"/>
        </w:rPr>
        <w:t xml:space="preserve">66-74,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ОТ: </w:t>
      </w:r>
      <w:r w:rsidRPr="00DB7628">
        <w:rPr>
          <w:rFonts w:ascii="Times New Roman" w:hAnsi="Times New Roman" w:cs="Times New Roman"/>
          <w:sz w:val="24"/>
          <w:szCs w:val="24"/>
        </w:rPr>
        <w:t>Тел. 8(812) 334-20-50 (с 9.00 до 18.00 по Московскому времени в будние дни)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FC70EF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7F63877" w14:textId="77777777" w:rsidR="0047119D" w:rsidRPr="00791681" w:rsidRDefault="0047119D" w:rsidP="00471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C6E9F4F" w14:textId="2FB4BA2C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C312D"/>
    <w:rsid w:val="00365722"/>
    <w:rsid w:val="00467D6B"/>
    <w:rsid w:val="0047119D"/>
    <w:rsid w:val="00564010"/>
    <w:rsid w:val="00637A0F"/>
    <w:rsid w:val="0070175B"/>
    <w:rsid w:val="007229EA"/>
    <w:rsid w:val="00722ECA"/>
    <w:rsid w:val="007D5507"/>
    <w:rsid w:val="00865FD7"/>
    <w:rsid w:val="008A37E3"/>
    <w:rsid w:val="008B0A20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53853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2084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12</cp:revision>
  <dcterms:created xsi:type="dcterms:W3CDTF">2019-07-23T07:45:00Z</dcterms:created>
  <dcterms:modified xsi:type="dcterms:W3CDTF">2019-12-02T09:20:00Z</dcterms:modified>
</cp:coreProperties>
</file>