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DC" w:rsidRPr="001C2CD9" w:rsidRDefault="00282CDC" w:rsidP="001C2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2CD9">
        <w:rPr>
          <w:rFonts w:ascii="Times New Roman" w:hAnsi="Times New Roman" w:cs="Times New Roman"/>
          <w:b/>
          <w:sz w:val="24"/>
          <w:szCs w:val="24"/>
        </w:rPr>
        <w:t>Сосав</w:t>
      </w:r>
      <w:proofErr w:type="gramEnd"/>
      <w:r w:rsidRPr="001C2CD9">
        <w:rPr>
          <w:rFonts w:ascii="Times New Roman" w:hAnsi="Times New Roman" w:cs="Times New Roman"/>
          <w:b/>
          <w:sz w:val="24"/>
          <w:szCs w:val="24"/>
        </w:rPr>
        <w:t xml:space="preserve"> Лота №369 - Недвижимое и движимое имущество </w:t>
      </w:r>
      <w:proofErr w:type="spellStart"/>
      <w:r w:rsidRPr="001C2CD9">
        <w:rPr>
          <w:rFonts w:ascii="Times New Roman" w:hAnsi="Times New Roman" w:cs="Times New Roman"/>
          <w:b/>
          <w:bCs/>
          <w:sz w:val="24"/>
          <w:szCs w:val="24"/>
        </w:rPr>
        <w:t>Шумерлинского</w:t>
      </w:r>
      <w:proofErr w:type="spellEnd"/>
      <w:r w:rsidRPr="001C2CD9">
        <w:rPr>
          <w:rFonts w:ascii="Times New Roman" w:hAnsi="Times New Roman" w:cs="Times New Roman"/>
          <w:b/>
          <w:bCs/>
          <w:sz w:val="24"/>
          <w:szCs w:val="24"/>
        </w:rPr>
        <w:t xml:space="preserve"> АТП</w:t>
      </w:r>
      <w:r w:rsidRPr="001C2CD9">
        <w:rPr>
          <w:rFonts w:ascii="Times New Roman" w:hAnsi="Times New Roman" w:cs="Times New Roman"/>
          <w:b/>
          <w:sz w:val="24"/>
          <w:szCs w:val="24"/>
        </w:rPr>
        <w:t xml:space="preserve"> ГУП ЧР «</w:t>
      </w:r>
      <w:proofErr w:type="spellStart"/>
      <w:r w:rsidRPr="001C2CD9">
        <w:rPr>
          <w:rFonts w:ascii="Times New Roman" w:hAnsi="Times New Roman" w:cs="Times New Roman"/>
          <w:b/>
          <w:sz w:val="24"/>
          <w:szCs w:val="24"/>
        </w:rPr>
        <w:t>Чувашавтотранс</w:t>
      </w:r>
      <w:proofErr w:type="spellEnd"/>
      <w:r w:rsidRPr="001C2CD9">
        <w:rPr>
          <w:rFonts w:ascii="Times New Roman" w:hAnsi="Times New Roman" w:cs="Times New Roman"/>
          <w:b/>
          <w:sz w:val="24"/>
          <w:szCs w:val="24"/>
        </w:rPr>
        <w:t>» Минтранса Чувашии:</w:t>
      </w:r>
    </w:p>
    <w:p w:rsidR="00282CDC" w:rsidRDefault="00282CDC" w:rsidP="001C2CD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C2CD9">
        <w:rPr>
          <w:rFonts w:ascii="Times New Roman" w:hAnsi="Times New Roman" w:cs="Times New Roman"/>
        </w:rPr>
        <w:t>(адрес (местонахождение):</w:t>
      </w:r>
      <w:proofErr w:type="gramEnd"/>
      <w:r w:rsidRPr="001C2CD9">
        <w:rPr>
          <w:rFonts w:ascii="Times New Roman" w:hAnsi="Times New Roman" w:cs="Times New Roman"/>
        </w:rPr>
        <w:t xml:space="preserve"> Чувашская Республика, г. Шумерля, шоссе Калининское, д.2)</w:t>
      </w:r>
    </w:p>
    <w:p w:rsidR="001C2CD9" w:rsidRPr="001C2CD9" w:rsidRDefault="001C2CD9" w:rsidP="001C2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CDC" w:rsidRPr="001C2CD9" w:rsidRDefault="00282CDC" w:rsidP="001C2C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2CD9">
        <w:rPr>
          <w:rFonts w:ascii="Times New Roman" w:hAnsi="Times New Roman" w:cs="Times New Roman"/>
          <w:b/>
        </w:rPr>
        <w:t>Лот № 369 -</w:t>
      </w:r>
      <w:r w:rsidRPr="001C2CD9">
        <w:rPr>
          <w:rFonts w:ascii="Times New Roman" w:hAnsi="Times New Roman" w:cs="Times New Roman"/>
        </w:rPr>
        <w:t xml:space="preserve">  Недвижимое и движимое имущество </w:t>
      </w:r>
      <w:proofErr w:type="spellStart"/>
      <w:r w:rsidRPr="001C2CD9">
        <w:rPr>
          <w:rFonts w:ascii="Times New Roman" w:hAnsi="Times New Roman" w:cs="Times New Roman"/>
          <w:bCs/>
        </w:rPr>
        <w:t>Шумерлинского</w:t>
      </w:r>
      <w:proofErr w:type="spellEnd"/>
      <w:r w:rsidRPr="001C2CD9">
        <w:rPr>
          <w:rFonts w:ascii="Times New Roman" w:hAnsi="Times New Roman" w:cs="Times New Roman"/>
        </w:rPr>
        <w:t xml:space="preserve"> АТП ГУП ЧР «</w:t>
      </w:r>
      <w:proofErr w:type="spellStart"/>
      <w:r w:rsidRPr="001C2CD9">
        <w:rPr>
          <w:rFonts w:ascii="Times New Roman" w:hAnsi="Times New Roman" w:cs="Times New Roman"/>
        </w:rPr>
        <w:t>Чувашавтотранс</w:t>
      </w:r>
      <w:proofErr w:type="spellEnd"/>
      <w:r w:rsidRPr="001C2CD9">
        <w:rPr>
          <w:rFonts w:ascii="Times New Roman" w:hAnsi="Times New Roman" w:cs="Times New Roman"/>
        </w:rPr>
        <w:t>» Минтранса Чувашии, адрес (местонахождение): Чувашская Республика, г. Шумерля, шоссе Калининское, д.</w:t>
      </w:r>
      <w:r w:rsidR="00845E58"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 xml:space="preserve">2, в составе: </w:t>
      </w:r>
      <w:r w:rsidRPr="001C2CD9">
        <w:rPr>
          <w:rFonts w:ascii="Times New Roman" w:hAnsi="Times New Roman" w:cs="Times New Roman"/>
        </w:rPr>
        <w:t xml:space="preserve">Башня водонапорная стальная (50 </w:t>
      </w:r>
      <w:proofErr w:type="spellStart"/>
      <w:r w:rsidRPr="001C2CD9">
        <w:rPr>
          <w:rFonts w:ascii="Times New Roman" w:hAnsi="Times New Roman" w:cs="Times New Roman"/>
        </w:rPr>
        <w:t>куб</w:t>
      </w:r>
      <w:proofErr w:type="gramStart"/>
      <w:r w:rsidRPr="001C2CD9">
        <w:rPr>
          <w:rFonts w:ascii="Times New Roman" w:hAnsi="Times New Roman" w:cs="Times New Roman"/>
        </w:rPr>
        <w:t>.м</w:t>
      </w:r>
      <w:proofErr w:type="spellEnd"/>
      <w:proofErr w:type="gramEnd"/>
      <w:r w:rsidRPr="001C2CD9">
        <w:rPr>
          <w:rFonts w:ascii="Times New Roman" w:hAnsi="Times New Roman" w:cs="Times New Roman"/>
        </w:rPr>
        <w:t xml:space="preserve">), назначение: нежилое, </w:t>
      </w:r>
      <w:r w:rsidR="00845E58" w:rsidRPr="001C2CD9">
        <w:rPr>
          <w:rFonts w:ascii="Times New Roman" w:hAnsi="Times New Roman" w:cs="Times New Roman"/>
        </w:rPr>
        <w:t>общ. пл.</w:t>
      </w:r>
      <w:r w:rsidRPr="001C2CD9">
        <w:rPr>
          <w:rFonts w:ascii="Times New Roman" w:hAnsi="Times New Roman" w:cs="Times New Roman"/>
        </w:rPr>
        <w:t>3,1 кв. м, инв.№ Р05/2043, лит. I, кадастровый номер 21:05:010239:220;</w:t>
      </w:r>
      <w:r w:rsidRPr="001C2CD9">
        <w:rPr>
          <w:rFonts w:ascii="Times New Roman" w:hAnsi="Times New Roman" w:cs="Times New Roman"/>
        </w:rPr>
        <w:t xml:space="preserve"> </w:t>
      </w:r>
      <w:proofErr w:type="spellStart"/>
      <w:r w:rsidRPr="001C2CD9">
        <w:rPr>
          <w:rFonts w:ascii="Times New Roman" w:hAnsi="Times New Roman" w:cs="Times New Roman"/>
        </w:rPr>
        <w:t>Водоподающая</w:t>
      </w:r>
      <w:proofErr w:type="spellEnd"/>
      <w:r w:rsidRPr="001C2CD9">
        <w:rPr>
          <w:rFonts w:ascii="Times New Roman" w:hAnsi="Times New Roman" w:cs="Times New Roman"/>
        </w:rPr>
        <w:t xml:space="preserve"> установка, назначение: нежилое, </w:t>
      </w:r>
      <w:r w:rsidR="00845E58" w:rsidRPr="001C2CD9">
        <w:rPr>
          <w:rFonts w:ascii="Times New Roman" w:hAnsi="Times New Roman" w:cs="Times New Roman"/>
        </w:rPr>
        <w:t>общ</w:t>
      </w:r>
      <w:proofErr w:type="gramStart"/>
      <w:r w:rsidR="00845E58" w:rsidRPr="001C2CD9">
        <w:rPr>
          <w:rFonts w:ascii="Times New Roman" w:hAnsi="Times New Roman" w:cs="Times New Roman"/>
        </w:rPr>
        <w:t>.</w:t>
      </w:r>
      <w:proofErr w:type="gramEnd"/>
      <w:r w:rsidR="00845E58" w:rsidRPr="001C2CD9">
        <w:rPr>
          <w:rFonts w:ascii="Times New Roman" w:hAnsi="Times New Roman" w:cs="Times New Roman"/>
        </w:rPr>
        <w:t xml:space="preserve"> </w:t>
      </w:r>
      <w:proofErr w:type="gramStart"/>
      <w:r w:rsidR="00845E58" w:rsidRPr="001C2CD9">
        <w:rPr>
          <w:rFonts w:ascii="Times New Roman" w:hAnsi="Times New Roman" w:cs="Times New Roman"/>
        </w:rPr>
        <w:t>п</w:t>
      </w:r>
      <w:proofErr w:type="gramEnd"/>
      <w:r w:rsidR="00845E58" w:rsidRPr="001C2CD9">
        <w:rPr>
          <w:rFonts w:ascii="Times New Roman" w:hAnsi="Times New Roman" w:cs="Times New Roman"/>
        </w:rPr>
        <w:t>л.</w:t>
      </w:r>
      <w:r w:rsidRPr="001C2CD9">
        <w:rPr>
          <w:rFonts w:ascii="Times New Roman" w:hAnsi="Times New Roman" w:cs="Times New Roman"/>
        </w:rPr>
        <w:t>2,3 кв. м, инв.№ Р05/2054, лит. I, кадастровый номер 21:05:010239:216;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Здание поточного профилактория технического обслуживания, назначение: производственное, 1-этажный</w:t>
      </w:r>
      <w:proofErr w:type="gramStart"/>
      <w:r w:rsidRPr="001C2CD9">
        <w:rPr>
          <w:rFonts w:ascii="Times New Roman" w:hAnsi="Times New Roman" w:cs="Times New Roman"/>
        </w:rPr>
        <w:t>,</w:t>
      </w:r>
      <w:r w:rsidR="00845E58" w:rsidRPr="001C2CD9">
        <w:rPr>
          <w:rFonts w:ascii="Times New Roman" w:hAnsi="Times New Roman" w:cs="Times New Roman"/>
        </w:rPr>
        <w:t>о</w:t>
      </w:r>
      <w:proofErr w:type="gramEnd"/>
      <w:r w:rsidR="00845E58" w:rsidRPr="001C2CD9">
        <w:rPr>
          <w:rFonts w:ascii="Times New Roman" w:hAnsi="Times New Roman" w:cs="Times New Roman"/>
        </w:rPr>
        <w:t>бщ. пл.</w:t>
      </w:r>
      <w:r w:rsidRPr="001C2CD9">
        <w:rPr>
          <w:rFonts w:ascii="Times New Roman" w:hAnsi="Times New Roman" w:cs="Times New Roman"/>
        </w:rPr>
        <w:t>1145,40 кв. м, инв.№ Р05/543, лит. Б, кадастровый номер 21:05:010239:209; Здание административного корпуса, назначение: организация управления, 3-этажный</w:t>
      </w:r>
      <w:proofErr w:type="gramStart"/>
      <w:r w:rsidRPr="001C2CD9">
        <w:rPr>
          <w:rFonts w:ascii="Times New Roman" w:hAnsi="Times New Roman" w:cs="Times New Roman"/>
        </w:rPr>
        <w:t>,</w:t>
      </w:r>
      <w:r w:rsidR="00845E58" w:rsidRPr="001C2CD9">
        <w:rPr>
          <w:rFonts w:ascii="Times New Roman" w:hAnsi="Times New Roman" w:cs="Times New Roman"/>
        </w:rPr>
        <w:t>о</w:t>
      </w:r>
      <w:proofErr w:type="gramEnd"/>
      <w:r w:rsidR="00845E58" w:rsidRPr="001C2CD9">
        <w:rPr>
          <w:rFonts w:ascii="Times New Roman" w:hAnsi="Times New Roman" w:cs="Times New Roman"/>
        </w:rPr>
        <w:t>бщ. пл.</w:t>
      </w:r>
      <w:r w:rsidRPr="001C2CD9">
        <w:rPr>
          <w:rFonts w:ascii="Times New Roman" w:hAnsi="Times New Roman" w:cs="Times New Roman"/>
        </w:rPr>
        <w:t>1626,30 кв. м, инв.№ Р05/541, лит. А, кадастровый номер 21:05:010239:208;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Здание котельной, назначение: производственное, 1-этажный</w:t>
      </w:r>
      <w:proofErr w:type="gramStart"/>
      <w:r w:rsidRPr="001C2CD9">
        <w:rPr>
          <w:rFonts w:ascii="Times New Roman" w:hAnsi="Times New Roman" w:cs="Times New Roman"/>
        </w:rPr>
        <w:t>,</w:t>
      </w:r>
      <w:r w:rsidR="00845E58" w:rsidRPr="001C2CD9">
        <w:rPr>
          <w:rFonts w:ascii="Times New Roman" w:hAnsi="Times New Roman" w:cs="Times New Roman"/>
        </w:rPr>
        <w:t>о</w:t>
      </w:r>
      <w:proofErr w:type="gramEnd"/>
      <w:r w:rsidR="00845E58" w:rsidRPr="001C2CD9">
        <w:rPr>
          <w:rFonts w:ascii="Times New Roman" w:hAnsi="Times New Roman" w:cs="Times New Roman"/>
        </w:rPr>
        <w:t>бщ. пл.</w:t>
      </w:r>
      <w:r w:rsidRPr="001C2CD9">
        <w:rPr>
          <w:rFonts w:ascii="Times New Roman" w:hAnsi="Times New Roman" w:cs="Times New Roman"/>
        </w:rPr>
        <w:t>217,30 кв. м, инв.№ Р05/542, лит. Г, кадастровый номер 21:05:010239:196;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Здание проходной, назначение: производственное, 1-этажный</w:t>
      </w:r>
      <w:proofErr w:type="gramStart"/>
      <w:r w:rsidRPr="001C2CD9">
        <w:rPr>
          <w:rFonts w:ascii="Times New Roman" w:hAnsi="Times New Roman" w:cs="Times New Roman"/>
        </w:rPr>
        <w:t>,</w:t>
      </w:r>
      <w:r w:rsidR="00845E58" w:rsidRPr="001C2CD9">
        <w:rPr>
          <w:rFonts w:ascii="Times New Roman" w:hAnsi="Times New Roman" w:cs="Times New Roman"/>
        </w:rPr>
        <w:t>о</w:t>
      </w:r>
      <w:proofErr w:type="gramEnd"/>
      <w:r w:rsidR="00845E58" w:rsidRPr="001C2CD9">
        <w:rPr>
          <w:rFonts w:ascii="Times New Roman" w:hAnsi="Times New Roman" w:cs="Times New Roman"/>
        </w:rPr>
        <w:t>бщ. пл.</w:t>
      </w:r>
      <w:r w:rsidRPr="001C2CD9">
        <w:rPr>
          <w:rFonts w:ascii="Times New Roman" w:hAnsi="Times New Roman" w:cs="Times New Roman"/>
        </w:rPr>
        <w:t xml:space="preserve">39,90 кв. м, инв.№ Р05/547, лит. </w:t>
      </w:r>
      <w:proofErr w:type="gramStart"/>
      <w:r w:rsidRPr="001C2CD9">
        <w:rPr>
          <w:rFonts w:ascii="Times New Roman" w:hAnsi="Times New Roman" w:cs="Times New Roman"/>
        </w:rPr>
        <w:t>Ж</w:t>
      </w:r>
      <w:proofErr w:type="gramEnd"/>
      <w:r w:rsidRPr="001C2CD9">
        <w:rPr>
          <w:rFonts w:ascii="Times New Roman" w:hAnsi="Times New Roman" w:cs="Times New Roman"/>
        </w:rPr>
        <w:t>, кадастровый номер 21:05:010239:215;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Надземный газопровод низкого давления, назначение: производственное, протяженность 219,20 м, инв.№ Р05/2053, лит. Г3, кадастровый номер 21:05:010239:213;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Постовой профилакторий для текущего ремонта, назначение: производственное, 1-этажный,</w:t>
      </w:r>
      <w:r w:rsidR="00845E58" w:rsidRPr="001C2CD9">
        <w:rPr>
          <w:rFonts w:ascii="Times New Roman" w:hAnsi="Times New Roman" w:cs="Times New Roman"/>
        </w:rPr>
        <w:t xml:space="preserve"> общ</w:t>
      </w:r>
      <w:proofErr w:type="gramStart"/>
      <w:r w:rsidR="00845E58" w:rsidRPr="001C2CD9">
        <w:rPr>
          <w:rFonts w:ascii="Times New Roman" w:hAnsi="Times New Roman" w:cs="Times New Roman"/>
        </w:rPr>
        <w:t>.</w:t>
      </w:r>
      <w:proofErr w:type="gramEnd"/>
      <w:r w:rsidR="00845E58" w:rsidRPr="001C2CD9">
        <w:rPr>
          <w:rFonts w:ascii="Times New Roman" w:hAnsi="Times New Roman" w:cs="Times New Roman"/>
        </w:rPr>
        <w:t xml:space="preserve"> </w:t>
      </w:r>
      <w:proofErr w:type="gramStart"/>
      <w:r w:rsidR="00845E58" w:rsidRPr="001C2CD9">
        <w:rPr>
          <w:rFonts w:ascii="Times New Roman" w:hAnsi="Times New Roman" w:cs="Times New Roman"/>
        </w:rPr>
        <w:t>п</w:t>
      </w:r>
      <w:proofErr w:type="gramEnd"/>
      <w:r w:rsidR="00845E58" w:rsidRPr="001C2CD9">
        <w:rPr>
          <w:rFonts w:ascii="Times New Roman" w:hAnsi="Times New Roman" w:cs="Times New Roman"/>
        </w:rPr>
        <w:t>л.</w:t>
      </w:r>
      <w:r w:rsidRPr="001C2CD9">
        <w:rPr>
          <w:rFonts w:ascii="Times New Roman" w:hAnsi="Times New Roman" w:cs="Times New Roman"/>
        </w:rPr>
        <w:t>1363,70 кв. м, инв.№ Р05/544, лит. В, кадастровый номер 21:05:010239:226;</w:t>
      </w:r>
      <w:r w:rsidR="00845E58"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Здание механической мойки, назначение: производственное, 1-этажный</w:t>
      </w:r>
      <w:proofErr w:type="gramStart"/>
      <w:r w:rsidRPr="001C2CD9">
        <w:rPr>
          <w:rFonts w:ascii="Times New Roman" w:hAnsi="Times New Roman" w:cs="Times New Roman"/>
        </w:rPr>
        <w:t>,</w:t>
      </w:r>
      <w:r w:rsidR="00845E58" w:rsidRPr="001C2CD9">
        <w:rPr>
          <w:rFonts w:ascii="Times New Roman" w:hAnsi="Times New Roman" w:cs="Times New Roman"/>
        </w:rPr>
        <w:t>о</w:t>
      </w:r>
      <w:proofErr w:type="gramEnd"/>
      <w:r w:rsidR="00845E58" w:rsidRPr="001C2CD9">
        <w:rPr>
          <w:rFonts w:ascii="Times New Roman" w:hAnsi="Times New Roman" w:cs="Times New Roman"/>
        </w:rPr>
        <w:t>бщ. пл.</w:t>
      </w:r>
      <w:r w:rsidRPr="001C2CD9">
        <w:rPr>
          <w:rFonts w:ascii="Times New Roman" w:hAnsi="Times New Roman" w:cs="Times New Roman"/>
        </w:rPr>
        <w:t>404,70 кв. м, инв.№ Р05/545, лит. Д, кадастровый номер 21:05:010239:214;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 xml:space="preserve">Право аренды земельного участка из земель населенных пунктов площадью 52491 кв. м с кадастровым номером 21:05:010239:1502, находящийся по адресу: </w:t>
      </w:r>
      <w:proofErr w:type="spellStart"/>
      <w:r w:rsidRPr="001C2CD9">
        <w:rPr>
          <w:rFonts w:ascii="Times New Roman" w:hAnsi="Times New Roman" w:cs="Times New Roman"/>
        </w:rPr>
        <w:t>г</w:t>
      </w:r>
      <w:proofErr w:type="gramStart"/>
      <w:r w:rsidRPr="001C2CD9">
        <w:rPr>
          <w:rFonts w:ascii="Times New Roman" w:hAnsi="Times New Roman" w:cs="Times New Roman"/>
        </w:rPr>
        <w:t>.Ш</w:t>
      </w:r>
      <w:proofErr w:type="gramEnd"/>
      <w:r w:rsidRPr="001C2CD9">
        <w:rPr>
          <w:rFonts w:ascii="Times New Roman" w:hAnsi="Times New Roman" w:cs="Times New Roman"/>
        </w:rPr>
        <w:t>умерля</w:t>
      </w:r>
      <w:proofErr w:type="spellEnd"/>
      <w:r w:rsidRPr="001C2CD9">
        <w:rPr>
          <w:rFonts w:ascii="Times New Roman" w:hAnsi="Times New Roman" w:cs="Times New Roman"/>
        </w:rPr>
        <w:t>, Калининское шоссе, д.2, для производственно-хозяйственной деятельности;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Благоустроенная территория, инв.№ Т0000964;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Деревянная часть изгороди, инв.№Т0000854;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 xml:space="preserve">Измеритель </w:t>
      </w:r>
      <w:proofErr w:type="spellStart"/>
      <w:r w:rsidRPr="001C2CD9">
        <w:rPr>
          <w:rFonts w:ascii="Times New Roman" w:hAnsi="Times New Roman" w:cs="Times New Roman"/>
        </w:rPr>
        <w:t>дымности</w:t>
      </w:r>
      <w:proofErr w:type="spellEnd"/>
      <w:r w:rsidRPr="001C2CD9">
        <w:rPr>
          <w:rFonts w:ascii="Times New Roman" w:hAnsi="Times New Roman" w:cs="Times New Roman"/>
        </w:rPr>
        <w:t>, инв.№ Т0000964;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Котел КСВ водогрейный, инв.№Т0001288;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Котел КСВ, инв.№Т0001287;</w:t>
      </w:r>
      <w:r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>Металлическая часть изгороди, инв.№Т0001573;</w:t>
      </w:r>
      <w:r w:rsidR="00845E58" w:rsidRPr="001C2CD9">
        <w:rPr>
          <w:rFonts w:ascii="Times New Roman" w:hAnsi="Times New Roman" w:cs="Times New Roman"/>
        </w:rPr>
        <w:t xml:space="preserve"> </w:t>
      </w:r>
      <w:r w:rsidRPr="001C2CD9">
        <w:rPr>
          <w:rFonts w:ascii="Times New Roman" w:hAnsi="Times New Roman" w:cs="Times New Roman"/>
        </w:rPr>
        <w:t xml:space="preserve">Аппарат ДС 90 </w:t>
      </w:r>
      <w:proofErr w:type="gramStart"/>
      <w:r w:rsidRPr="001C2CD9">
        <w:rPr>
          <w:rFonts w:ascii="Times New Roman" w:hAnsi="Times New Roman" w:cs="Times New Roman"/>
        </w:rPr>
        <w:t>П</w:t>
      </w:r>
      <w:proofErr w:type="gramEnd"/>
      <w:r w:rsidRPr="001C2CD9">
        <w:rPr>
          <w:rFonts w:ascii="Times New Roman" w:hAnsi="Times New Roman" w:cs="Times New Roman"/>
        </w:rPr>
        <w:t>, инв.№Т0000592</w:t>
      </w:r>
      <w:r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Гар</w:t>
      </w:r>
      <w:r w:rsidRPr="001C2CD9">
        <w:rPr>
          <w:rFonts w:ascii="Times New Roman" w:hAnsi="Times New Roman" w:cs="Times New Roman"/>
        </w:rPr>
        <w:t xml:space="preserve">аж металлический, инв.№Т0000814; </w:t>
      </w:r>
      <w:r w:rsidRPr="001C2CD9">
        <w:rPr>
          <w:rFonts w:ascii="Times New Roman" w:hAnsi="Times New Roman" w:cs="Times New Roman"/>
        </w:rPr>
        <w:t>Компрессор, инв.№Т0001123</w:t>
      </w:r>
      <w:r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Моечная установка, инв.№Т0001595</w:t>
      </w:r>
      <w:r w:rsidRPr="001C2CD9">
        <w:rPr>
          <w:rFonts w:ascii="Times New Roman" w:hAnsi="Times New Roman" w:cs="Times New Roman"/>
        </w:rPr>
        <w:t xml:space="preserve">; </w:t>
      </w:r>
      <w:r w:rsidR="00845E58" w:rsidRPr="001C2CD9">
        <w:rPr>
          <w:rFonts w:ascii="Times New Roman" w:hAnsi="Times New Roman" w:cs="Times New Roman"/>
        </w:rPr>
        <w:t>Подъемник П-238, инв.№Т0001872</w:t>
      </w:r>
      <w:r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Подъемник П-238, инв.№Т0001875</w:t>
      </w:r>
      <w:r w:rsidR="00845E58" w:rsidRPr="001C2CD9">
        <w:rPr>
          <w:rFonts w:ascii="Times New Roman" w:hAnsi="Times New Roman" w:cs="Times New Roman"/>
        </w:rPr>
        <w:t xml:space="preserve">; Пресс, инв.№Т0001919; </w:t>
      </w:r>
      <w:r w:rsidRPr="001C2CD9">
        <w:rPr>
          <w:rFonts w:ascii="Times New Roman" w:hAnsi="Times New Roman" w:cs="Times New Roman"/>
        </w:rPr>
        <w:t>Прибор "Эффект-02", инв.№Т0001956</w:t>
      </w:r>
      <w:r w:rsidR="00845E58"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Сварочный аппарат, инв.№Т0002094</w:t>
      </w:r>
      <w:r w:rsidR="00845E58"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Сварочный аппарат, инв.№Т0002095</w:t>
      </w:r>
      <w:r w:rsidR="00845E58"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С</w:t>
      </w:r>
      <w:r w:rsidR="00845E58" w:rsidRPr="001C2CD9">
        <w:rPr>
          <w:rFonts w:ascii="Times New Roman" w:hAnsi="Times New Roman" w:cs="Times New Roman"/>
        </w:rPr>
        <w:t xml:space="preserve">варочный аппарат, инв.№Т0002096; </w:t>
      </w:r>
      <w:r w:rsidRPr="001C2CD9">
        <w:rPr>
          <w:rFonts w:ascii="Times New Roman" w:hAnsi="Times New Roman" w:cs="Times New Roman"/>
        </w:rPr>
        <w:t xml:space="preserve">Сварочный </w:t>
      </w:r>
      <w:proofErr w:type="gramStart"/>
      <w:r w:rsidRPr="001C2CD9">
        <w:rPr>
          <w:rFonts w:ascii="Times New Roman" w:hAnsi="Times New Roman" w:cs="Times New Roman"/>
        </w:rPr>
        <w:t>п</w:t>
      </w:r>
      <w:proofErr w:type="gramEnd"/>
      <w:r w:rsidRPr="001C2CD9">
        <w:rPr>
          <w:rFonts w:ascii="Times New Roman" w:hAnsi="Times New Roman" w:cs="Times New Roman"/>
        </w:rPr>
        <w:t>/автомат ПДГ-250, инв.№Ц0001295</w:t>
      </w:r>
      <w:r w:rsidR="00845E58" w:rsidRPr="001C2CD9">
        <w:rPr>
          <w:rFonts w:ascii="Times New Roman" w:hAnsi="Times New Roman" w:cs="Times New Roman"/>
        </w:rPr>
        <w:t xml:space="preserve">; </w:t>
      </w:r>
      <w:proofErr w:type="spellStart"/>
      <w:r w:rsidRPr="001C2CD9">
        <w:rPr>
          <w:rFonts w:ascii="Times New Roman" w:hAnsi="Times New Roman" w:cs="Times New Roman"/>
        </w:rPr>
        <w:t>Солидолонагнетат</w:t>
      </w:r>
      <w:r w:rsidR="00434F46">
        <w:rPr>
          <w:rFonts w:ascii="Times New Roman" w:hAnsi="Times New Roman" w:cs="Times New Roman"/>
        </w:rPr>
        <w:t>ель</w:t>
      </w:r>
      <w:proofErr w:type="spellEnd"/>
      <w:r w:rsidR="00434F46">
        <w:rPr>
          <w:rFonts w:ascii="Times New Roman" w:hAnsi="Times New Roman" w:cs="Times New Roman"/>
        </w:rPr>
        <w:t xml:space="preserve"> С321Мэлект.передвиж.бак40л, </w:t>
      </w:r>
      <w:bookmarkStart w:id="0" w:name="_GoBack"/>
      <w:bookmarkEnd w:id="0"/>
      <w:r w:rsidRPr="001C2CD9">
        <w:rPr>
          <w:rFonts w:ascii="Times New Roman" w:hAnsi="Times New Roman" w:cs="Times New Roman"/>
        </w:rPr>
        <w:t>инв.№Ц0001214</w:t>
      </w:r>
      <w:r w:rsidR="00845E58"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Станок заточной, инв.№Т0002209</w:t>
      </w:r>
      <w:r w:rsidR="00845E58" w:rsidRPr="001C2CD9">
        <w:rPr>
          <w:rFonts w:ascii="Times New Roman" w:hAnsi="Times New Roman" w:cs="Times New Roman"/>
        </w:rPr>
        <w:t xml:space="preserve">; Станок заточной, инв.№Т0002210; </w:t>
      </w:r>
      <w:r w:rsidRPr="001C2CD9">
        <w:rPr>
          <w:rFonts w:ascii="Times New Roman" w:hAnsi="Times New Roman" w:cs="Times New Roman"/>
        </w:rPr>
        <w:t>Станок сверлильный, инв.№Т0002260</w:t>
      </w:r>
      <w:r w:rsidR="00845E58" w:rsidRPr="001C2CD9">
        <w:rPr>
          <w:rFonts w:ascii="Times New Roman" w:hAnsi="Times New Roman" w:cs="Times New Roman"/>
        </w:rPr>
        <w:t xml:space="preserve">;  </w:t>
      </w:r>
      <w:r w:rsidRPr="001C2CD9">
        <w:rPr>
          <w:rFonts w:ascii="Times New Roman" w:hAnsi="Times New Roman" w:cs="Times New Roman"/>
        </w:rPr>
        <w:t>Станок сверлильный, инв.№Т0002262</w:t>
      </w:r>
      <w:r w:rsidR="00845E58"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Станок токарно-винторезный, инв.№Т0002292</w:t>
      </w:r>
      <w:r w:rsidR="00845E58" w:rsidRPr="001C2CD9">
        <w:rPr>
          <w:rFonts w:ascii="Times New Roman" w:hAnsi="Times New Roman" w:cs="Times New Roman"/>
        </w:rPr>
        <w:t xml:space="preserve">; Стенд </w:t>
      </w:r>
      <w:r w:rsidRPr="001C2CD9">
        <w:rPr>
          <w:rFonts w:ascii="Times New Roman" w:hAnsi="Times New Roman" w:cs="Times New Roman"/>
        </w:rPr>
        <w:t>для замены агрегатов, инв.№Т0002392</w:t>
      </w:r>
      <w:r w:rsidR="00845E58" w:rsidRPr="001C2CD9">
        <w:rPr>
          <w:rFonts w:ascii="Times New Roman" w:hAnsi="Times New Roman" w:cs="Times New Roman"/>
        </w:rPr>
        <w:t xml:space="preserve">;  </w:t>
      </w:r>
      <w:r w:rsidRPr="001C2CD9">
        <w:rPr>
          <w:rFonts w:ascii="Times New Roman" w:hAnsi="Times New Roman" w:cs="Times New Roman"/>
        </w:rPr>
        <w:t>Стол - верстак, инв.№Т0002431</w:t>
      </w:r>
      <w:r w:rsidR="00845E58" w:rsidRPr="001C2CD9">
        <w:rPr>
          <w:rFonts w:ascii="Times New Roman" w:hAnsi="Times New Roman" w:cs="Times New Roman"/>
        </w:rPr>
        <w:t xml:space="preserve">; </w:t>
      </w:r>
      <w:proofErr w:type="gramStart"/>
      <w:r w:rsidRPr="001C2CD9">
        <w:rPr>
          <w:rFonts w:ascii="Times New Roman" w:hAnsi="Times New Roman" w:cs="Times New Roman"/>
        </w:rPr>
        <w:t>Стол - верстак, инв.№Т0002432</w:t>
      </w:r>
      <w:r w:rsidRPr="001C2CD9">
        <w:rPr>
          <w:rFonts w:ascii="Times New Roman" w:hAnsi="Times New Roman" w:cs="Times New Roman"/>
        </w:rPr>
        <w:tab/>
      </w:r>
      <w:r w:rsidR="00845E58"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Стол - верстак, инв.№Т0002433</w:t>
      </w:r>
      <w:r w:rsidR="00845E58"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Стол - верстак, инв.№Т0002434</w:t>
      </w:r>
      <w:r w:rsidR="00845E58" w:rsidRPr="001C2CD9">
        <w:rPr>
          <w:rFonts w:ascii="Times New Roman" w:hAnsi="Times New Roman" w:cs="Times New Roman"/>
        </w:rPr>
        <w:t xml:space="preserve">; </w:t>
      </w:r>
      <w:r w:rsidR="00434F46">
        <w:rPr>
          <w:rFonts w:ascii="Times New Roman" w:hAnsi="Times New Roman" w:cs="Times New Roman"/>
        </w:rPr>
        <w:t>Стол - верстак, инв.№Т0002435</w:t>
      </w:r>
      <w:r w:rsidR="001C2CD9"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Стол для компьютера, инв.№Т0002446</w:t>
      </w:r>
      <w:r w:rsidRPr="001C2CD9">
        <w:rPr>
          <w:rFonts w:ascii="Times New Roman" w:hAnsi="Times New Roman" w:cs="Times New Roman"/>
        </w:rPr>
        <w:tab/>
      </w:r>
      <w:r w:rsidR="00845E58" w:rsidRPr="001C2CD9">
        <w:rPr>
          <w:rFonts w:ascii="Times New Roman" w:hAnsi="Times New Roman" w:cs="Times New Roman"/>
        </w:rPr>
        <w:t xml:space="preserve">; </w:t>
      </w:r>
      <w:r w:rsidRPr="001C2CD9">
        <w:rPr>
          <w:rFonts w:ascii="Times New Roman" w:hAnsi="Times New Roman" w:cs="Times New Roman"/>
        </w:rPr>
        <w:t>Стол рабочий, инв.№Т0002459</w:t>
      </w:r>
      <w:r w:rsidR="00845E58" w:rsidRPr="001C2CD9">
        <w:rPr>
          <w:rFonts w:ascii="Times New Roman" w:hAnsi="Times New Roman" w:cs="Times New Roman"/>
        </w:rPr>
        <w:t xml:space="preserve">; Шкаф - стенка, инв.№Т0002729; </w:t>
      </w:r>
      <w:r w:rsidRPr="001C2CD9">
        <w:rPr>
          <w:rFonts w:ascii="Times New Roman" w:hAnsi="Times New Roman" w:cs="Times New Roman"/>
        </w:rPr>
        <w:t>плитка фасадная</w:t>
      </w:r>
      <w:r w:rsidR="001C2CD9" w:rsidRPr="001C2CD9">
        <w:rPr>
          <w:rFonts w:ascii="Times New Roman" w:hAnsi="Times New Roman" w:cs="Times New Roman"/>
        </w:rPr>
        <w:t xml:space="preserve"> - 109,27</w:t>
      </w:r>
      <w:r w:rsidR="00845E58" w:rsidRPr="001C2CD9">
        <w:rPr>
          <w:rFonts w:ascii="Times New Roman" w:hAnsi="Times New Roman" w:cs="Times New Roman"/>
        </w:rPr>
        <w:t>; тара бочки</w:t>
      </w:r>
      <w:r w:rsidR="001C2CD9" w:rsidRPr="001C2CD9">
        <w:rPr>
          <w:rFonts w:ascii="Times New Roman" w:hAnsi="Times New Roman" w:cs="Times New Roman"/>
        </w:rPr>
        <w:t xml:space="preserve"> -11шт.</w:t>
      </w:r>
      <w:r w:rsidR="00845E58" w:rsidRPr="001C2CD9">
        <w:rPr>
          <w:rFonts w:ascii="Times New Roman" w:hAnsi="Times New Roman" w:cs="Times New Roman"/>
        </w:rPr>
        <w:t xml:space="preserve">; </w:t>
      </w:r>
      <w:proofErr w:type="spellStart"/>
      <w:r w:rsidR="001C2CD9">
        <w:rPr>
          <w:rFonts w:ascii="Times New Roman" w:hAnsi="Times New Roman" w:cs="Times New Roman"/>
        </w:rPr>
        <w:t>Тахограф</w:t>
      </w:r>
      <w:proofErr w:type="spellEnd"/>
      <w:r w:rsidR="001C2CD9">
        <w:rPr>
          <w:rFonts w:ascii="Times New Roman" w:hAnsi="Times New Roman" w:cs="Times New Roman"/>
        </w:rPr>
        <w:t xml:space="preserve"> КАСБИ-</w:t>
      </w:r>
      <w:r w:rsidRPr="001C2CD9">
        <w:rPr>
          <w:rFonts w:ascii="Times New Roman" w:hAnsi="Times New Roman" w:cs="Times New Roman"/>
        </w:rPr>
        <w:t>ДТ20М</w:t>
      </w:r>
      <w:r w:rsidR="00845E58" w:rsidRPr="001C2CD9">
        <w:rPr>
          <w:rFonts w:ascii="Times New Roman" w:hAnsi="Times New Roman" w:cs="Times New Roman"/>
        </w:rPr>
        <w:t>; баллон кислородный.</w:t>
      </w:r>
      <w:r w:rsidRPr="001C2CD9">
        <w:rPr>
          <w:rFonts w:ascii="Times New Roman" w:hAnsi="Times New Roman" w:cs="Times New Roman"/>
        </w:rPr>
        <w:tab/>
      </w:r>
      <w:proofErr w:type="gramEnd"/>
    </w:p>
    <w:p w:rsidR="00282CDC" w:rsidRDefault="00282CDC" w:rsidP="001C2CD9">
      <w:pPr>
        <w:spacing w:after="0" w:line="240" w:lineRule="auto"/>
      </w:pPr>
    </w:p>
    <w:p w:rsidR="00095438" w:rsidRDefault="00095438" w:rsidP="001C2CD9">
      <w:pPr>
        <w:spacing w:after="0" w:line="240" w:lineRule="auto"/>
      </w:pPr>
    </w:p>
    <w:sectPr w:rsidR="00095438" w:rsidSect="001C2C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49" w:rsidRDefault="00860C49" w:rsidP="00282CDC">
      <w:pPr>
        <w:spacing w:after="0" w:line="240" w:lineRule="auto"/>
      </w:pPr>
      <w:r>
        <w:separator/>
      </w:r>
    </w:p>
  </w:endnote>
  <w:endnote w:type="continuationSeparator" w:id="0">
    <w:p w:rsidR="00860C49" w:rsidRDefault="00860C49" w:rsidP="0028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49" w:rsidRDefault="00860C49" w:rsidP="00282CDC">
      <w:pPr>
        <w:spacing w:after="0" w:line="240" w:lineRule="auto"/>
      </w:pPr>
      <w:r>
        <w:separator/>
      </w:r>
    </w:p>
  </w:footnote>
  <w:footnote w:type="continuationSeparator" w:id="0">
    <w:p w:rsidR="00860C49" w:rsidRDefault="00860C49" w:rsidP="00282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BB"/>
    <w:rsid w:val="00095438"/>
    <w:rsid w:val="001C2CD9"/>
    <w:rsid w:val="002536BB"/>
    <w:rsid w:val="00282CDC"/>
    <w:rsid w:val="00434F46"/>
    <w:rsid w:val="00845E58"/>
    <w:rsid w:val="008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CDC"/>
  </w:style>
  <w:style w:type="paragraph" w:styleId="a5">
    <w:name w:val="footer"/>
    <w:basedOn w:val="a"/>
    <w:link w:val="a6"/>
    <w:uiPriority w:val="99"/>
    <w:unhideWhenUsed/>
    <w:rsid w:val="0028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CDC"/>
  </w:style>
  <w:style w:type="paragraph" w:styleId="a5">
    <w:name w:val="footer"/>
    <w:basedOn w:val="a"/>
    <w:link w:val="a6"/>
    <w:uiPriority w:val="99"/>
    <w:unhideWhenUsed/>
    <w:rsid w:val="0028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3</cp:revision>
  <dcterms:created xsi:type="dcterms:W3CDTF">2019-12-02T13:18:00Z</dcterms:created>
  <dcterms:modified xsi:type="dcterms:W3CDTF">2019-12-02T13:46:00Z</dcterms:modified>
</cp:coreProperties>
</file>