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C5469C">
        <w:rPr>
          <w:sz w:val="28"/>
          <w:szCs w:val="28"/>
        </w:rPr>
        <w:t>100348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C5469C">
        <w:rPr>
          <w:rFonts w:ascii="Times New Roman" w:hAnsi="Times New Roman" w:cs="Times New Roman"/>
          <w:sz w:val="28"/>
          <w:szCs w:val="28"/>
        </w:rPr>
        <w:t>31.01.2020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C5469C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Муниципальное унитарное предприятие «Второе городское жилищное управление» г. Липецка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1D2D62" w:rsidRDefault="00C5469C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398017, г. Липецк, ул. Рабочая, дом 22, литера А, помещение 3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1024840841090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4826007409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C5469C" w:rsidRDefault="00C546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Строганов Сергей Александрович</w:t>
            </w:r>
          </w:p>
          <w:p w:rsidR="00D342DA" w:rsidRPr="00E600A4" w:rsidRDefault="00C546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ПАУ ЦФО (Ассоциация "Саморегулируемая организация арбитражных управляющих Центрального федерального округа")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C5469C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Арбитражный суд Липецкой области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дело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банкротстве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А36-10161/2016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C546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Арбитражный суд Липецкой области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Решение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от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09.01.2018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C5469C" w:rsidRDefault="00C546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Лот № 1: Сооружение, назначение: нежилое(центральный тепловой пункт). Адрес: г.Липецк, ул. Катукова у д.14а. Кадастровый номер: 48:20:0000000:16773. Пл. 50,0 кв.м. год постройки 1995. Начальная цена лота № 1- 640 350 руб., без НДС. ;</w:t>
            </w:r>
          </w:p>
          <w:p w:rsidR="00D342DA" w:rsidRPr="001D2D62" w:rsidRDefault="00C5469C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Лот № 2: Помещение №3, назначение: нежилое. Этаж: подвальный. Адрес: г. Липецк, ул. Интернациональная, д. 42. Кадастровый номер: 48:20:0020108:922. Пл. 94,7 кв.м., год постройки 1987. Начальная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цена лота № 4- 919 064 руб., без НДС..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C546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C5469C">
              <w:rPr>
                <w:sz w:val="28"/>
                <w:szCs w:val="28"/>
              </w:rPr>
              <w:t>16.12.2019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C5469C">
              <w:rPr>
                <w:sz w:val="28"/>
                <w:szCs w:val="28"/>
              </w:rPr>
              <w:t>28.01.2020 г. в 16:00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C5469C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Оформление участия в торгах производится путем подачи на сайте http://www.lot-online.ru посредством электронного документооборота в форме электронного документа, подписанного электронной подписью, заявки на участие в торгах, которая должна соответствовать требованиям, указанным в сообщении о проведении торгов, и содержать: наименование, сведения об организационно-правовой форме, о месте нахождения, почтовый адрес (для юр. лица), фамилию, имя, отчество, паспортные данные, сведения о месте жительства (для физ.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заинтересованности; сведения об участии в капитале заявителя конкурсного управляющего, а также саморегулируемой организации </w:t>
            </w:r>
            <w:r>
              <w:rPr>
                <w:bCs/>
                <w:sz w:val="28"/>
                <w:szCs w:val="28"/>
              </w:rPr>
              <w:lastRenderedPageBreak/>
              <w:t>арбитражных управляющих, членом или руководителем которой является конкурсный управляющий.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C5469C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C5469C" w:rsidRDefault="00C546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128 070.00 руб.</w:t>
            </w:r>
          </w:p>
          <w:p w:rsidR="00C5469C" w:rsidRDefault="00C546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183 812.80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342DA" w:rsidRDefault="00C546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Размер задатка составляет 20% от начальной цены лота. Перечисление задатка осуществляется в период приема заявок, задаток считается внесенным по факту поступления денежных средств на нижеуказанный р/с должника. Для участия в торгах заявитель представляет оператору электронной площадки в электронной форме подписанный электронной подписью заявителя договор о задатке. Заявитель вправе также направить задаток на нижеуказанный счет без предоставления подписанного договора о задатке.</w:t>
            </w:r>
            <w:r w:rsidR="00D342DA" w:rsidRPr="00D342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D342DA" w:rsidRPr="00E600A4" w:rsidRDefault="00C5469C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Задаток перечисляется на р/с должника, реквизиты для перечисления задатка: получатель МУП «Второе городское жилищное управление» г.Липецка, р/с 40702810335000010387 в Липецком отделении №8593 ПАО Сбербанк России г. Липецк, БИК 044206604, к/с 30101810800000000604, ИНН 4826007409/КПП 482301001.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C5469C" w:rsidRDefault="00C546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640 350.00 руб.</w:t>
            </w:r>
          </w:p>
          <w:p w:rsidR="00C5469C" w:rsidRDefault="00C5469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2: 919 064.00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C5469C" w:rsidRDefault="00C5469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32 017.50 руб.</w:t>
            </w:r>
          </w:p>
          <w:p w:rsidR="00C5469C" w:rsidRDefault="00C5469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45 953.20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C5469C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Победителем торгов признается участник торгов предложивший </w:t>
            </w:r>
            <w:r>
              <w:rPr>
                <w:color w:val="auto"/>
                <w:sz w:val="28"/>
                <w:szCs w:val="28"/>
              </w:rPr>
              <w:lastRenderedPageBreak/>
              <w:t>наиболее высокую цену. На основании п. 17 ст.110 ФЗ «О несостоятельности (банкротстве)», если к участию в торгах был допущен только один участник, заявка которого на участие в торгах соответствует условиям торгов или содержит предложение о цене имущества не ниже установленной начальной цены продажи имущества, договор купли-продажи имущества заключается конкурсным управляющим с этим участником торгов в соответствии с представленным им предложением о цене имущества должника.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C5469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Результаты торгов подводятся в день проведения торгов на электронной торговой площадке АО «Российский аукционный дом».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C5469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пяти дней с даты подписания протокола о результатах проведения торгов конкурсный управляющий направляет победителю торгов предложение заключить договор купли-продажи с приложением проекта данного договора. 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возвращается, а победитель утрачивает право на заключение указанного договора.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C5469C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 xml:space="preserve">Оплата имущества должника в соответствии с договором купли-продажи должна быть осуществлена покупателем не позднее тридцати дней со дня подписания данного договора по следующим реквизитам: получатель МУП «Второе городское жилищное управление» г.Липецка, р/с 40702810400610001906 в ПАО БАНК ЗЕНИТ г. Москва, БИК 044525272, к/с 30101810000000000272, ИНН </w:t>
            </w:r>
            <w:r>
              <w:rPr>
                <w:color w:val="auto"/>
                <w:sz w:val="28"/>
                <w:szCs w:val="28"/>
              </w:rPr>
              <w:lastRenderedPageBreak/>
              <w:t>4826007409/КПП 482301001.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– </w:t>
            </w:r>
            <w:r w:rsidR="00C5469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Строганов Сергей Александрович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C5469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482402751299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="00C5469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398059,г.Липецк, ул.Мичурина,д.22"а", кв. 58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C5469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84742774777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C5469C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kolobaeva@lexlipetsk.ru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C5469C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14.12.2019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2838CD"/>
    <w:rsid w:val="0003157C"/>
    <w:rsid w:val="00047218"/>
    <w:rsid w:val="0005772A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5469C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SPecialiST RePack</Company>
  <LinksUpToDate>false</LinksUpToDate>
  <CharactersWithSpaces>8174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user</cp:lastModifiedBy>
  <cp:revision>2</cp:revision>
  <cp:lastPrinted>2010-11-10T14:05:00Z</cp:lastPrinted>
  <dcterms:created xsi:type="dcterms:W3CDTF">2019-12-13T09:21:00Z</dcterms:created>
  <dcterms:modified xsi:type="dcterms:W3CDTF">2019-12-13T09:21:00Z</dcterms:modified>
</cp:coreProperties>
</file>