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DB5FDE" w:rsidP="00E85D53">
      <w:pPr>
        <w:pStyle w:val="Default"/>
        <w:jc w:val="center"/>
        <w:rPr>
          <w:sz w:val="23"/>
          <w:szCs w:val="23"/>
        </w:rPr>
      </w:pPr>
      <w:r>
        <w:rPr>
          <w:b/>
          <w:bCs/>
          <w:sz w:val="23"/>
          <w:szCs w:val="23"/>
        </w:rPr>
        <w:t xml:space="preserve">ПРОЕКТ </w:t>
      </w:r>
      <w:r w:rsidR="00E85D53">
        <w:rPr>
          <w:b/>
          <w:bCs/>
          <w:sz w:val="23"/>
          <w:szCs w:val="23"/>
        </w:rPr>
        <w:t>ДОГОВОР</w:t>
      </w:r>
      <w:r>
        <w:rPr>
          <w:b/>
          <w:bCs/>
          <w:sz w:val="23"/>
          <w:szCs w:val="23"/>
        </w:rPr>
        <w:t>А</w:t>
      </w:r>
      <w:r w:rsidR="00E85D53">
        <w:rPr>
          <w:b/>
          <w:bCs/>
          <w:sz w:val="23"/>
          <w:szCs w:val="23"/>
        </w:rPr>
        <w:t xml:space="preserve">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B22FB1">
        <w:rPr>
          <w:b/>
          <w:bCs/>
          <w:sz w:val="23"/>
          <w:szCs w:val="23"/>
        </w:rPr>
        <w:t xml:space="preserve"> «___»____________201</w:t>
      </w:r>
      <w:r w:rsidR="000864CE">
        <w:rPr>
          <w:b/>
          <w:bCs/>
          <w:sz w:val="23"/>
          <w:szCs w:val="23"/>
        </w:rPr>
        <w:t>9</w:t>
      </w:r>
      <w:r>
        <w:rPr>
          <w:b/>
          <w:bCs/>
          <w:sz w:val="23"/>
          <w:szCs w:val="23"/>
        </w:rPr>
        <w:t xml:space="preserve">г. </w:t>
      </w:r>
    </w:p>
    <w:p w:rsidR="00E85D53" w:rsidRDefault="00E85D53" w:rsidP="00E85D53">
      <w:pPr>
        <w:pStyle w:val="Default"/>
        <w:jc w:val="both"/>
        <w:rPr>
          <w:b/>
          <w:bCs/>
          <w:sz w:val="23"/>
          <w:szCs w:val="23"/>
        </w:rPr>
      </w:pPr>
    </w:p>
    <w:p w:rsidR="00E85D53" w:rsidRDefault="002D1B4A" w:rsidP="00E85D53">
      <w:pPr>
        <w:pStyle w:val="Default"/>
        <w:ind w:firstLine="567"/>
        <w:jc w:val="both"/>
        <w:rPr>
          <w:sz w:val="23"/>
          <w:szCs w:val="23"/>
        </w:rPr>
      </w:pPr>
      <w:r>
        <w:rPr>
          <w:b/>
          <w:bCs/>
          <w:sz w:val="22"/>
          <w:szCs w:val="22"/>
        </w:rPr>
        <w:t>Открытое акционерное общество "</w:t>
      </w:r>
      <w:proofErr w:type="spellStart"/>
      <w:r>
        <w:rPr>
          <w:b/>
          <w:bCs/>
          <w:sz w:val="22"/>
          <w:szCs w:val="22"/>
        </w:rPr>
        <w:t>Каменск-Стальконструкция</w:t>
      </w:r>
      <w:proofErr w:type="spellEnd"/>
      <w:r>
        <w:rPr>
          <w:b/>
          <w:bCs/>
          <w:sz w:val="22"/>
          <w:szCs w:val="22"/>
        </w:rPr>
        <w:t xml:space="preserve">" </w:t>
      </w:r>
      <w:r>
        <w:rPr>
          <w:sz w:val="22"/>
          <w:szCs w:val="22"/>
        </w:rPr>
        <w:t xml:space="preserve">(адрес: </w:t>
      </w:r>
      <w:r>
        <w:rPr>
          <w:rStyle w:val="paragraph"/>
          <w:sz w:val="20"/>
          <w:szCs w:val="20"/>
        </w:rPr>
        <w:t xml:space="preserve">623400, Свердловская обл. г. Каменск-Уральский, Заводской проезд, д.10, </w:t>
      </w:r>
      <w:r>
        <w:rPr>
          <w:sz w:val="22"/>
          <w:szCs w:val="22"/>
        </w:rPr>
        <w:t xml:space="preserve">ОГРН: </w:t>
      </w:r>
      <w:r>
        <w:rPr>
          <w:rStyle w:val="paragraph"/>
          <w:sz w:val="20"/>
          <w:szCs w:val="20"/>
        </w:rPr>
        <w:t>1026600929299</w:t>
      </w:r>
      <w:r>
        <w:rPr>
          <w:sz w:val="22"/>
          <w:szCs w:val="22"/>
        </w:rPr>
        <w:t xml:space="preserve">, ИНН/КПП: </w:t>
      </w:r>
      <w:r>
        <w:rPr>
          <w:rStyle w:val="paragraph"/>
          <w:sz w:val="20"/>
          <w:szCs w:val="20"/>
        </w:rPr>
        <w:t>6666000075</w:t>
      </w:r>
      <w:r>
        <w:rPr>
          <w:sz w:val="22"/>
          <w:szCs w:val="22"/>
        </w:rPr>
        <w:t>/</w:t>
      </w:r>
      <w:r>
        <w:rPr>
          <w:rStyle w:val="paragraph"/>
          <w:sz w:val="20"/>
          <w:szCs w:val="20"/>
        </w:rPr>
        <w:t>661201001</w:t>
      </w:r>
      <w:r>
        <w:rPr>
          <w:sz w:val="22"/>
          <w:szCs w:val="22"/>
        </w:rPr>
        <w:t>)</w:t>
      </w:r>
      <w:r w:rsidR="00962CF2">
        <w:rPr>
          <w:sz w:val="23"/>
          <w:szCs w:val="23"/>
        </w:rPr>
        <w:t>,</w:t>
      </w:r>
      <w:r w:rsidR="00E85D53" w:rsidRPr="00962CF2">
        <w:rPr>
          <w:b/>
          <w:sz w:val="23"/>
          <w:szCs w:val="23"/>
        </w:rPr>
        <w:t>именуемое в дальнейшем «Продавец»</w:t>
      </w:r>
      <w:r w:rsidR="00E85D53">
        <w:rPr>
          <w:sz w:val="23"/>
          <w:szCs w:val="23"/>
        </w:rPr>
        <w:t xml:space="preserve">, в лице конкурсного управляющего </w:t>
      </w:r>
      <w:r w:rsidR="00424B0E">
        <w:rPr>
          <w:sz w:val="23"/>
          <w:szCs w:val="23"/>
        </w:rPr>
        <w:t>Кафлевского Станислава Сергеевича</w:t>
      </w:r>
      <w:r w:rsidR="00E85D53">
        <w:rPr>
          <w:sz w:val="23"/>
          <w:szCs w:val="23"/>
        </w:rPr>
        <w:t>, действующего на основании Определения Арбитражного суда Свердлов</w:t>
      </w:r>
      <w:r w:rsidR="00B22FB1">
        <w:rPr>
          <w:sz w:val="23"/>
          <w:szCs w:val="23"/>
        </w:rPr>
        <w:t xml:space="preserve">ской области от </w:t>
      </w:r>
      <w:r>
        <w:rPr>
          <w:sz w:val="23"/>
          <w:szCs w:val="23"/>
        </w:rPr>
        <w:t>09</w:t>
      </w:r>
      <w:r w:rsidR="00B22FB1">
        <w:rPr>
          <w:sz w:val="23"/>
          <w:szCs w:val="23"/>
        </w:rPr>
        <w:t>.</w:t>
      </w:r>
      <w:r>
        <w:rPr>
          <w:sz w:val="23"/>
          <w:szCs w:val="23"/>
        </w:rPr>
        <w:t>04</w:t>
      </w:r>
      <w:r w:rsidR="00B22FB1">
        <w:rPr>
          <w:sz w:val="23"/>
          <w:szCs w:val="23"/>
        </w:rPr>
        <w:t>.201</w:t>
      </w:r>
      <w:r>
        <w:rPr>
          <w:sz w:val="23"/>
          <w:szCs w:val="23"/>
        </w:rPr>
        <w:t>8</w:t>
      </w:r>
      <w:r w:rsidR="00E85D53">
        <w:rPr>
          <w:sz w:val="23"/>
          <w:szCs w:val="23"/>
        </w:rPr>
        <w:t>г. по делу № А60-</w:t>
      </w:r>
      <w:r>
        <w:rPr>
          <w:sz w:val="23"/>
          <w:szCs w:val="23"/>
        </w:rPr>
        <w:t>54689</w:t>
      </w:r>
      <w:r w:rsidR="00E85D53">
        <w:rPr>
          <w:sz w:val="23"/>
          <w:szCs w:val="23"/>
        </w:rPr>
        <w:t>/201</w:t>
      </w:r>
      <w:r>
        <w:rPr>
          <w:sz w:val="23"/>
          <w:szCs w:val="23"/>
        </w:rPr>
        <w:t>6</w:t>
      </w:r>
      <w:r w:rsidR="00E85D53">
        <w:rPr>
          <w:sz w:val="23"/>
          <w:szCs w:val="23"/>
        </w:rPr>
        <w:t xml:space="preserve">, с одной стороны, и </w:t>
      </w:r>
      <w:r w:rsidR="00E85D53">
        <w:rPr>
          <w:b/>
          <w:bCs/>
          <w:sz w:val="23"/>
          <w:szCs w:val="23"/>
        </w:rPr>
        <w:t>________________________________________</w:t>
      </w:r>
      <w:r w:rsidR="00E85D53">
        <w:rPr>
          <w:sz w:val="23"/>
          <w:szCs w:val="23"/>
        </w:rPr>
        <w:t xml:space="preserve">, являющийся победителем </w:t>
      </w:r>
      <w:r w:rsidR="00F408BC">
        <w:rPr>
          <w:sz w:val="23"/>
          <w:szCs w:val="23"/>
        </w:rPr>
        <w:t xml:space="preserve">торгов в форме </w:t>
      </w:r>
      <w:r w:rsidR="007B76F1">
        <w:rPr>
          <w:sz w:val="23"/>
          <w:szCs w:val="23"/>
        </w:rPr>
        <w:t>аукциона (единственным участником, допущенным к торгам)</w:t>
      </w:r>
      <w:r w:rsidR="00E85D53">
        <w:rPr>
          <w:sz w:val="23"/>
          <w:szCs w:val="23"/>
        </w:rPr>
        <w:t xml:space="preserve"> по продаже имущества </w:t>
      </w:r>
      <w:r>
        <w:rPr>
          <w:sz w:val="23"/>
          <w:szCs w:val="23"/>
        </w:rPr>
        <w:t>ОАО «КСК</w:t>
      </w:r>
      <w:r w:rsidR="00E85D53">
        <w:rPr>
          <w:sz w:val="23"/>
          <w:szCs w:val="23"/>
        </w:rPr>
        <w:t xml:space="preserve">» в соответствии с Протоколом № </w:t>
      </w:r>
      <w:r w:rsidR="00E85D53">
        <w:rPr>
          <w:b/>
          <w:bCs/>
          <w:sz w:val="23"/>
          <w:szCs w:val="23"/>
        </w:rPr>
        <w:t>__________________________ от _____________________________ 201</w:t>
      </w:r>
      <w:r w:rsidR="007B76F1">
        <w:rPr>
          <w:b/>
          <w:bCs/>
          <w:sz w:val="23"/>
          <w:szCs w:val="23"/>
        </w:rPr>
        <w:t>9</w:t>
      </w:r>
      <w:r w:rsidR="00E85D53">
        <w:rPr>
          <w:b/>
          <w:bCs/>
          <w:sz w:val="23"/>
          <w:szCs w:val="23"/>
        </w:rPr>
        <w:t>г.</w:t>
      </w:r>
      <w:r w:rsidR="00E85D53">
        <w:rPr>
          <w:sz w:val="23"/>
          <w:szCs w:val="23"/>
        </w:rPr>
        <w:t xml:space="preserve">, именуемый в дальнейшем </w:t>
      </w:r>
      <w:r w:rsidR="00E85D53">
        <w:rPr>
          <w:b/>
          <w:bCs/>
          <w:sz w:val="23"/>
          <w:szCs w:val="23"/>
        </w:rPr>
        <w:t>«Покупатель»</w:t>
      </w:r>
      <w:r w:rsidR="00E85D53">
        <w:rPr>
          <w:sz w:val="23"/>
          <w:szCs w:val="23"/>
        </w:rPr>
        <w:t xml:space="preserve">, с другой стороны </w:t>
      </w:r>
      <w:r w:rsidR="00247DD2">
        <w:rPr>
          <w:sz w:val="23"/>
          <w:szCs w:val="23"/>
        </w:rPr>
        <w:t xml:space="preserve">, </w:t>
      </w:r>
      <w:r w:rsidR="00E85D53">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1.1. По настоящему Договору Продавец продает, а Покупатель, являющийся победителем торгов по продаже имущества </w:t>
      </w:r>
      <w:r w:rsidR="002D1B4A" w:rsidRPr="002D1B4A">
        <w:rPr>
          <w:rFonts w:ascii="Times New Roman" w:hAnsi="Times New Roman" w:cs="Times New Roman"/>
          <w:b/>
          <w:sz w:val="23"/>
          <w:szCs w:val="23"/>
        </w:rPr>
        <w:t>О</w:t>
      </w:r>
      <w:r w:rsidRPr="00962CF2">
        <w:rPr>
          <w:rFonts w:ascii="Times New Roman" w:hAnsi="Times New Roman" w:cs="Times New Roman"/>
          <w:b/>
          <w:bCs/>
          <w:sz w:val="23"/>
          <w:szCs w:val="23"/>
        </w:rPr>
        <w:t>АО «</w:t>
      </w:r>
      <w:r w:rsidR="002D1B4A">
        <w:rPr>
          <w:rFonts w:ascii="Times New Roman" w:hAnsi="Times New Roman" w:cs="Times New Roman"/>
          <w:b/>
          <w:bCs/>
          <w:sz w:val="23"/>
          <w:szCs w:val="23"/>
        </w:rPr>
        <w:t>КСК</w:t>
      </w:r>
      <w:r w:rsidRPr="00962CF2">
        <w:rPr>
          <w:rFonts w:ascii="Times New Roman" w:hAnsi="Times New Roman" w:cs="Times New Roman"/>
          <w:b/>
          <w:bCs/>
          <w:sz w:val="23"/>
          <w:szCs w:val="23"/>
        </w:rPr>
        <w:t xml:space="preserve">» </w:t>
      </w:r>
      <w:r w:rsidRPr="00962CF2">
        <w:rPr>
          <w:rFonts w:ascii="Times New Roman" w:hAnsi="Times New Roman" w:cs="Times New Roman"/>
          <w:sz w:val="23"/>
          <w:szCs w:val="23"/>
        </w:rPr>
        <w:t xml:space="preserve">по лоту № (Протокол № </w:t>
      </w:r>
      <w:r w:rsidRPr="00962CF2">
        <w:rPr>
          <w:rFonts w:ascii="Times New Roman" w:hAnsi="Times New Roman" w:cs="Times New Roman"/>
          <w:b/>
          <w:bCs/>
          <w:sz w:val="23"/>
          <w:szCs w:val="23"/>
        </w:rPr>
        <w:t>________________ о</w:t>
      </w:r>
      <w:r w:rsidR="007B76F1">
        <w:rPr>
          <w:rFonts w:ascii="Times New Roman" w:hAnsi="Times New Roman" w:cs="Times New Roman"/>
          <w:b/>
          <w:bCs/>
          <w:sz w:val="23"/>
          <w:szCs w:val="23"/>
        </w:rPr>
        <w:t>т ________________________ 2019</w:t>
      </w:r>
      <w:r w:rsidRPr="00962CF2">
        <w:rPr>
          <w:rFonts w:ascii="Times New Roman" w:hAnsi="Times New Roman" w:cs="Times New Roman"/>
          <w:b/>
          <w:bCs/>
          <w:sz w:val="23"/>
          <w:szCs w:val="23"/>
        </w:rPr>
        <w:t>г.</w:t>
      </w:r>
      <w:r w:rsidRPr="00962CF2">
        <w:rPr>
          <w:rFonts w:ascii="Times New Roman" w:hAnsi="Times New Roman" w:cs="Times New Roman"/>
          <w:sz w:val="23"/>
          <w:szCs w:val="23"/>
        </w:rPr>
        <w:t xml:space="preserve">), приобретает в собственность на условиях и в порядке, указанном в Договоре, следующее имущество: </w:t>
      </w:r>
      <w:r w:rsidR="002F0F0A" w:rsidRPr="00962CF2">
        <w:rPr>
          <w:rFonts w:ascii="Times New Roman" w:hAnsi="Times New Roman" w:cs="Times New Roman"/>
          <w:sz w:val="23"/>
          <w:szCs w:val="23"/>
        </w:rPr>
        <w:t>______________________</w:t>
      </w:r>
    </w:p>
    <w:p w:rsidR="00E85D53" w:rsidRPr="00962CF2" w:rsidRDefault="00E85D53" w:rsidP="00DB3A35">
      <w:pPr>
        <w:pStyle w:val="a6"/>
        <w:jc w:val="both"/>
        <w:rPr>
          <w:rFonts w:ascii="Times New Roman" w:hAnsi="Times New Roman" w:cs="Times New Roman"/>
          <w:sz w:val="23"/>
          <w:szCs w:val="23"/>
        </w:rPr>
      </w:pPr>
      <w:r w:rsidRPr="00962CF2">
        <w:rPr>
          <w:rFonts w:ascii="Times New Roman" w:hAnsi="Times New Roman" w:cs="Times New Roman"/>
          <w:b/>
          <w:bCs/>
          <w:sz w:val="23"/>
          <w:szCs w:val="23"/>
        </w:rPr>
        <w:t xml:space="preserve">(далее – Имущество). </w:t>
      </w: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1.2. Продаваемое Имущество принадлежат Продавцу на праве собственности. </w:t>
      </w:r>
    </w:p>
    <w:p w:rsidR="00555DE7"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имеет ограничений (обременений</w:t>
      </w:r>
      <w:r w:rsidR="00721215" w:rsidRPr="00962CF2">
        <w:rPr>
          <w:rFonts w:ascii="Times New Roman" w:hAnsi="Times New Roman" w:cs="Times New Roman"/>
          <w:sz w:val="23"/>
          <w:szCs w:val="23"/>
        </w:rPr>
        <w:t>)</w:t>
      </w:r>
      <w:r w:rsidR="00DB3A35" w:rsidRPr="00962CF2">
        <w:rPr>
          <w:rFonts w:ascii="Times New Roman" w:hAnsi="Times New Roman" w:cs="Times New Roman"/>
          <w:sz w:val="23"/>
          <w:szCs w:val="23"/>
        </w:rPr>
        <w:t>.</w:t>
      </w:r>
    </w:p>
    <w:p w:rsidR="002D1B4A"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1.4. Имущество продается в соответствии с Положение</w:t>
      </w:r>
      <w:r w:rsidR="009D7E2D">
        <w:rPr>
          <w:rFonts w:ascii="Times New Roman" w:hAnsi="Times New Roman" w:cs="Times New Roman"/>
          <w:sz w:val="23"/>
          <w:szCs w:val="23"/>
        </w:rPr>
        <w:t>м</w:t>
      </w:r>
      <w:r w:rsidRPr="00962CF2">
        <w:rPr>
          <w:rFonts w:ascii="Times New Roman" w:hAnsi="Times New Roman" w:cs="Times New Roman"/>
          <w:sz w:val="23"/>
          <w:szCs w:val="23"/>
        </w:rPr>
        <w:t xml:space="preserve"> о порядке, сроках и условиях продажи имущества должника - </w:t>
      </w:r>
      <w:r w:rsidR="002D1B4A">
        <w:rPr>
          <w:rFonts w:ascii="Times New Roman" w:hAnsi="Times New Roman" w:cs="Times New Roman"/>
          <w:sz w:val="23"/>
          <w:szCs w:val="23"/>
        </w:rPr>
        <w:t>О</w:t>
      </w:r>
      <w:r w:rsidRPr="00962CF2">
        <w:rPr>
          <w:rFonts w:ascii="Times New Roman" w:hAnsi="Times New Roman" w:cs="Times New Roman"/>
          <w:sz w:val="23"/>
          <w:szCs w:val="23"/>
        </w:rPr>
        <w:t>АО «</w:t>
      </w:r>
      <w:r w:rsidR="002D1B4A">
        <w:rPr>
          <w:rFonts w:ascii="Times New Roman" w:hAnsi="Times New Roman" w:cs="Times New Roman"/>
          <w:sz w:val="23"/>
          <w:szCs w:val="23"/>
        </w:rPr>
        <w:t>КСК</w:t>
      </w:r>
      <w:r w:rsidRPr="00962CF2">
        <w:rPr>
          <w:rFonts w:ascii="Times New Roman" w:hAnsi="Times New Roman" w:cs="Times New Roman"/>
          <w:sz w:val="23"/>
          <w:szCs w:val="23"/>
        </w:rPr>
        <w:t>»</w:t>
      </w:r>
      <w:r w:rsidR="002D1B4A">
        <w:rPr>
          <w:rFonts w:ascii="Times New Roman" w:hAnsi="Times New Roman" w:cs="Times New Roman"/>
          <w:sz w:val="23"/>
          <w:szCs w:val="23"/>
        </w:rPr>
        <w:t>.</w:t>
      </w:r>
    </w:p>
    <w:p w:rsidR="00555DE7" w:rsidRPr="00962CF2"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1.5. Имущество продается в соответствии с протоколом о результатах проведения открытых торгов №_____ </w:t>
      </w:r>
      <w:r w:rsidR="00962CF2" w:rsidRPr="00962CF2">
        <w:rPr>
          <w:rFonts w:ascii="Times New Roman" w:hAnsi="Times New Roman" w:cs="Times New Roman"/>
          <w:sz w:val="23"/>
          <w:szCs w:val="23"/>
        </w:rPr>
        <w:t xml:space="preserve">    от</w:t>
      </w:r>
      <w:r w:rsidRPr="00962CF2">
        <w:rPr>
          <w:rFonts w:ascii="Times New Roman" w:hAnsi="Times New Roman" w:cs="Times New Roman"/>
          <w:sz w:val="23"/>
          <w:szCs w:val="23"/>
        </w:rPr>
        <w:t xml:space="preserve"> _______________ г.</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2. Передача имущества. Переход права собственности на имущество</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2.1. Передача Продавцом Имущества Покупателю осуществляется по Акту приема-передачи имущества (далее – Акт).</w:t>
      </w:r>
    </w:p>
    <w:p w:rsidR="00E85D53" w:rsidRPr="00962CF2" w:rsidRDefault="00E85D53" w:rsidP="00E85D53">
      <w:pPr>
        <w:pStyle w:val="Default"/>
        <w:jc w:val="both"/>
        <w:rPr>
          <w:sz w:val="23"/>
          <w:szCs w:val="23"/>
        </w:rPr>
      </w:pPr>
      <w:r w:rsidRPr="00962CF2">
        <w:rPr>
          <w:sz w:val="23"/>
          <w:szCs w:val="23"/>
        </w:rPr>
        <w:t xml:space="preserve">Акт должен быть подписан сторонами не позднее </w:t>
      </w:r>
      <w:r w:rsidR="00FC21C9" w:rsidRPr="00962CF2">
        <w:rPr>
          <w:sz w:val="23"/>
          <w:szCs w:val="23"/>
        </w:rPr>
        <w:t>5</w:t>
      </w:r>
      <w:r w:rsidRPr="00962CF2">
        <w:rPr>
          <w:sz w:val="23"/>
          <w:szCs w:val="23"/>
        </w:rPr>
        <w:t xml:space="preserve"> (</w:t>
      </w:r>
      <w:r w:rsidR="00FC21C9" w:rsidRPr="00962CF2">
        <w:rPr>
          <w:sz w:val="23"/>
          <w:szCs w:val="23"/>
        </w:rPr>
        <w:t>пяти</w:t>
      </w:r>
      <w:r w:rsidRPr="00962CF2">
        <w:rPr>
          <w:sz w:val="23"/>
          <w:szCs w:val="23"/>
        </w:rPr>
        <w:t xml:space="preserve">) рабочих дней с момента уплаты Покупателем цены, указанной в п. 3.3.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Pr="00962CF2" w:rsidRDefault="00E85D53" w:rsidP="00E85D53">
      <w:pPr>
        <w:pStyle w:val="Default"/>
        <w:jc w:val="both"/>
        <w:rPr>
          <w:sz w:val="23"/>
          <w:szCs w:val="23"/>
        </w:rPr>
      </w:pPr>
      <w:r w:rsidRPr="00962CF2">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Pr="00962CF2" w:rsidRDefault="00E85D53" w:rsidP="00E85D53">
      <w:pPr>
        <w:pStyle w:val="Default"/>
        <w:ind w:firstLine="567"/>
        <w:jc w:val="both"/>
        <w:rPr>
          <w:sz w:val="23"/>
          <w:szCs w:val="23"/>
        </w:rPr>
      </w:pPr>
      <w:r w:rsidRPr="00962CF2">
        <w:rPr>
          <w:sz w:val="23"/>
          <w:szCs w:val="23"/>
        </w:rPr>
        <w:t>2.3. Право собственности на продаваемое имущество переходит к Покупателю с момента подписания Акта</w:t>
      </w:r>
      <w:r w:rsidR="00D85B23" w:rsidRPr="00962CF2">
        <w:rPr>
          <w:sz w:val="23"/>
          <w:szCs w:val="23"/>
        </w:rPr>
        <w:t xml:space="preserve"> приема-передачи имущества</w:t>
      </w:r>
      <w:r w:rsidRPr="00962CF2">
        <w:rPr>
          <w:sz w:val="23"/>
          <w:szCs w:val="23"/>
        </w:rPr>
        <w:t>, а для недвижимого имущества</w:t>
      </w:r>
      <w:r w:rsidR="00FC21C9" w:rsidRPr="00962CF2">
        <w:rPr>
          <w:sz w:val="23"/>
          <w:szCs w:val="23"/>
        </w:rPr>
        <w:t>-</w:t>
      </w:r>
      <w:r w:rsidRPr="00962CF2">
        <w:rPr>
          <w:sz w:val="23"/>
          <w:szCs w:val="23"/>
        </w:rPr>
        <w:t xml:space="preserve">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Pr="00962CF2" w:rsidRDefault="00E85D53" w:rsidP="00E85D53">
      <w:pPr>
        <w:pStyle w:val="Default"/>
        <w:ind w:firstLine="567"/>
        <w:jc w:val="both"/>
        <w:rPr>
          <w:sz w:val="23"/>
          <w:szCs w:val="23"/>
        </w:rPr>
      </w:pPr>
      <w:r w:rsidRPr="00962CF2">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3. Цена договора. Порядок расчетов</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3.1. Общая стоимость Имущества, указанного в п. 1.1. настоящего Договора, установлена на основании Протокола № </w:t>
      </w:r>
      <w:r w:rsidRPr="00962CF2">
        <w:rPr>
          <w:b/>
          <w:bCs/>
          <w:sz w:val="23"/>
          <w:szCs w:val="23"/>
        </w:rPr>
        <w:t>_________</w:t>
      </w:r>
      <w:r w:rsidR="00583293" w:rsidRPr="00962CF2">
        <w:rPr>
          <w:b/>
          <w:bCs/>
          <w:sz w:val="23"/>
          <w:szCs w:val="23"/>
        </w:rPr>
        <w:t>_____ от __________________ 201_</w:t>
      </w:r>
      <w:r w:rsidRPr="00962CF2">
        <w:rPr>
          <w:b/>
          <w:bCs/>
          <w:sz w:val="23"/>
          <w:szCs w:val="23"/>
        </w:rPr>
        <w:t xml:space="preserve">г. </w:t>
      </w:r>
      <w:r w:rsidRPr="00962CF2">
        <w:rPr>
          <w:sz w:val="23"/>
          <w:szCs w:val="23"/>
        </w:rPr>
        <w:t xml:space="preserve">и составляет: _____________________________________. </w:t>
      </w:r>
    </w:p>
    <w:p w:rsidR="00E85D53" w:rsidRPr="00962CF2" w:rsidRDefault="00E85D53" w:rsidP="00E85D53">
      <w:pPr>
        <w:pStyle w:val="Default"/>
        <w:ind w:firstLine="567"/>
        <w:jc w:val="both"/>
        <w:rPr>
          <w:sz w:val="23"/>
          <w:szCs w:val="23"/>
        </w:rPr>
      </w:pPr>
      <w:r w:rsidRPr="00962CF2">
        <w:rPr>
          <w:sz w:val="23"/>
          <w:szCs w:val="23"/>
        </w:rPr>
        <w:t xml:space="preserve">3.2. Задаток в сумме ___________________________________________,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Pr="00962CF2" w:rsidRDefault="00E85D53" w:rsidP="00E85D53">
      <w:pPr>
        <w:pStyle w:val="Default"/>
        <w:ind w:firstLine="567"/>
        <w:jc w:val="both"/>
        <w:rPr>
          <w:sz w:val="23"/>
          <w:szCs w:val="23"/>
        </w:rPr>
      </w:pPr>
      <w:r w:rsidRPr="00962CF2">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4. Права и обязанности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4.1. Продавец обязуется: </w:t>
      </w:r>
    </w:p>
    <w:p w:rsidR="00E85D53" w:rsidRPr="00962CF2" w:rsidRDefault="00E85D53" w:rsidP="00E85D53">
      <w:pPr>
        <w:pStyle w:val="Default"/>
        <w:ind w:firstLine="567"/>
        <w:jc w:val="both"/>
        <w:rPr>
          <w:sz w:val="23"/>
          <w:szCs w:val="23"/>
        </w:rPr>
      </w:pPr>
      <w:r w:rsidRPr="00962CF2">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Pr="00962CF2" w:rsidRDefault="00E85D53" w:rsidP="00E85D53">
      <w:pPr>
        <w:pStyle w:val="Default"/>
        <w:ind w:firstLine="567"/>
        <w:jc w:val="both"/>
        <w:rPr>
          <w:sz w:val="23"/>
          <w:szCs w:val="23"/>
        </w:rPr>
      </w:pPr>
      <w:r w:rsidRPr="00962CF2">
        <w:rPr>
          <w:sz w:val="23"/>
          <w:szCs w:val="23"/>
        </w:rPr>
        <w:t xml:space="preserve">4.1.2. Передать Покупателю всю имеющуюся документацию на Имущество, указанное в п. 1.1.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4.2. Покупатель обязуется: </w:t>
      </w:r>
    </w:p>
    <w:p w:rsidR="00E85D53" w:rsidRPr="00962CF2" w:rsidRDefault="00E85D53" w:rsidP="00E85D53">
      <w:pPr>
        <w:pStyle w:val="Default"/>
        <w:ind w:firstLine="567"/>
        <w:jc w:val="both"/>
        <w:rPr>
          <w:sz w:val="23"/>
          <w:szCs w:val="23"/>
        </w:rPr>
      </w:pPr>
      <w:r w:rsidRPr="00962CF2">
        <w:rPr>
          <w:sz w:val="23"/>
          <w:szCs w:val="23"/>
        </w:rPr>
        <w:t xml:space="preserve">4.2.1. Оплатить стоимость имущества, являющегося предметом настоящего Договора, в порядке, сроки и размере, указанном в </w:t>
      </w:r>
      <w:proofErr w:type="spellStart"/>
      <w:r w:rsidRPr="00962CF2">
        <w:rPr>
          <w:sz w:val="23"/>
          <w:szCs w:val="23"/>
        </w:rPr>
        <w:t>пп</w:t>
      </w:r>
      <w:proofErr w:type="spellEnd"/>
      <w:r w:rsidRPr="00962CF2">
        <w:rPr>
          <w:sz w:val="23"/>
          <w:szCs w:val="23"/>
        </w:rPr>
        <w:t xml:space="preserve">. 3.3., 3.4. Договора. </w:t>
      </w:r>
    </w:p>
    <w:p w:rsidR="00E85D53" w:rsidRPr="00962CF2" w:rsidRDefault="00E85D53" w:rsidP="00E85D53">
      <w:pPr>
        <w:pStyle w:val="Default"/>
        <w:ind w:firstLine="567"/>
        <w:jc w:val="both"/>
        <w:rPr>
          <w:sz w:val="23"/>
          <w:szCs w:val="23"/>
        </w:rPr>
      </w:pPr>
      <w:r w:rsidRPr="00962CF2">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5. Ответственность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Pr="00962CF2" w:rsidRDefault="00E85D53" w:rsidP="00E85D53">
      <w:pPr>
        <w:pStyle w:val="Default"/>
        <w:ind w:firstLine="567"/>
        <w:jc w:val="both"/>
        <w:rPr>
          <w:sz w:val="23"/>
          <w:szCs w:val="23"/>
        </w:rPr>
      </w:pPr>
      <w:r w:rsidRPr="00962CF2">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Pr="00962CF2" w:rsidRDefault="00E85D53" w:rsidP="00E85D53">
      <w:pPr>
        <w:pStyle w:val="Default"/>
        <w:ind w:firstLine="567"/>
        <w:jc w:val="both"/>
        <w:rPr>
          <w:sz w:val="23"/>
          <w:szCs w:val="23"/>
        </w:rPr>
      </w:pPr>
      <w:r w:rsidRPr="00962CF2">
        <w:rPr>
          <w:sz w:val="23"/>
          <w:szCs w:val="23"/>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6. Порядок разрешения споров</w:t>
      </w:r>
    </w:p>
    <w:p w:rsidR="00E85D53" w:rsidRPr="00962CF2" w:rsidRDefault="00E85D53" w:rsidP="00E85D53">
      <w:pPr>
        <w:pStyle w:val="Default"/>
        <w:ind w:firstLine="567"/>
        <w:jc w:val="both"/>
        <w:rPr>
          <w:sz w:val="23"/>
          <w:szCs w:val="23"/>
        </w:rPr>
      </w:pPr>
      <w:r w:rsidRPr="00962CF2">
        <w:rPr>
          <w:sz w:val="23"/>
          <w:szCs w:val="23"/>
        </w:rPr>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w:t>
      </w:r>
      <w:r w:rsidRPr="00962CF2">
        <w:rPr>
          <w:sz w:val="23"/>
          <w:szCs w:val="23"/>
        </w:rPr>
        <w:lastRenderedPageBreak/>
        <w:t xml:space="preserve">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Pr="00962CF2" w:rsidRDefault="00E85D53" w:rsidP="00E85D53">
      <w:pPr>
        <w:pStyle w:val="Default"/>
        <w:ind w:firstLine="567"/>
        <w:jc w:val="both"/>
        <w:rPr>
          <w:sz w:val="23"/>
          <w:szCs w:val="23"/>
        </w:rPr>
      </w:pPr>
      <w:r w:rsidRPr="00962CF2">
        <w:rPr>
          <w:sz w:val="23"/>
          <w:szCs w:val="23"/>
        </w:rPr>
        <w:t xml:space="preserve">6.2. При не достижении взаимоприемлемого решения спор подлежит рассмотрению в </w:t>
      </w:r>
      <w:r w:rsidR="001F1FD4" w:rsidRPr="00962CF2">
        <w:rPr>
          <w:sz w:val="23"/>
          <w:szCs w:val="23"/>
        </w:rPr>
        <w:t xml:space="preserve">суде </w:t>
      </w:r>
      <w:r w:rsidR="009B5D35" w:rsidRPr="00962CF2">
        <w:rPr>
          <w:sz w:val="23"/>
          <w:szCs w:val="23"/>
        </w:rPr>
        <w:t xml:space="preserve">по месту нахождения </w:t>
      </w:r>
      <w:r w:rsidR="00947221" w:rsidRPr="00962CF2">
        <w:rPr>
          <w:sz w:val="23"/>
          <w:szCs w:val="23"/>
        </w:rPr>
        <w:t>Продавца</w:t>
      </w:r>
      <w:r w:rsidRPr="00962CF2">
        <w:rPr>
          <w:sz w:val="23"/>
          <w:szCs w:val="23"/>
        </w:rPr>
        <w:t xml:space="preserve">.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7. Заключительные положения</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Default="00E85D53" w:rsidP="00E85D53">
      <w:pPr>
        <w:pStyle w:val="a"/>
        <w:numPr>
          <w:ilvl w:val="0"/>
          <w:numId w:val="0"/>
        </w:numPr>
        <w:ind w:firstLine="567"/>
        <w:jc w:val="both"/>
        <w:rPr>
          <w:rFonts w:ascii="Times New Roman" w:hAnsi="Times New Roman" w:cs="Times New Roman"/>
          <w:color w:val="000000"/>
          <w:sz w:val="23"/>
          <w:szCs w:val="23"/>
        </w:rPr>
      </w:pPr>
      <w:r w:rsidRPr="00962CF2">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p w:rsidR="008944A1" w:rsidRDefault="008944A1" w:rsidP="00E85D53">
      <w:pPr>
        <w:pStyle w:val="a"/>
        <w:numPr>
          <w:ilvl w:val="0"/>
          <w:numId w:val="0"/>
        </w:numPr>
        <w:ind w:firstLine="567"/>
        <w:jc w:val="both"/>
        <w:rPr>
          <w:rFonts w:ascii="Times New Roman" w:hAnsi="Times New Roman" w:cs="Times New Roman"/>
          <w:color w:val="000000"/>
          <w:sz w:val="23"/>
          <w:szCs w:val="23"/>
        </w:rPr>
      </w:pPr>
    </w:p>
    <w:p w:rsidR="008944A1" w:rsidRPr="00962CF2" w:rsidRDefault="008944A1" w:rsidP="00E85D53">
      <w:pPr>
        <w:pStyle w:val="a"/>
        <w:numPr>
          <w:ilvl w:val="0"/>
          <w:numId w:val="0"/>
        </w:numPr>
        <w:ind w:firstLine="567"/>
        <w:jc w:val="both"/>
        <w:rPr>
          <w:rFonts w:ascii="Times New Roman" w:hAnsi="Times New Roman" w:cs="Times New Roman"/>
          <w:color w:val="000000"/>
          <w:sz w:val="23"/>
          <w:szCs w:val="23"/>
        </w:rPr>
      </w:pPr>
    </w:p>
    <w:tbl>
      <w:tblPr>
        <w:tblW w:w="9806" w:type="dxa"/>
        <w:tblBorders>
          <w:top w:val="nil"/>
          <w:left w:val="nil"/>
          <w:bottom w:val="nil"/>
          <w:right w:val="nil"/>
        </w:tblBorders>
        <w:tblLayout w:type="fixed"/>
        <w:tblLook w:val="0000"/>
      </w:tblPr>
      <w:tblGrid>
        <w:gridCol w:w="5050"/>
        <w:gridCol w:w="4756"/>
      </w:tblGrid>
      <w:tr w:rsidR="00E85D53" w:rsidRPr="00962CF2" w:rsidTr="00E85D53">
        <w:trPr>
          <w:trHeight w:val="107"/>
        </w:trPr>
        <w:tc>
          <w:tcPr>
            <w:tcW w:w="5050" w:type="dxa"/>
          </w:tcPr>
          <w:p w:rsidR="00C23403" w:rsidRPr="00962CF2" w:rsidRDefault="00C23403" w:rsidP="00C23403">
            <w:pPr>
              <w:pStyle w:val="Default"/>
              <w:jc w:val="both"/>
              <w:rPr>
                <w:b/>
                <w:bCs/>
                <w:sz w:val="23"/>
                <w:szCs w:val="23"/>
              </w:rPr>
            </w:pPr>
            <w:r w:rsidRPr="00962CF2">
              <w:rPr>
                <w:b/>
                <w:bCs/>
                <w:sz w:val="23"/>
                <w:szCs w:val="23"/>
              </w:rPr>
              <w:t xml:space="preserve">Продавец: </w:t>
            </w:r>
          </w:p>
          <w:tbl>
            <w:tblPr>
              <w:tblW w:w="0" w:type="auto"/>
              <w:tblBorders>
                <w:top w:val="nil"/>
                <w:left w:val="nil"/>
                <w:bottom w:val="nil"/>
                <w:right w:val="nil"/>
              </w:tblBorders>
              <w:tblLayout w:type="fixed"/>
              <w:tblLook w:val="0000"/>
            </w:tblPr>
            <w:tblGrid>
              <w:gridCol w:w="4644"/>
            </w:tblGrid>
            <w:tr w:rsidR="002D1B4A" w:rsidTr="00FA6FCB">
              <w:trPr>
                <w:trHeight w:val="2181"/>
              </w:trPr>
              <w:tc>
                <w:tcPr>
                  <w:tcW w:w="4644" w:type="dxa"/>
                </w:tcPr>
                <w:p w:rsidR="002D1B4A" w:rsidRDefault="002D1B4A" w:rsidP="00FA6FCB">
                  <w:pPr>
                    <w:pStyle w:val="Default"/>
                    <w:jc w:val="both"/>
                    <w:rPr>
                      <w:sz w:val="23"/>
                      <w:szCs w:val="23"/>
                    </w:rPr>
                  </w:pPr>
                  <w:r>
                    <w:rPr>
                      <w:sz w:val="23"/>
                      <w:szCs w:val="23"/>
                    </w:rPr>
                    <w:t xml:space="preserve">ОАО «КСК» </w:t>
                  </w:r>
                </w:p>
                <w:p w:rsidR="002D1B4A" w:rsidRDefault="002D1B4A" w:rsidP="00FA6FCB">
                  <w:pPr>
                    <w:pStyle w:val="Default"/>
                    <w:jc w:val="both"/>
                    <w:rPr>
                      <w:rStyle w:val="paragraph"/>
                      <w:sz w:val="20"/>
                      <w:szCs w:val="20"/>
                    </w:rPr>
                  </w:pPr>
                  <w:r>
                    <w:rPr>
                      <w:sz w:val="23"/>
                      <w:szCs w:val="23"/>
                    </w:rPr>
                    <w:t xml:space="preserve">Юридический адрес: </w:t>
                  </w:r>
                  <w:r>
                    <w:rPr>
                      <w:rStyle w:val="paragraph"/>
                      <w:sz w:val="20"/>
                      <w:szCs w:val="20"/>
                    </w:rPr>
                    <w:t>623400, Свердловская обл. г. Каменск-Уральский, Заводской проезд, д.10</w:t>
                  </w:r>
                </w:p>
                <w:p w:rsidR="002D1B4A" w:rsidRDefault="002D1B4A" w:rsidP="00FA6FCB">
                  <w:pPr>
                    <w:pStyle w:val="Default"/>
                    <w:jc w:val="both"/>
                    <w:rPr>
                      <w:sz w:val="23"/>
                      <w:szCs w:val="23"/>
                    </w:rPr>
                  </w:pPr>
                  <w:r>
                    <w:rPr>
                      <w:sz w:val="23"/>
                      <w:szCs w:val="23"/>
                    </w:rPr>
                    <w:t xml:space="preserve">ОГРН </w:t>
                  </w:r>
                  <w:r>
                    <w:rPr>
                      <w:rStyle w:val="paragraph"/>
                      <w:sz w:val="20"/>
                      <w:szCs w:val="20"/>
                    </w:rPr>
                    <w:t>1026600929299</w:t>
                  </w:r>
                </w:p>
                <w:p w:rsidR="002D1B4A" w:rsidRDefault="002D1B4A" w:rsidP="00FA6FCB">
                  <w:pPr>
                    <w:pStyle w:val="Default"/>
                    <w:jc w:val="both"/>
                    <w:rPr>
                      <w:sz w:val="23"/>
                      <w:szCs w:val="23"/>
                    </w:rPr>
                  </w:pPr>
                  <w:r>
                    <w:rPr>
                      <w:sz w:val="23"/>
                      <w:szCs w:val="23"/>
                    </w:rPr>
                    <w:t xml:space="preserve">ИНН 6666000075, КПП </w:t>
                  </w:r>
                  <w:r>
                    <w:rPr>
                      <w:rStyle w:val="paragraph"/>
                      <w:sz w:val="20"/>
                      <w:szCs w:val="20"/>
                    </w:rPr>
                    <w:t>661201001</w:t>
                  </w:r>
                </w:p>
                <w:p w:rsidR="002D1B4A" w:rsidRDefault="002D1B4A" w:rsidP="00FA6FCB">
                  <w:pPr>
                    <w:pStyle w:val="Default"/>
                    <w:jc w:val="both"/>
                    <w:rPr>
                      <w:sz w:val="23"/>
                      <w:szCs w:val="23"/>
                    </w:rPr>
                  </w:pPr>
                  <w:r>
                    <w:rPr>
                      <w:sz w:val="23"/>
                      <w:szCs w:val="23"/>
                    </w:rPr>
                    <w:t xml:space="preserve">Расчетный счет </w:t>
                  </w:r>
                  <w:r>
                    <w:rPr>
                      <w:rStyle w:val="paragraph"/>
                      <w:sz w:val="20"/>
                      <w:szCs w:val="20"/>
                    </w:rPr>
                    <w:t>40702810000200029425</w:t>
                  </w:r>
                </w:p>
                <w:p w:rsidR="002D1B4A" w:rsidRDefault="002D1B4A" w:rsidP="00FA6FCB">
                  <w:pPr>
                    <w:pStyle w:val="Default"/>
                    <w:jc w:val="both"/>
                    <w:rPr>
                      <w:sz w:val="23"/>
                      <w:szCs w:val="23"/>
                    </w:rPr>
                  </w:pPr>
                  <w:r>
                    <w:rPr>
                      <w:sz w:val="23"/>
                      <w:szCs w:val="23"/>
                    </w:rPr>
                    <w:t xml:space="preserve">в банке «НЕЙВА» (ООО) </w:t>
                  </w:r>
                </w:p>
                <w:p w:rsidR="002D1B4A" w:rsidRDefault="002D1B4A" w:rsidP="00FA6FCB">
                  <w:pPr>
                    <w:pStyle w:val="Default"/>
                    <w:jc w:val="both"/>
                    <w:rPr>
                      <w:sz w:val="23"/>
                      <w:szCs w:val="23"/>
                    </w:rPr>
                  </w:pPr>
                  <w:r>
                    <w:rPr>
                      <w:sz w:val="23"/>
                      <w:szCs w:val="23"/>
                    </w:rPr>
                    <w:t xml:space="preserve">Корр.счет 30101810400000000774, </w:t>
                  </w:r>
                </w:p>
                <w:p w:rsidR="002D1B4A" w:rsidRDefault="002D1B4A" w:rsidP="00FA6FCB">
                  <w:pPr>
                    <w:pStyle w:val="Default"/>
                    <w:jc w:val="both"/>
                    <w:rPr>
                      <w:sz w:val="23"/>
                      <w:szCs w:val="23"/>
                    </w:rPr>
                  </w:pPr>
                  <w:r>
                    <w:rPr>
                      <w:sz w:val="23"/>
                      <w:szCs w:val="23"/>
                    </w:rPr>
                    <w:t xml:space="preserve">БИК 046577774 </w:t>
                  </w:r>
                </w:p>
                <w:p w:rsidR="002D1B4A" w:rsidRDefault="002D1B4A" w:rsidP="00FA6FCB">
                  <w:pPr>
                    <w:pStyle w:val="Default"/>
                    <w:jc w:val="both"/>
                    <w:rPr>
                      <w:sz w:val="23"/>
                      <w:szCs w:val="23"/>
                    </w:rPr>
                  </w:pPr>
                  <w:r>
                    <w:rPr>
                      <w:b/>
                      <w:bCs/>
                      <w:sz w:val="23"/>
                      <w:szCs w:val="23"/>
                    </w:rPr>
                    <w:t xml:space="preserve">Конкурсный управляющий </w:t>
                  </w:r>
                </w:p>
                <w:p w:rsidR="002D1B4A" w:rsidRDefault="002D1B4A" w:rsidP="00FA6FCB">
                  <w:pPr>
                    <w:pStyle w:val="Default"/>
                    <w:jc w:val="both"/>
                    <w:rPr>
                      <w:sz w:val="23"/>
                      <w:szCs w:val="23"/>
                    </w:rPr>
                  </w:pPr>
                  <w:r>
                    <w:rPr>
                      <w:b/>
                      <w:bCs/>
                      <w:sz w:val="23"/>
                      <w:szCs w:val="23"/>
                    </w:rPr>
                    <w:t xml:space="preserve">_____________/С. С. </w:t>
                  </w:r>
                  <w:proofErr w:type="spellStart"/>
                  <w:r>
                    <w:rPr>
                      <w:b/>
                      <w:bCs/>
                      <w:sz w:val="23"/>
                      <w:szCs w:val="23"/>
                    </w:rPr>
                    <w:t>Кафлевский</w:t>
                  </w:r>
                  <w:proofErr w:type="spellEnd"/>
                  <w:r>
                    <w:rPr>
                      <w:b/>
                      <w:bCs/>
                      <w:sz w:val="23"/>
                      <w:szCs w:val="23"/>
                    </w:rPr>
                    <w:t xml:space="preserve">/ </w:t>
                  </w:r>
                </w:p>
              </w:tc>
            </w:tr>
          </w:tbl>
          <w:p w:rsidR="00E85D53" w:rsidRPr="00962CF2" w:rsidRDefault="00E85D53" w:rsidP="00C23403">
            <w:pPr>
              <w:pStyle w:val="Default"/>
              <w:jc w:val="both"/>
              <w:rPr>
                <w:sz w:val="23"/>
                <w:szCs w:val="23"/>
              </w:rPr>
            </w:pPr>
          </w:p>
        </w:tc>
        <w:tc>
          <w:tcPr>
            <w:tcW w:w="4756" w:type="dxa"/>
          </w:tcPr>
          <w:p w:rsidR="00C23403" w:rsidRPr="00962CF2" w:rsidRDefault="00C23403" w:rsidP="00C23403">
            <w:pPr>
              <w:pStyle w:val="Default"/>
              <w:jc w:val="both"/>
              <w:rPr>
                <w:b/>
                <w:bCs/>
                <w:sz w:val="23"/>
                <w:szCs w:val="23"/>
              </w:rPr>
            </w:pPr>
            <w:r w:rsidRPr="00962CF2">
              <w:rPr>
                <w:b/>
                <w:bCs/>
                <w:sz w:val="23"/>
                <w:szCs w:val="23"/>
              </w:rPr>
              <w:t xml:space="preserve">Покупатель: </w:t>
            </w:r>
          </w:p>
          <w:p w:rsidR="00C23403" w:rsidRPr="00962CF2" w:rsidRDefault="00C23403" w:rsidP="00C23403">
            <w:pPr>
              <w:pStyle w:val="Default"/>
              <w:jc w:val="both"/>
              <w:rPr>
                <w:sz w:val="23"/>
                <w:szCs w:val="23"/>
              </w:rPr>
            </w:pPr>
            <w:r w:rsidRPr="00962CF2">
              <w:rPr>
                <w:sz w:val="23"/>
                <w:szCs w:val="23"/>
              </w:rPr>
              <w:t xml:space="preserve">Наименование (ЮЛ) _____________________ </w:t>
            </w:r>
          </w:p>
          <w:p w:rsidR="00C23403" w:rsidRPr="00962CF2" w:rsidRDefault="00C23403" w:rsidP="00C23403">
            <w:pPr>
              <w:pStyle w:val="Default"/>
              <w:jc w:val="both"/>
              <w:rPr>
                <w:sz w:val="23"/>
                <w:szCs w:val="23"/>
              </w:rPr>
            </w:pPr>
            <w:r w:rsidRPr="00962CF2">
              <w:rPr>
                <w:sz w:val="23"/>
                <w:szCs w:val="23"/>
              </w:rPr>
              <w:t xml:space="preserve">Ф.И.О. (физ.лицо) _______________________ </w:t>
            </w:r>
          </w:p>
          <w:p w:rsidR="00C23403" w:rsidRPr="00962CF2" w:rsidRDefault="00C23403" w:rsidP="00C23403">
            <w:pPr>
              <w:pStyle w:val="Default"/>
              <w:jc w:val="both"/>
              <w:rPr>
                <w:sz w:val="23"/>
                <w:szCs w:val="23"/>
              </w:rPr>
            </w:pPr>
            <w:r w:rsidRPr="00962CF2">
              <w:rPr>
                <w:sz w:val="23"/>
                <w:szCs w:val="23"/>
              </w:rPr>
              <w:t xml:space="preserve">Адрес: _________________________________ </w:t>
            </w:r>
          </w:p>
          <w:p w:rsidR="00C23403" w:rsidRPr="00962CF2" w:rsidRDefault="00C23403" w:rsidP="00C23403">
            <w:pPr>
              <w:pStyle w:val="Default"/>
              <w:jc w:val="both"/>
              <w:rPr>
                <w:sz w:val="23"/>
                <w:szCs w:val="23"/>
              </w:rPr>
            </w:pPr>
            <w:r w:rsidRPr="00962CF2">
              <w:rPr>
                <w:sz w:val="23"/>
                <w:szCs w:val="23"/>
              </w:rPr>
              <w:t xml:space="preserve">_______________________________________ </w:t>
            </w:r>
          </w:p>
          <w:p w:rsidR="00C23403" w:rsidRPr="00962CF2" w:rsidRDefault="00C23403" w:rsidP="00C23403">
            <w:pPr>
              <w:pStyle w:val="Default"/>
              <w:jc w:val="both"/>
              <w:rPr>
                <w:sz w:val="23"/>
                <w:szCs w:val="23"/>
              </w:rPr>
            </w:pPr>
            <w:r w:rsidRPr="00962CF2">
              <w:rPr>
                <w:sz w:val="23"/>
                <w:szCs w:val="23"/>
              </w:rPr>
              <w:t xml:space="preserve">ОГРН: _________________________________ </w:t>
            </w:r>
          </w:p>
          <w:p w:rsidR="00C23403" w:rsidRPr="00962CF2" w:rsidRDefault="00C23403" w:rsidP="00C23403">
            <w:pPr>
              <w:pStyle w:val="Default"/>
              <w:jc w:val="both"/>
              <w:rPr>
                <w:sz w:val="23"/>
                <w:szCs w:val="23"/>
              </w:rPr>
            </w:pPr>
            <w:r w:rsidRPr="00962CF2">
              <w:rPr>
                <w:sz w:val="23"/>
                <w:szCs w:val="23"/>
              </w:rPr>
              <w:t xml:space="preserve">ИНН/КПП______________________________ </w:t>
            </w:r>
          </w:p>
          <w:p w:rsidR="00C23403" w:rsidRPr="00962CF2" w:rsidRDefault="00C23403" w:rsidP="00C23403">
            <w:pPr>
              <w:pStyle w:val="Default"/>
              <w:jc w:val="both"/>
              <w:rPr>
                <w:sz w:val="23"/>
                <w:szCs w:val="23"/>
              </w:rPr>
            </w:pPr>
            <w:r w:rsidRPr="00962CF2">
              <w:rPr>
                <w:sz w:val="23"/>
                <w:szCs w:val="23"/>
              </w:rPr>
              <w:t xml:space="preserve">Паспорт(физ.лицо)_______________________ </w:t>
            </w:r>
          </w:p>
          <w:p w:rsidR="00C23403" w:rsidRPr="00962CF2" w:rsidRDefault="00C23403" w:rsidP="00C23403">
            <w:pPr>
              <w:pStyle w:val="Default"/>
              <w:jc w:val="both"/>
              <w:rPr>
                <w:sz w:val="23"/>
                <w:szCs w:val="23"/>
              </w:rPr>
            </w:pPr>
            <w:r w:rsidRPr="00962CF2">
              <w:rPr>
                <w:sz w:val="23"/>
                <w:szCs w:val="23"/>
              </w:rPr>
              <w:t>_______________________________________</w:t>
            </w:r>
          </w:p>
          <w:p w:rsidR="00C23403" w:rsidRPr="00962CF2" w:rsidRDefault="00C23403" w:rsidP="00C23403">
            <w:pPr>
              <w:pStyle w:val="Default"/>
              <w:jc w:val="both"/>
              <w:rPr>
                <w:sz w:val="23"/>
                <w:szCs w:val="23"/>
              </w:rPr>
            </w:pPr>
            <w:r w:rsidRPr="00962CF2">
              <w:rPr>
                <w:sz w:val="23"/>
                <w:szCs w:val="23"/>
              </w:rPr>
              <w:t>Р/</w:t>
            </w:r>
            <w:proofErr w:type="spellStart"/>
            <w:r w:rsidRPr="00962CF2">
              <w:rPr>
                <w:sz w:val="23"/>
                <w:szCs w:val="23"/>
              </w:rPr>
              <w:t>сч</w:t>
            </w:r>
            <w:proofErr w:type="spellEnd"/>
            <w:r w:rsidRPr="00962CF2">
              <w:rPr>
                <w:sz w:val="23"/>
                <w:szCs w:val="23"/>
              </w:rPr>
              <w:t xml:space="preserve">:___________________________________ </w:t>
            </w:r>
          </w:p>
          <w:p w:rsidR="00C23403" w:rsidRPr="00962CF2" w:rsidRDefault="00C23403" w:rsidP="00C23403">
            <w:pPr>
              <w:pStyle w:val="Default"/>
              <w:jc w:val="both"/>
              <w:rPr>
                <w:sz w:val="23"/>
                <w:szCs w:val="23"/>
              </w:rPr>
            </w:pPr>
            <w:r w:rsidRPr="00962CF2">
              <w:rPr>
                <w:sz w:val="23"/>
                <w:szCs w:val="23"/>
              </w:rPr>
              <w:t xml:space="preserve">Банк: __________________________________ </w:t>
            </w:r>
          </w:p>
          <w:p w:rsidR="00C23403" w:rsidRPr="00962CF2" w:rsidRDefault="00C23403" w:rsidP="00C23403">
            <w:pPr>
              <w:pStyle w:val="Default"/>
              <w:jc w:val="both"/>
              <w:rPr>
                <w:sz w:val="23"/>
                <w:szCs w:val="23"/>
              </w:rPr>
            </w:pPr>
            <w:r w:rsidRPr="00962CF2">
              <w:rPr>
                <w:sz w:val="23"/>
                <w:szCs w:val="23"/>
              </w:rPr>
              <w:t>К/</w:t>
            </w:r>
            <w:proofErr w:type="spellStart"/>
            <w:r w:rsidRPr="00962CF2">
              <w:rPr>
                <w:sz w:val="23"/>
                <w:szCs w:val="23"/>
              </w:rPr>
              <w:t>сч</w:t>
            </w:r>
            <w:proofErr w:type="spellEnd"/>
            <w:r w:rsidRPr="00962CF2">
              <w:rPr>
                <w:sz w:val="23"/>
                <w:szCs w:val="23"/>
              </w:rPr>
              <w:t xml:space="preserve"> ___________________________________ </w:t>
            </w:r>
          </w:p>
          <w:p w:rsidR="00C23403" w:rsidRPr="00962CF2" w:rsidRDefault="00C23403" w:rsidP="00C23403">
            <w:pPr>
              <w:pStyle w:val="Default"/>
              <w:jc w:val="both"/>
              <w:rPr>
                <w:sz w:val="23"/>
                <w:szCs w:val="23"/>
              </w:rPr>
            </w:pPr>
            <w:r w:rsidRPr="00962CF2">
              <w:rPr>
                <w:sz w:val="23"/>
                <w:szCs w:val="23"/>
              </w:rPr>
              <w:t xml:space="preserve">БИК ___________________________________ </w:t>
            </w:r>
          </w:p>
          <w:p w:rsidR="00E85D53" w:rsidRPr="00962CF2" w:rsidRDefault="00E85D53" w:rsidP="00C23403">
            <w:pPr>
              <w:pStyle w:val="Default"/>
              <w:jc w:val="both"/>
              <w:rPr>
                <w:sz w:val="23"/>
                <w:szCs w:val="23"/>
              </w:rPr>
            </w:pPr>
          </w:p>
        </w:tc>
      </w:tr>
      <w:tr w:rsidR="00E85D53" w:rsidRPr="00962CF2" w:rsidTr="00E85D53">
        <w:trPr>
          <w:trHeight w:val="2181"/>
        </w:trPr>
        <w:tc>
          <w:tcPr>
            <w:tcW w:w="5050" w:type="dxa"/>
          </w:tcPr>
          <w:p w:rsidR="00E85D53" w:rsidRPr="00962CF2" w:rsidRDefault="00E85D53" w:rsidP="00E85D53">
            <w:pPr>
              <w:pStyle w:val="Default"/>
              <w:jc w:val="both"/>
              <w:rPr>
                <w:sz w:val="23"/>
                <w:szCs w:val="23"/>
              </w:rPr>
            </w:pPr>
          </w:p>
        </w:tc>
        <w:tc>
          <w:tcPr>
            <w:tcW w:w="4756" w:type="dxa"/>
          </w:tcPr>
          <w:p w:rsidR="00E85D53" w:rsidRPr="00962CF2" w:rsidRDefault="00E85D53" w:rsidP="00E85D53">
            <w:pPr>
              <w:pStyle w:val="Default"/>
              <w:jc w:val="both"/>
              <w:rPr>
                <w:sz w:val="23"/>
                <w:szCs w:val="23"/>
              </w:rPr>
            </w:pPr>
          </w:p>
        </w:tc>
      </w:tr>
    </w:tbl>
    <w:p w:rsidR="00124916" w:rsidRPr="00962CF2" w:rsidRDefault="00124916" w:rsidP="00E85D53">
      <w:pPr>
        <w:jc w:val="both"/>
        <w:rPr>
          <w:sz w:val="23"/>
          <w:szCs w:val="23"/>
        </w:rPr>
      </w:pPr>
    </w:p>
    <w:sectPr w:rsidR="00124916" w:rsidRPr="00962CF2"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E85D53"/>
    <w:rsid w:val="000864CE"/>
    <w:rsid w:val="000A5BEC"/>
    <w:rsid w:val="00124916"/>
    <w:rsid w:val="001F1FD4"/>
    <w:rsid w:val="00247DD2"/>
    <w:rsid w:val="002D1B4A"/>
    <w:rsid w:val="002F0F0A"/>
    <w:rsid w:val="0039638E"/>
    <w:rsid w:val="00424B0E"/>
    <w:rsid w:val="00555DE7"/>
    <w:rsid w:val="00583293"/>
    <w:rsid w:val="005905AD"/>
    <w:rsid w:val="005D1566"/>
    <w:rsid w:val="00614238"/>
    <w:rsid w:val="00671197"/>
    <w:rsid w:val="00673E99"/>
    <w:rsid w:val="00721215"/>
    <w:rsid w:val="00753C21"/>
    <w:rsid w:val="00773744"/>
    <w:rsid w:val="007B76F1"/>
    <w:rsid w:val="00822507"/>
    <w:rsid w:val="00864C65"/>
    <w:rsid w:val="008944A1"/>
    <w:rsid w:val="008A68D8"/>
    <w:rsid w:val="008B7E63"/>
    <w:rsid w:val="00947221"/>
    <w:rsid w:val="00962CF2"/>
    <w:rsid w:val="009B5D35"/>
    <w:rsid w:val="009D7E2D"/>
    <w:rsid w:val="00B22FB1"/>
    <w:rsid w:val="00B64A3D"/>
    <w:rsid w:val="00BB1177"/>
    <w:rsid w:val="00C23403"/>
    <w:rsid w:val="00CE4E5A"/>
    <w:rsid w:val="00D85B23"/>
    <w:rsid w:val="00DB3A35"/>
    <w:rsid w:val="00DB5FDE"/>
    <w:rsid w:val="00E85D53"/>
    <w:rsid w:val="00F408BC"/>
    <w:rsid w:val="00F85095"/>
    <w:rsid w:val="00F90720"/>
    <w:rsid w:val="00FC2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50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85D53"/>
    <w:pPr>
      <w:numPr>
        <w:numId w:val="1"/>
      </w:numPr>
      <w:contextualSpacing/>
    </w:pPr>
  </w:style>
  <w:style w:type="paragraph" w:styleId="a4">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DB3A35"/>
    <w:pPr>
      <w:spacing w:after="0" w:line="240" w:lineRule="auto"/>
    </w:pPr>
  </w:style>
  <w:style w:type="character" w:customStyle="1" w:styleId="paragraph">
    <w:name w:val="paragraph"/>
    <w:rsid w:val="002D1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ITjRgPrTZY8vq+s3mlW6jMuP8xI7Yc1qWFa7kbbH7jE=</DigestValue>
    </Reference>
    <Reference URI="#idOfficeObject" Type="http://www.w3.org/2000/09/xmldsig#Object">
      <DigestMethod Algorithm="http://www.w3.org/2001/04/xmldsig-more#gostr3411"/>
      <DigestValue>g++h+bTTbbfe3E5KpOmBQEUtfsVAa8TJQXMNifeM7fA=</DigestValue>
    </Reference>
  </SignedInfo>
  <SignatureValue>
    gznv+UBPEhSE6vnenZiGC4HEqTYZ2kgVJCADtHHwKPcMWifv9Nu6aI/51qBdH//CWYgOGsoD
    YFczWKNyRkWFzw==
  </SignatureValue>
  <KeyInfo>
    <X509Data>
      <X509Certificate>
          MIILYTCCCxCgAwIBAgIRAOKMJu+UCE2B6BHWEvFrmU4wCAYGKoUDAgIDMIIBbTEiMCAGCSqG
          SIb3DQEJARYTY2FfdGVuc29yQHRlbnNvci5ydTEYMBYGBSqFA2QBEg0xMDY3NjA0MDgxNzEw
          MRowGAYIKoUDA4EDAQESDDAwNzYwNDA5NDI4MzELMAkGA1UEBhMCUlUxMTAvBgNVBAgMKDc2
          INCv0YDQvtGB0LvQsNCy0YHQutCw0Y8g0L7QsdC70LDRgdGC0YwxHzAdBgNVBAcMFtCzLiDQ
          r9GA0L7RgdC70LDQstC70YwxNDAyBgNVBAkMK9Cc0L7RgdC60L7QstGB0LrQuNC5INC/0YDQ
          vtGB0L/QtdC60YIg0LQuMTIxMDAuBgNVBAsMJ9Cj0LTQvtGB0YLQvtCy0LXRgNGP0Y7RidC4
          0Lkg0YbQtdC90YLRgDEjMCEGA1UECgwa0J7QntCeICLQo9CmINCi0JXQndCX0J7QoCIxIzAh
          BgNVBAMMGtCe0J7QniAi0KPQpiDQotCV0J3Ql9Ce0KAiMB4XDTE4MDIxNjA0NTAzMFoXDTE5
          MDUxNjA1MDAzMFowggGVMSkwJwYDVQQJDCDQkNC80YPQvdC00YHQtdC90LAg0LQuNTMg0LrQ
          si4xMDEzMDEGA1UECAwqNjYg0KHQstC10YDQtNC70L7QstGB0LrQsNGPINC+0LHQu9Cw0YHR
          gtGMMSEwHwYDVQQHDBjQldC60LDRgtC10YDQuNC90LHRg9GA0LMxCzAJBgNVBAYTAlJVMS4w
          LAYDVQQqDCXQodGC0LDQvdC40YHQu9Cw0LIg0KHQtdGA0LPQtdC10LLQuNGHMR0wGwYDVQQE
          DBTQmtCw0YTQu9C10LLRgdC60LjQuTFDMEEGA1UEAww60JrQsNGE0LvQtdCy0YHQutC40Lkg
          0KHRgtCw0L3QuNGB0LvQsNCyINCh0LXRgNCz0LXQtdCy0LjRhzEfMB0GCSqGSIb3DQEJARYQ
          ZXNoYWxpbmFAbWFpbC5ydTEaMBgGCCqFAwOBAwEBEgw2NjcxMTY3ODQzNDQxGjAYBgUqhQNk
          BRIPMzA5NjY3MTE0NTAwMTIwMRYwFAYFKoUDZAMSCzAyNzg3MTMyODcyMGMwHAYGKoUDAgIT
          MBIGByqFAwICJAAGByqFAwICHgEDQwAEQBygI1fNpWm2mRszb8oPyu9+0r4tKW5gYBjELgPW
          ve+tKkMzdsUW4W+rrG8IujB/bRbtGusV+eAEZePDj6zj/6qjggdbMIIHVzAOBgNVHQ8BAf8E
          BAMCBPAwQgYDVR0lBDswOQYHKoUDAgIiGQYHKoUDAgIiGgYHKoUDAgIiBgYIKoUDAzoCAQkG
          CCsGAQUFBwMCBggrBgEFBQcDBDAdBgNVHSAEFjAUMAgGBiqFA2RxATAIBgYqhQNkcQIwIQYF
          KoUDZG8EGAwW0JrRgNC40L/RgtC+0J/RgNC+IENTUDCCARkGByqFAwICMQIEggEMMIIBCDCB
          9xYVaHR0cHM6Ly9zYmlzLnJ1L2NwX3VjDIHZ0JjQvdGE0L7RgNC80LDRhtC40L7QvdC90YvQ
          tSDRgdC40YHRgtC10LzRiywg0L/RgNCw0LLQvtC+0LHQu9Cw0LTQsNGC0LXQu9C10Lwg0LjQ
          u9C4INC+0LHQu9Cw0LTQsNGC0LXQu9C10Lwg0L/RgNCw0LIg0L3QsCDQt9Cw0LrQvtC90L3R
          i9GFINC+0YHQvdC+0LLQsNC90LjRj9GFINC60L7RgtC+0YDRi9GFINGP0LLQu9GP0LXRgtGB
          0Y8g0J7QntCeICLQo9CmINCi0LXQvdC30L7RgAMCBeAEDDm4hceHRGirgHWqxjApBgNVHREE
          IjAgpB4wHDEaMBgGBSqFA2QFEg8zMDk2NjcxMTQ1MDAxMjAwggGGBgNVHSMEggF9MIIBeYAU
          IfUPrSaPxY+3JaAMyw8EYODfThehggFSpIIBTjCCAUoxHjAcBgkqhkiG9w0BCQEWD2RpdEBt
          aW5zdnlhei5ydTELMAkGA1UEBhMCUlUxHDAaBgNVBAgMEzc3INCzLiDQnNC+0YHQutCy0LAx
          FTATBgNVBAcMDNCc0L7RgdC60LLQsDE/MD0GA1UECQw2MTI1Mzc1INCzLiDQnNC+0YHQutCy
          0LAsINGD0LsuINCi0LLQtdGA0YHQutCw0Y8sINC0LiA3MSwwKgYDVQQKDCPQnNC40L3QutC+
          0LzRgdCy0Y/Qt9GMINCg0L7RgdGB0LjQuDEYMBYGBSqFA2QBEg0xMDQ3NzAyMDI2NzAxMRow
          GAYIKoUDA4EDAQESDDAwNzcxMDQ3NDM3NTFBMD8GA1UEAww40JPQvtC70L7QstC90L7QuSDR
          g9C00L7RgdGC0L7QstC10YDRj9GO0YnQuNC5INGG0LXQvdGC0YCCCwDXFBXIAAAAAAFHMB0G
          A1UdDgQWBBRa7PEPaZKf4PH4yen/dzZjJ0ilnzArBgNVHRAEJDAigA8yMDE4MDIxNjA0NTAz
          MFqBDzIwMTkwNTE2MDQ1MDMwWjCCATMGBSqFA2RwBIIBKDCCASQMKyLQmtGA0LjQv9GC0L7Q
          n9GA0L4gQ1NQIiAo0LLQtdGA0YHQuNGPIDQuMCkMUyLQo9C00L7RgdGC0L7QstC10YDRj9GO
          0YnQuNC5INGG0LXQvdGC0YAgItCa0YDQuNC/0YLQvtCf0YDQviDQo9CmIiDQstC10YDRgdC4
          0LggMi4wDE/QodC10YDRgtC40YTQuNC60LDRgiDRgdC+0L7RgtCy0LXRgtGB0YLQstC40Y8g
          4oSWINCh0KQvMTI0LTMwMTAg0L7RgiAzMC4xMi4yMDE2DE/QodC10YDRgtC40YTQuNC60LDR
          giDRgdC+0L7RgtCy0LXRgtGB0YLQstC40Y8g4oSWINCh0KQvMTI4LTI5ODMg0L7RgiAxOC4x
          MS4yMDE2MIH2BgNVHR8Ege4wgeswNqA0oDKGMGh0dHA6Ly90YXg1LnRlbnNvci5ydS9wdWIv
          Y3JsL3VjX3RlbnNvci0yMDE3LmNybDA5oDegNYYzaHR0cDovL2NybC50ZW5zb3IucnUvdGF4
          NS9jYS9jcmwvdWNfdGVuc29yLTIwMTcuY3JsMDqgOKA2hjRodHRwOi8vY3JsMi50ZW5zb3Iu
          cnUvdGF4NS9jYS9jcmwvdWNfdGVuc29yLTIwMTcuY3JsMDqgOKA2hjRodHRwOi8vY3JsMy50
          ZW5zb3IucnUvdGF4NS9jYS9jcmwvdWNfdGVuc29yLTIwMTcuY3JsMIIBbwYIKwYBBQUHAQEE
          ggFhMIIBXTA5BggrBgEFBQcwAYYtaHR0cDovL3RheDQudGVuc29yLnJ1L29jc3AtdWNfdGVu
          c29yL29jc3Auc3JmMDgGCCsGAQUFBzAChixodHRwOi8vdGF4NS50ZW5zb3IucnUvcHViL3Vj
          X3RlbnNvci0yMDE3LmNydDA7BggrBgEFBQcwAoYvaHR0cDovL2NybC50ZW5zb3IucnUvdGF4
          NS9jYS91Y190ZW5zb3ItMjAxNy5jcnQwPAYIKwYBBQUHMAKGMGh0dHA6Ly9jcmwyLnRlbnNv
          ci5ydS90YXg1L2NhL3VjX3RlbnNvci0yMDE3LmNydDA8BggrBgEFBQcwAoYwaHR0cDovL2Ny
          bDMudGVuc29yLnJ1L3RheDUvY2EvdWNfdGVuc29yLTIwMTcuY3J0MC0GCCsGAQUFBzAChiFo
          dHRwOi8vdGF4NC50ZW5zb3IucnUvdHNwL3RzcC5zcmYwCAYGKoUDAgIDA0EASe9URtHT2jT3
          K0XqVMf5Z/5jxEdp01b6gA6y7GvknTLGIS+vspi/hRN9STw/EDg589aRv25N8vV/Q3JHnoHN
          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+V8ESf1A0lPiY3XXU9b0rLiRT+A=</DigestValue>
      </Reference>
      <Reference URI="/word/fontTable.xml?ContentType=application/vnd.openxmlformats-officedocument.wordprocessingml.fontTable+xml">
        <DigestMethod Algorithm="http://www.w3.org/2000/09/xmldsig#sha1"/>
        <DigestValue>peB9aRJmZ17Z1jZyvBBz72dTAaE=</DigestValue>
      </Reference>
      <Reference URI="/word/numbering.xml?ContentType=application/vnd.openxmlformats-officedocument.wordprocessingml.numbering+xml">
        <DigestMethod Algorithm="http://www.w3.org/2000/09/xmldsig#sha1"/>
        <DigestValue>qZAqAkZkXgDmsTosBhCcpFyL81g=</DigestValue>
      </Reference>
      <Reference URI="/word/settings.xml?ContentType=application/vnd.openxmlformats-officedocument.wordprocessingml.settings+xml">
        <DigestMethod Algorithm="http://www.w3.org/2000/09/xmldsig#sha1"/>
        <DigestValue>+Ehpe5YCWbhF5PHu/ZrJr7JiRaM=</DigestValue>
      </Reference>
      <Reference URI="/word/styles.xml?ContentType=application/vnd.openxmlformats-officedocument.wordprocessingml.styles+xml">
        <DigestMethod Algorithm="http://www.w3.org/2000/09/xmldsig#sha1"/>
        <DigestValue>ClT5EP/lrygpyCuPohU/r0dOQus=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2019-02-14T10:47:09Z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5CAF-AAC9-409F-9189-5444B15D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q</cp:lastModifiedBy>
  <cp:revision>2</cp:revision>
  <cp:lastPrinted>2016-12-21T07:39:00Z</cp:lastPrinted>
  <dcterms:created xsi:type="dcterms:W3CDTF">2019-02-14T10:45:00Z</dcterms:created>
  <dcterms:modified xsi:type="dcterms:W3CDTF">2019-02-14T10:45:00Z</dcterms:modified>
</cp:coreProperties>
</file>